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22D9" w14:textId="4DCB4412" w:rsidR="00E2097A" w:rsidRPr="00276B64" w:rsidRDefault="00276B64" w:rsidP="00C4791A">
      <w:pPr>
        <w:rPr>
          <w:b/>
          <w:lang w:val="es-MX"/>
        </w:rPr>
      </w:pPr>
      <w:r w:rsidRPr="00276B64">
        <w:rPr>
          <w:b/>
          <w:lang w:val="es-MX"/>
        </w:rPr>
        <w:t>MINUTA DE LA REUNIÓN CON</w:t>
      </w:r>
      <w:r w:rsidR="009E665B">
        <w:rPr>
          <w:b/>
          <w:lang w:val="es-MX"/>
        </w:rPr>
        <w:t xml:space="preserve"> </w:t>
      </w:r>
      <w:r w:rsidR="00F07FD5">
        <w:rPr>
          <w:b/>
          <w:lang w:val="es-MX"/>
        </w:rPr>
        <w:t xml:space="preserve">personal de la Embajada </w:t>
      </w:r>
      <w:r w:rsidR="00B83211">
        <w:rPr>
          <w:b/>
          <w:lang w:val="es-MX"/>
        </w:rPr>
        <w:t>de Colombia</w:t>
      </w:r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F07FD5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4DE7E262" w:rsid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B83211">
              <w:rPr>
                <w:lang w:val="es-MX"/>
              </w:rPr>
              <w:t xml:space="preserve"> Lunes</w:t>
            </w:r>
            <w:r w:rsidR="002E2C86">
              <w:rPr>
                <w:lang w:val="es-MX"/>
              </w:rPr>
              <w:t xml:space="preserve"> 1</w:t>
            </w:r>
            <w:r w:rsidR="00B83211">
              <w:rPr>
                <w:lang w:val="es-MX"/>
              </w:rPr>
              <w:t>4</w:t>
            </w:r>
            <w:r w:rsidR="002E2C86">
              <w:rPr>
                <w:lang w:val="es-MX"/>
              </w:rPr>
              <w:t xml:space="preserve"> de enero,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01431386" w:rsid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F07FD5">
              <w:rPr>
                <w:lang w:val="es-MX"/>
              </w:rPr>
              <w:t xml:space="preserve">Reunión </w:t>
            </w:r>
            <w:r w:rsidR="00B83211">
              <w:rPr>
                <w:lang w:val="es-MX"/>
              </w:rPr>
              <w:t>para presentar avances de la Casa</w:t>
            </w:r>
            <w:r w:rsidR="002C3D57">
              <w:rPr>
                <w:lang w:val="es-MX"/>
              </w:rPr>
              <w:t xml:space="preserve"> de</w:t>
            </w:r>
            <w:r w:rsidR="00B83211">
              <w:rPr>
                <w:lang w:val="es-MX"/>
              </w:rPr>
              <w:t xml:space="preserve"> Colombia</w:t>
            </w:r>
          </w:p>
        </w:tc>
      </w:tr>
      <w:tr w:rsidR="00F07FD5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02E3B3E1" w:rsid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Embajada de </w:t>
            </w:r>
            <w:r w:rsidR="00B83211">
              <w:rPr>
                <w:lang w:val="es-MX"/>
              </w:rPr>
              <w:t>Colombia</w:t>
            </w:r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719463B" w14:textId="150D9241" w:rsid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7A2EE0">
              <w:rPr>
                <w:lang w:val="es-MX"/>
              </w:rPr>
              <w:t>Embajada de Colombia</w:t>
            </w:r>
          </w:p>
          <w:p w14:paraId="546668C9" w14:textId="0AD70CF8" w:rsidR="00B83211" w:rsidRDefault="00B83211" w:rsidP="00B83211">
            <w:pPr>
              <w:rPr>
                <w:lang w:val="es-MX"/>
              </w:rPr>
            </w:pPr>
          </w:p>
        </w:tc>
      </w:tr>
      <w:tr w:rsidR="00F07FD5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6A1679E4" w:rsidR="00392301" w:rsidRP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</w:t>
            </w:r>
            <w:r w:rsidR="00391A3A">
              <w:rPr>
                <w:lang w:val="es-MX"/>
              </w:rPr>
              <w:t xml:space="preserve"> </w:t>
            </w:r>
            <w:r w:rsidR="00ED5FFA" w:rsidRPr="00ED5FFA">
              <w:rPr>
                <w:lang w:val="es-MX"/>
              </w:rPr>
              <w:t>1</w:t>
            </w:r>
            <w:r w:rsidR="00B83211">
              <w:rPr>
                <w:lang w:val="es-MX"/>
              </w:rPr>
              <w:t>6</w:t>
            </w:r>
            <w:r w:rsidR="00ED5FFA" w:rsidRPr="00ED5FFA">
              <w:rPr>
                <w:lang w:val="es-MX"/>
              </w:rPr>
              <w:t xml:space="preserve">:00 </w:t>
            </w:r>
            <w:proofErr w:type="spellStart"/>
            <w:r w:rsidR="00ED5FFA" w:rsidRPr="00ED5FFA">
              <w:rPr>
                <w:lang w:val="es-MX"/>
              </w:rPr>
              <w:t>hrs</w:t>
            </w:r>
            <w:proofErr w:type="spellEnd"/>
            <w:r w:rsidR="00ED5FFA" w:rsidRPr="00ED5FFA">
              <w:rPr>
                <w:lang w:val="es-MX"/>
              </w:rPr>
              <w:t>.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B919B9" w14:paraId="567EEEB5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339" w14:textId="0F92AB35" w:rsidR="00B919B9" w:rsidRPr="00F7672E" w:rsidRDefault="00B83211" w:rsidP="00B83211">
            <w:pPr>
              <w:spacing w:before="120" w:after="120"/>
              <w:rPr>
                <w:lang w:val="es-MX"/>
              </w:rPr>
            </w:pPr>
            <w:proofErr w:type="spellStart"/>
            <w:r>
              <w:rPr>
                <w:lang w:val="es-MX"/>
              </w:rPr>
              <w:t>Emb</w:t>
            </w:r>
            <w:proofErr w:type="spellEnd"/>
            <w:r>
              <w:rPr>
                <w:lang w:val="es-MX"/>
              </w:rPr>
              <w:t>. Patricia Cárdenas Santamaría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8F72B" w14:textId="0A61C3CA" w:rsidR="00B919B9" w:rsidRPr="00F7672E" w:rsidRDefault="00B83211" w:rsidP="00B83211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Embajadora de Colombia</w:t>
            </w:r>
          </w:p>
        </w:tc>
      </w:tr>
      <w:tr w:rsidR="00B919B9" w14:paraId="483B9866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09763" w14:textId="7C16253D" w:rsidR="00B919B9" w:rsidRPr="00F7672E" w:rsidRDefault="00B83211" w:rsidP="0043456A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Sr. Juan Pablo Her</w:t>
            </w:r>
            <w:r w:rsidR="00E54C6E">
              <w:rPr>
                <w:lang w:val="es-MX"/>
              </w:rPr>
              <w:t>nández D</w:t>
            </w:r>
            <w:r>
              <w:rPr>
                <w:lang w:val="es-MX"/>
              </w:rPr>
              <w:t>e Alba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C74D9" w14:textId="77B24B85" w:rsidR="00B919B9" w:rsidRPr="00F7672E" w:rsidRDefault="00B83211" w:rsidP="0043456A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Ministro Consejero de la Embajada de Colombia</w:t>
            </w:r>
          </w:p>
        </w:tc>
      </w:tr>
      <w:tr w:rsidR="00391A3A" w14:paraId="77CAE079" w14:textId="77777777" w:rsidTr="00391A3A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6DA7" w14:textId="419BC9D4" w:rsidR="00391A3A" w:rsidRPr="00F7672E" w:rsidRDefault="00391A3A" w:rsidP="0043456A">
            <w:pPr>
              <w:spacing w:before="120" w:after="120"/>
              <w:rPr>
                <w:lang w:val="es-MX"/>
              </w:rPr>
            </w:pPr>
            <w:proofErr w:type="spellStart"/>
            <w:r w:rsidRPr="00F7672E">
              <w:rPr>
                <w:rFonts w:cs="Arial"/>
              </w:rPr>
              <w:t>Mtra</w:t>
            </w:r>
            <w:proofErr w:type="spellEnd"/>
            <w:r w:rsidRPr="00F7672E">
              <w:rPr>
                <w:rFonts w:cs="Arial"/>
                <w:lang w:val="fr-FR"/>
              </w:rPr>
              <w:t>. Ma</w:t>
            </w:r>
            <w:r>
              <w:rPr>
                <w:rFonts w:cs="Arial"/>
                <w:lang w:val="fr-FR"/>
              </w:rPr>
              <w:t>ría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Amparo</w:t>
            </w:r>
            <w:r w:rsidRPr="00F7672E">
              <w:rPr>
                <w:rFonts w:cs="Arial"/>
                <w:lang w:val="fr-FR"/>
              </w:rPr>
              <w:t xml:space="preserve"> </w:t>
            </w:r>
            <w:proofErr w:type="spellStart"/>
            <w:r w:rsidRPr="00F7672E">
              <w:rPr>
                <w:rFonts w:cs="Arial"/>
              </w:rPr>
              <w:t>Clausell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7D7A54" w14:textId="109A9E50" w:rsidR="00391A3A" w:rsidRPr="00F7672E" w:rsidRDefault="00391A3A" w:rsidP="0043456A">
            <w:pPr>
              <w:spacing w:before="120" w:after="120"/>
              <w:rPr>
                <w:lang w:val="es-MX"/>
              </w:rPr>
            </w:pPr>
            <w:r w:rsidRPr="00F7672E">
              <w:rPr>
                <w:rFonts w:cs="Arial"/>
              </w:rPr>
              <w:t>Subdirectora</w:t>
            </w:r>
            <w:r w:rsidRPr="00F7672E">
              <w:rPr>
                <w:rFonts w:cs="Arial"/>
                <w:lang w:val="fr-FR"/>
              </w:rPr>
              <w:t xml:space="preserve"> de </w:t>
            </w:r>
            <w:r w:rsidRPr="00F7672E">
              <w:rPr>
                <w:rFonts w:cs="Arial"/>
              </w:rPr>
              <w:t>Asuntos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Internacionales</w:t>
            </w:r>
          </w:p>
        </w:tc>
      </w:tr>
      <w:tr w:rsidR="00391A3A" w14:paraId="103BC7A5" w14:textId="77777777" w:rsidTr="00391A3A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314246EA" w:rsidR="00391A3A" w:rsidRPr="00F7672E" w:rsidRDefault="00391A3A" w:rsidP="0043456A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Lic. José Ignacio Lozano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689A8B30" w:rsidR="00391A3A" w:rsidRPr="00F7672E" w:rsidRDefault="00391A3A" w:rsidP="00391A3A">
            <w:pPr>
              <w:spacing w:before="120" w:after="120"/>
              <w:rPr>
                <w:lang w:val="es-MX"/>
              </w:rPr>
            </w:pPr>
            <w:proofErr w:type="spellStart"/>
            <w:r w:rsidRPr="00B919B9">
              <w:rPr>
                <w:rFonts w:cs="Arial"/>
                <w:lang w:val="fr-FR"/>
              </w:rPr>
              <w:t>Subdir</w:t>
            </w:r>
            <w:r>
              <w:rPr>
                <w:rFonts w:cs="Arial"/>
                <w:lang w:val="fr-FR"/>
              </w:rPr>
              <w:t>ec</w:t>
            </w:r>
            <w:r>
              <w:rPr>
                <w:rFonts w:cs="Arial"/>
                <w:lang w:val="fr-FR"/>
              </w:rPr>
              <w:t>tor</w:t>
            </w:r>
            <w:proofErr w:type="spellEnd"/>
            <w:r>
              <w:rPr>
                <w:rFonts w:cs="Arial"/>
                <w:lang w:val="fr-FR"/>
              </w:rPr>
              <w:t xml:space="preserve"> de E</w:t>
            </w:r>
            <w:r w:rsidRPr="00B919B9">
              <w:rPr>
                <w:rFonts w:cs="Arial"/>
                <w:lang w:val="fr-FR"/>
              </w:rPr>
              <w:t xml:space="preserve">nlace con </w:t>
            </w:r>
            <w:proofErr w:type="spellStart"/>
            <w:r w:rsidRPr="00B919B9">
              <w:rPr>
                <w:rFonts w:cs="Arial"/>
                <w:lang w:val="fr-FR"/>
              </w:rPr>
              <w:t>Iniciativa</w:t>
            </w:r>
            <w:proofErr w:type="spellEnd"/>
            <w:r w:rsidRPr="00B919B9">
              <w:rPr>
                <w:rFonts w:cs="Arial"/>
                <w:lang w:val="fr-FR"/>
              </w:rPr>
              <w:t xml:space="preserve"> </w:t>
            </w:r>
            <w:proofErr w:type="spellStart"/>
            <w:r w:rsidRPr="00B919B9">
              <w:rPr>
                <w:rFonts w:cs="Arial"/>
                <w:lang w:val="fr-FR"/>
              </w:rPr>
              <w:t>Privada</w:t>
            </w:r>
            <w:proofErr w:type="spellEnd"/>
            <w:r w:rsidRPr="00B919B9">
              <w:rPr>
                <w:rFonts w:cs="Arial"/>
                <w:lang w:val="fr-FR"/>
              </w:rPr>
              <w:t xml:space="preserve"> y A.C.</w:t>
            </w:r>
          </w:p>
        </w:tc>
      </w:tr>
    </w:tbl>
    <w:p w14:paraId="2FDED725" w14:textId="77777777" w:rsidR="00392301" w:rsidRDefault="00392301" w:rsidP="00C4791A">
      <w:pPr>
        <w:rPr>
          <w:lang w:val="es-MX"/>
        </w:rPr>
      </w:pPr>
    </w:p>
    <w:p w14:paraId="2CE10513" w14:textId="5D4C324A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4A6B7A">
        <w:tc>
          <w:tcPr>
            <w:tcW w:w="9620" w:type="dxa"/>
            <w:tcBorders>
              <w:top w:val="single" w:sz="12" w:space="0" w:color="auto"/>
            </w:tcBorders>
          </w:tcPr>
          <w:p w14:paraId="526FD4C6" w14:textId="734E1BAE" w:rsidR="007A2EE0" w:rsidRDefault="007A2EE0" w:rsidP="002C3D57">
            <w:pPr>
              <w:pStyle w:val="Prrafodelista"/>
              <w:numPr>
                <w:ilvl w:val="0"/>
                <w:numId w:val="5"/>
              </w:numPr>
              <w:spacing w:before="120" w:after="120"/>
              <w:ind w:hanging="357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En seguimiento al Convenio de Colaboración celebrado entre la Secretaría de Cultura y la Embajada de Colombia el </w:t>
            </w:r>
            <w:r w:rsidR="00C24B24">
              <w:rPr>
                <w:rFonts w:cs="Arial"/>
                <w:lang w:val="es-MX"/>
              </w:rPr>
              <w:t xml:space="preserve">pasado </w:t>
            </w:r>
            <w:r>
              <w:rPr>
                <w:rFonts w:cs="Arial"/>
                <w:lang w:val="es-MX"/>
              </w:rPr>
              <w:t xml:space="preserve">15 de junio de 2017, se solicitó esta reunión para presentar los </w:t>
            </w:r>
            <w:r w:rsidR="006B4CB4">
              <w:rPr>
                <w:rFonts w:cs="Arial"/>
                <w:lang w:val="es-MX"/>
              </w:rPr>
              <w:t xml:space="preserve">avances que </w:t>
            </w:r>
            <w:r>
              <w:rPr>
                <w:rFonts w:cs="Arial"/>
                <w:lang w:val="es-MX"/>
              </w:rPr>
              <w:t xml:space="preserve">se </w:t>
            </w:r>
            <w:r w:rsidR="006B4CB4">
              <w:rPr>
                <w:rFonts w:cs="Arial"/>
                <w:lang w:val="es-MX"/>
              </w:rPr>
              <w:t>tienen con respecto a</w:t>
            </w:r>
            <w:r w:rsidR="00C24B24">
              <w:rPr>
                <w:rFonts w:cs="Arial"/>
                <w:lang w:val="es-MX"/>
              </w:rPr>
              <w:t xml:space="preserve"> las actividades que se han desarrollado en</w:t>
            </w:r>
            <w:r w:rsidR="006B4CB4">
              <w:rPr>
                <w:rFonts w:cs="Arial"/>
                <w:lang w:val="es-MX"/>
              </w:rPr>
              <w:t xml:space="preserve"> la Casa de Colombia</w:t>
            </w:r>
            <w:r w:rsidR="00C24B24">
              <w:rPr>
                <w:rFonts w:cs="Arial"/>
                <w:lang w:val="es-MX"/>
              </w:rPr>
              <w:t xml:space="preserve"> conocida como “El Rule”</w:t>
            </w:r>
            <w:r>
              <w:rPr>
                <w:rFonts w:cs="Arial"/>
                <w:lang w:val="es-MX"/>
              </w:rPr>
              <w:t>.</w:t>
            </w:r>
          </w:p>
          <w:p w14:paraId="14CB7A6D" w14:textId="77777777" w:rsidR="00C24B24" w:rsidRDefault="007A2EE0" w:rsidP="002C3D57">
            <w:pPr>
              <w:pStyle w:val="Prrafodelista"/>
              <w:numPr>
                <w:ilvl w:val="0"/>
                <w:numId w:val="5"/>
              </w:numPr>
              <w:spacing w:before="120" w:after="120"/>
              <w:ind w:hanging="357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La embajadora Patricia Cárdenas hizo una presentación </w:t>
            </w:r>
            <w:r w:rsidR="00C24B24">
              <w:rPr>
                <w:rFonts w:cs="Arial"/>
                <w:lang w:val="es-MX"/>
              </w:rPr>
              <w:t>de dichos avances así como el calendario de exposiciones que se tiene previsto realizar durante este año, que son las que a continuación se indican:</w:t>
            </w:r>
          </w:p>
          <w:p w14:paraId="7D500BEF" w14:textId="7658817D" w:rsidR="00726FE8" w:rsidRPr="00726FE8" w:rsidRDefault="00726FE8" w:rsidP="002C3D57">
            <w:pPr>
              <w:pStyle w:val="Prrafodelista"/>
              <w:numPr>
                <w:ilvl w:val="0"/>
                <w:numId w:val="7"/>
              </w:numPr>
              <w:spacing w:before="120" w:after="120"/>
              <w:ind w:hanging="357"/>
              <w:rPr>
                <w:rFonts w:eastAsia="Times New Roman"/>
              </w:rPr>
            </w:pPr>
            <w:r w:rsidRPr="00726FE8">
              <w:rPr>
                <w:bCs/>
                <w:kern w:val="24"/>
                <w:szCs w:val="36"/>
              </w:rPr>
              <w:t xml:space="preserve">Colombia un paraíso por descubrir (17 de diciembre al 3 de </w:t>
            </w:r>
            <w:r>
              <w:rPr>
                <w:bCs/>
                <w:kern w:val="24"/>
                <w:szCs w:val="36"/>
              </w:rPr>
              <w:t>m</w:t>
            </w:r>
            <w:r w:rsidRPr="00726FE8">
              <w:rPr>
                <w:bCs/>
                <w:kern w:val="24"/>
                <w:szCs w:val="36"/>
              </w:rPr>
              <w:t>arzo)</w:t>
            </w:r>
          </w:p>
          <w:p w14:paraId="02E6D13B" w14:textId="2905C060" w:rsidR="00726FE8" w:rsidRPr="00726FE8" w:rsidRDefault="00726FE8" w:rsidP="002C3D57">
            <w:pPr>
              <w:pStyle w:val="Prrafodelista"/>
              <w:numPr>
                <w:ilvl w:val="0"/>
                <w:numId w:val="7"/>
              </w:numPr>
              <w:spacing w:before="120" w:after="120"/>
              <w:ind w:hanging="357"/>
              <w:rPr>
                <w:rFonts w:eastAsia="Times New Roman"/>
              </w:rPr>
            </w:pPr>
            <w:r w:rsidRPr="00726FE8">
              <w:rPr>
                <w:bCs/>
                <w:kern w:val="24"/>
                <w:szCs w:val="36"/>
              </w:rPr>
              <w:t xml:space="preserve">Ciclismo una historia de triunfos (12 de </w:t>
            </w:r>
            <w:r w:rsidRPr="00726FE8">
              <w:rPr>
                <w:bCs/>
                <w:kern w:val="24"/>
                <w:szCs w:val="36"/>
              </w:rPr>
              <w:t>marzo a 1 de mayo</w:t>
            </w:r>
            <w:r w:rsidRPr="00726FE8">
              <w:rPr>
                <w:bCs/>
                <w:kern w:val="24"/>
                <w:szCs w:val="36"/>
              </w:rPr>
              <w:t>)</w:t>
            </w:r>
          </w:p>
          <w:p w14:paraId="6BF56C38" w14:textId="3180FDF1" w:rsidR="00726FE8" w:rsidRPr="00726FE8" w:rsidRDefault="00726FE8" w:rsidP="002C3D57">
            <w:pPr>
              <w:pStyle w:val="Prrafodelista"/>
              <w:numPr>
                <w:ilvl w:val="0"/>
                <w:numId w:val="7"/>
              </w:numPr>
              <w:spacing w:before="120" w:after="120"/>
              <w:ind w:hanging="357"/>
              <w:rPr>
                <w:rFonts w:eastAsia="Times New Roman"/>
              </w:rPr>
            </w:pPr>
            <w:r w:rsidRPr="00726FE8">
              <w:rPr>
                <w:bCs/>
                <w:kern w:val="24"/>
                <w:szCs w:val="36"/>
              </w:rPr>
              <w:t xml:space="preserve">Medellín secretos de una transformación y Feria de las Flores (mayo 8 a </w:t>
            </w:r>
            <w:r>
              <w:rPr>
                <w:bCs/>
                <w:kern w:val="24"/>
                <w:szCs w:val="36"/>
              </w:rPr>
              <w:t>j</w:t>
            </w:r>
            <w:r w:rsidRPr="00726FE8">
              <w:rPr>
                <w:bCs/>
                <w:kern w:val="24"/>
                <w:szCs w:val="36"/>
              </w:rPr>
              <w:t>unio 30)</w:t>
            </w:r>
          </w:p>
          <w:p w14:paraId="41458B7E" w14:textId="66358E7C" w:rsidR="00726FE8" w:rsidRPr="00726FE8" w:rsidRDefault="00726FE8" w:rsidP="002C3D57">
            <w:pPr>
              <w:pStyle w:val="Prrafodelista"/>
              <w:numPr>
                <w:ilvl w:val="0"/>
                <w:numId w:val="7"/>
              </w:numPr>
              <w:spacing w:before="120" w:after="120"/>
              <w:ind w:hanging="357"/>
              <w:rPr>
                <w:rFonts w:eastAsia="Times New Roman"/>
              </w:rPr>
            </w:pPr>
            <w:r w:rsidRPr="00726FE8">
              <w:rPr>
                <w:bCs/>
                <w:kern w:val="24"/>
                <w:szCs w:val="36"/>
              </w:rPr>
              <w:t>Colombia y México unión musical ( 1 de julio a</w:t>
            </w:r>
            <w:r>
              <w:rPr>
                <w:bCs/>
                <w:kern w:val="24"/>
                <w:szCs w:val="36"/>
              </w:rPr>
              <w:t>l 1 de</w:t>
            </w:r>
            <w:r w:rsidRPr="00726FE8">
              <w:rPr>
                <w:bCs/>
                <w:kern w:val="24"/>
                <w:szCs w:val="36"/>
              </w:rPr>
              <w:t xml:space="preserve"> </w:t>
            </w:r>
            <w:r>
              <w:rPr>
                <w:bCs/>
                <w:kern w:val="24"/>
                <w:szCs w:val="36"/>
              </w:rPr>
              <w:t>s</w:t>
            </w:r>
            <w:r w:rsidRPr="00726FE8">
              <w:rPr>
                <w:bCs/>
                <w:kern w:val="24"/>
                <w:szCs w:val="36"/>
              </w:rPr>
              <w:t>eptiembre)</w:t>
            </w:r>
          </w:p>
          <w:p w14:paraId="240547F4" w14:textId="54D32D4B" w:rsidR="00726FE8" w:rsidRPr="00726FE8" w:rsidRDefault="00726FE8" w:rsidP="002C3D57">
            <w:pPr>
              <w:pStyle w:val="Prrafodelista"/>
              <w:numPr>
                <w:ilvl w:val="0"/>
                <w:numId w:val="7"/>
              </w:numPr>
              <w:spacing w:before="120" w:after="120"/>
              <w:ind w:hanging="357"/>
              <w:rPr>
                <w:rFonts w:eastAsia="Times New Roman"/>
              </w:rPr>
            </w:pPr>
            <w:r w:rsidRPr="00726FE8">
              <w:rPr>
                <w:bCs/>
                <w:kern w:val="24"/>
                <w:szCs w:val="36"/>
              </w:rPr>
              <w:t xml:space="preserve">Valle del Cauca Salsa y Azúcar y </w:t>
            </w:r>
            <w:r>
              <w:rPr>
                <w:bCs/>
                <w:kern w:val="24"/>
                <w:szCs w:val="36"/>
              </w:rPr>
              <w:t>feria de Cali (septiembre 10 a n</w:t>
            </w:r>
            <w:r w:rsidRPr="00726FE8">
              <w:rPr>
                <w:bCs/>
                <w:kern w:val="24"/>
                <w:szCs w:val="36"/>
              </w:rPr>
              <w:t>oviembre 3)</w:t>
            </w:r>
          </w:p>
          <w:p w14:paraId="79A613AF" w14:textId="4F6C59A5" w:rsidR="00726FE8" w:rsidRPr="00726FE8" w:rsidRDefault="00726FE8" w:rsidP="002C3D57">
            <w:pPr>
              <w:pStyle w:val="Prrafodelista"/>
              <w:numPr>
                <w:ilvl w:val="0"/>
                <w:numId w:val="7"/>
              </w:numPr>
              <w:spacing w:before="120" w:after="120"/>
              <w:ind w:hanging="357"/>
              <w:rPr>
                <w:rFonts w:eastAsia="Times New Roman"/>
              </w:rPr>
            </w:pPr>
            <w:r w:rsidRPr="00726FE8">
              <w:rPr>
                <w:bCs/>
                <w:kern w:val="24"/>
                <w:szCs w:val="36"/>
              </w:rPr>
              <w:t xml:space="preserve">Artistas emergentes colombianos en </w:t>
            </w:r>
            <w:proofErr w:type="spellStart"/>
            <w:r w:rsidRPr="00726FE8">
              <w:rPr>
                <w:bCs/>
                <w:kern w:val="24"/>
                <w:szCs w:val="36"/>
              </w:rPr>
              <w:t>Mexico</w:t>
            </w:r>
            <w:proofErr w:type="spellEnd"/>
            <w:r w:rsidRPr="00726FE8">
              <w:rPr>
                <w:bCs/>
                <w:kern w:val="24"/>
                <w:szCs w:val="36"/>
              </w:rPr>
              <w:t xml:space="preserve"> </w:t>
            </w:r>
            <w:r>
              <w:rPr>
                <w:bCs/>
                <w:kern w:val="24"/>
                <w:szCs w:val="36"/>
              </w:rPr>
              <w:t>(</w:t>
            </w:r>
            <w:r w:rsidRPr="00726FE8">
              <w:rPr>
                <w:bCs/>
                <w:kern w:val="24"/>
                <w:szCs w:val="36"/>
              </w:rPr>
              <w:t xml:space="preserve">noviembre 10 a enero </w:t>
            </w:r>
            <w:r w:rsidRPr="00726FE8">
              <w:rPr>
                <w:bCs/>
                <w:kern w:val="24"/>
                <w:szCs w:val="36"/>
              </w:rPr>
              <w:t>26)</w:t>
            </w:r>
          </w:p>
          <w:p w14:paraId="7FF6FC6D" w14:textId="5B756EE8" w:rsidR="006B4CB4" w:rsidRPr="00726FE8" w:rsidRDefault="00726FE8" w:rsidP="002C3D57">
            <w:pPr>
              <w:pStyle w:val="Prrafodelista"/>
              <w:numPr>
                <w:ilvl w:val="0"/>
                <w:numId w:val="8"/>
              </w:numPr>
              <w:spacing w:before="120" w:after="120"/>
              <w:ind w:hanging="357"/>
              <w:jc w:val="both"/>
              <w:rPr>
                <w:rFonts w:cs="Arial"/>
                <w:lang w:val="es-MX"/>
              </w:rPr>
            </w:pPr>
            <w:r w:rsidRPr="00726FE8">
              <w:rPr>
                <w:rFonts w:eastAsia="Times New Roman"/>
              </w:rPr>
              <w:t>Para la inauguración de la exposición “Colombia. Un paraíso por descubrir”</w:t>
            </w:r>
            <w:r w:rsidR="00E074BA">
              <w:rPr>
                <w:rFonts w:eastAsia="Times New Roman"/>
              </w:rPr>
              <w:t xml:space="preserve"> del fotógrafo y periodista José Miguel Gómez</w:t>
            </w:r>
            <w:r w:rsidRPr="00726FE8">
              <w:rPr>
                <w:rFonts w:eastAsia="Times New Roman"/>
              </w:rPr>
              <w:t xml:space="preserve">, en la que solicitan la presencia del Secretario de Cultura, proponen como fecha </w:t>
            </w:r>
            <w:r w:rsidR="00E074BA">
              <w:rPr>
                <w:rFonts w:eastAsia="Times New Roman"/>
              </w:rPr>
              <w:t xml:space="preserve">de la misma </w:t>
            </w:r>
            <w:r w:rsidRPr="00726FE8">
              <w:rPr>
                <w:rFonts w:eastAsia="Times New Roman"/>
              </w:rPr>
              <w:t xml:space="preserve">el próximo jueves 25 de enero a las 12:00 </w:t>
            </w:r>
            <w:proofErr w:type="spellStart"/>
            <w:r w:rsidRPr="00726FE8">
              <w:rPr>
                <w:rFonts w:eastAsia="Times New Roman"/>
              </w:rPr>
              <w:t>hrs</w:t>
            </w:r>
            <w:proofErr w:type="spellEnd"/>
            <w:r w:rsidRPr="00726FE8">
              <w:rPr>
                <w:rFonts w:eastAsia="Times New Roman"/>
              </w:rPr>
              <w:t xml:space="preserve">. </w:t>
            </w:r>
          </w:p>
          <w:p w14:paraId="7EF1B5BC" w14:textId="3EB8A8E6" w:rsidR="0025033B" w:rsidRPr="009E665B" w:rsidRDefault="0025033B" w:rsidP="00F7672E">
            <w:pPr>
              <w:pStyle w:val="Prrafodelista"/>
              <w:ind w:left="714"/>
              <w:jc w:val="both"/>
              <w:rPr>
                <w:lang w:val="es-MX"/>
              </w:rPr>
            </w:pPr>
          </w:p>
        </w:tc>
      </w:tr>
    </w:tbl>
    <w:p w14:paraId="01BD736A" w14:textId="77777777" w:rsidR="00392301" w:rsidRPr="00392301" w:rsidRDefault="00392301" w:rsidP="00C4791A">
      <w:pPr>
        <w:rPr>
          <w:lang w:val="es-MX"/>
        </w:rPr>
      </w:pPr>
      <w:bookmarkStart w:id="0" w:name="_GoBack"/>
      <w:bookmarkEnd w:id="0"/>
    </w:p>
    <w:sectPr w:rsidR="00392301" w:rsidRPr="00392301" w:rsidSect="00ED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42550" w14:textId="77777777" w:rsidR="00147B82" w:rsidRDefault="00147B82" w:rsidP="00E44D59">
      <w:r>
        <w:separator/>
      </w:r>
    </w:p>
  </w:endnote>
  <w:endnote w:type="continuationSeparator" w:id="0">
    <w:p w14:paraId="030AC45E" w14:textId="77777777" w:rsidR="00147B82" w:rsidRDefault="00147B8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B07" w14:textId="77777777" w:rsidR="00F7672E" w:rsidRDefault="00F767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163" w14:textId="7E1058B5" w:rsidR="00D25F63" w:rsidRPr="00030BF1" w:rsidRDefault="00C25543" w:rsidP="00D25F63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="00030BF1"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4D97E99B" w14:textId="57E9B6C0" w:rsidR="00F703B3" w:rsidRDefault="00F703B3" w:rsidP="00F703B3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05E1" w14:textId="77777777" w:rsidR="00F7672E" w:rsidRDefault="00F76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3761" w14:textId="77777777" w:rsidR="00147B82" w:rsidRDefault="00147B82" w:rsidP="00E44D59">
      <w:r>
        <w:separator/>
      </w:r>
    </w:p>
  </w:footnote>
  <w:footnote w:type="continuationSeparator" w:id="0">
    <w:p w14:paraId="57317758" w14:textId="77777777" w:rsidR="00147B82" w:rsidRDefault="00147B8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FCF9" w14:textId="77777777" w:rsidR="00F7672E" w:rsidRDefault="00F767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734A" w14:textId="77777777" w:rsidR="00F7672E" w:rsidRDefault="00F76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314F"/>
    <w:multiLevelType w:val="hybridMultilevel"/>
    <w:tmpl w:val="DBB8A1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E0242"/>
    <w:multiLevelType w:val="hybridMultilevel"/>
    <w:tmpl w:val="C8C014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079E9"/>
    <w:multiLevelType w:val="hybridMultilevel"/>
    <w:tmpl w:val="6436D612"/>
    <w:lvl w:ilvl="0" w:tplc="1ED2B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44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2A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6C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E1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C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88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C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01D7"/>
    <w:rsid w:val="000410B1"/>
    <w:rsid w:val="00062CD5"/>
    <w:rsid w:val="00064FEC"/>
    <w:rsid w:val="00097DC3"/>
    <w:rsid w:val="000F6DB1"/>
    <w:rsid w:val="00120E11"/>
    <w:rsid w:val="00132785"/>
    <w:rsid w:val="00144C48"/>
    <w:rsid w:val="00147B82"/>
    <w:rsid w:val="001E3220"/>
    <w:rsid w:val="001E50BF"/>
    <w:rsid w:val="001E766D"/>
    <w:rsid w:val="0025033B"/>
    <w:rsid w:val="002674FC"/>
    <w:rsid w:val="00275891"/>
    <w:rsid w:val="00276B64"/>
    <w:rsid w:val="002A73E1"/>
    <w:rsid w:val="002B398C"/>
    <w:rsid w:val="002C3D57"/>
    <w:rsid w:val="002D3CEB"/>
    <w:rsid w:val="002E2C86"/>
    <w:rsid w:val="002F4BB7"/>
    <w:rsid w:val="003409C6"/>
    <w:rsid w:val="00343A3F"/>
    <w:rsid w:val="00366E47"/>
    <w:rsid w:val="00372A6E"/>
    <w:rsid w:val="00391A3A"/>
    <w:rsid w:val="00392301"/>
    <w:rsid w:val="003975C6"/>
    <w:rsid w:val="003A3E06"/>
    <w:rsid w:val="003D3656"/>
    <w:rsid w:val="003E3F29"/>
    <w:rsid w:val="0043456A"/>
    <w:rsid w:val="00434FA5"/>
    <w:rsid w:val="00440C06"/>
    <w:rsid w:val="00464B09"/>
    <w:rsid w:val="0049304B"/>
    <w:rsid w:val="0049757A"/>
    <w:rsid w:val="004A6B7A"/>
    <w:rsid w:val="004B7FFB"/>
    <w:rsid w:val="00522522"/>
    <w:rsid w:val="00550DDD"/>
    <w:rsid w:val="005B1A96"/>
    <w:rsid w:val="005C698F"/>
    <w:rsid w:val="005D51F0"/>
    <w:rsid w:val="005E4AB5"/>
    <w:rsid w:val="006279F8"/>
    <w:rsid w:val="00637BF8"/>
    <w:rsid w:val="006560EF"/>
    <w:rsid w:val="00657F47"/>
    <w:rsid w:val="00673AF6"/>
    <w:rsid w:val="0069494E"/>
    <w:rsid w:val="006B4CB4"/>
    <w:rsid w:val="006B7AFE"/>
    <w:rsid w:val="007044A9"/>
    <w:rsid w:val="00721923"/>
    <w:rsid w:val="00723869"/>
    <w:rsid w:val="00726FE8"/>
    <w:rsid w:val="007A2EE0"/>
    <w:rsid w:val="007A4089"/>
    <w:rsid w:val="007F4375"/>
    <w:rsid w:val="00813849"/>
    <w:rsid w:val="0083207A"/>
    <w:rsid w:val="00860504"/>
    <w:rsid w:val="00891CB0"/>
    <w:rsid w:val="008A5303"/>
    <w:rsid w:val="008E295F"/>
    <w:rsid w:val="00922A80"/>
    <w:rsid w:val="009525D8"/>
    <w:rsid w:val="00955AD7"/>
    <w:rsid w:val="00976DD2"/>
    <w:rsid w:val="009828BC"/>
    <w:rsid w:val="009A3E9A"/>
    <w:rsid w:val="009B5CB6"/>
    <w:rsid w:val="009B7228"/>
    <w:rsid w:val="009E665B"/>
    <w:rsid w:val="00A24EB8"/>
    <w:rsid w:val="00A33B87"/>
    <w:rsid w:val="00A679D1"/>
    <w:rsid w:val="00A90C43"/>
    <w:rsid w:val="00AC0DC5"/>
    <w:rsid w:val="00AE69C5"/>
    <w:rsid w:val="00B00BDE"/>
    <w:rsid w:val="00B303A3"/>
    <w:rsid w:val="00B83211"/>
    <w:rsid w:val="00B919B9"/>
    <w:rsid w:val="00BA19CA"/>
    <w:rsid w:val="00BF414D"/>
    <w:rsid w:val="00BF41AC"/>
    <w:rsid w:val="00C23DCD"/>
    <w:rsid w:val="00C24B24"/>
    <w:rsid w:val="00C25543"/>
    <w:rsid w:val="00C4791A"/>
    <w:rsid w:val="00CB09F6"/>
    <w:rsid w:val="00D14DDB"/>
    <w:rsid w:val="00D21993"/>
    <w:rsid w:val="00D25F63"/>
    <w:rsid w:val="00D40C43"/>
    <w:rsid w:val="00D42140"/>
    <w:rsid w:val="00D67B74"/>
    <w:rsid w:val="00D74CE3"/>
    <w:rsid w:val="00D83648"/>
    <w:rsid w:val="00D85004"/>
    <w:rsid w:val="00D9193B"/>
    <w:rsid w:val="00D94189"/>
    <w:rsid w:val="00DA2DBE"/>
    <w:rsid w:val="00DB30FE"/>
    <w:rsid w:val="00DE2702"/>
    <w:rsid w:val="00E074BA"/>
    <w:rsid w:val="00E2097A"/>
    <w:rsid w:val="00E35194"/>
    <w:rsid w:val="00E44D59"/>
    <w:rsid w:val="00E52FCA"/>
    <w:rsid w:val="00E54C6E"/>
    <w:rsid w:val="00E57B84"/>
    <w:rsid w:val="00ED5FFA"/>
    <w:rsid w:val="00EE510A"/>
    <w:rsid w:val="00F041DC"/>
    <w:rsid w:val="00F07FD5"/>
    <w:rsid w:val="00F12F29"/>
    <w:rsid w:val="00F14A56"/>
    <w:rsid w:val="00F703B3"/>
    <w:rsid w:val="00F7672E"/>
    <w:rsid w:val="00F9526D"/>
    <w:rsid w:val="00FA214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8EA6-0225-457F-8F77-56E8A4B5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9</cp:revision>
  <cp:lastPrinted>2018-12-17T16:52:00Z</cp:lastPrinted>
  <dcterms:created xsi:type="dcterms:W3CDTF">2019-01-15T18:26:00Z</dcterms:created>
  <dcterms:modified xsi:type="dcterms:W3CDTF">2019-01-15T19:20:00Z</dcterms:modified>
</cp:coreProperties>
</file>