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20" w:rsidRDefault="0030270A">
      <w:pPr>
        <w:pStyle w:val="Subttulo"/>
        <w:rPr>
          <w:rStyle w:val="Ninguno"/>
          <w:sz w:val="72"/>
          <w:szCs w:val="72"/>
        </w:rPr>
      </w:pPr>
      <w:bookmarkStart w:id="0" w:name="_Hlk487785372"/>
      <w:bookmarkEnd w:id="0"/>
      <w:r>
        <w:rPr>
          <w:rStyle w:val="Ninguno"/>
          <w:sz w:val="72"/>
          <w:szCs w:val="72"/>
        </w:rPr>
        <w:t xml:space="preserve">MANUAL DE USUARIO </w:t>
      </w:r>
    </w:p>
    <w:p w:rsidR="00033920" w:rsidRDefault="0030270A">
      <w:pPr>
        <w:pStyle w:val="Subttulo"/>
        <w:rPr>
          <w:rStyle w:val="Ninguno"/>
        </w:rPr>
      </w:pPr>
      <w:r>
        <w:rPr>
          <w:rStyle w:val="Ninguno"/>
        </w:rPr>
        <w:t>OFICINA EN CASA, SECRETARÍA DE CULTURA DE LA CIUDAD DE MÉXICO.</w:t>
      </w:r>
    </w:p>
    <w:p w:rsidR="00033920" w:rsidRDefault="0030270A">
      <w:pPr>
        <w:pStyle w:val="TextoEstndarProbarlo"/>
        <w:ind w:left="0"/>
        <w:jc w:val="both"/>
        <w:rPr>
          <w:rStyle w:val="Ninguno"/>
          <w:i w:val="0"/>
          <w:iCs w:val="0"/>
          <w:color w:val="000000"/>
          <w:u w:color="000000"/>
        </w:rPr>
      </w:pPr>
      <w:r>
        <w:rPr>
          <w:rStyle w:val="Ninguno"/>
          <w:i w:val="0"/>
          <w:iCs w:val="0"/>
          <w:color w:val="000000"/>
          <w:u w:color="000000"/>
        </w:rPr>
        <w:t xml:space="preserve">Por instrucciones del </w:t>
      </w:r>
      <w:r>
        <w:rPr>
          <w:rStyle w:val="Ninguno"/>
          <w:b/>
          <w:bCs/>
          <w:i w:val="0"/>
          <w:iCs w:val="0"/>
          <w:color w:val="000000"/>
          <w:u w:color="000000"/>
        </w:rPr>
        <w:t xml:space="preserve">Secretario de Cultura, el </w:t>
      </w:r>
      <w:proofErr w:type="spellStart"/>
      <w:r>
        <w:rPr>
          <w:rStyle w:val="Ninguno"/>
          <w:b/>
          <w:bCs/>
          <w:i w:val="0"/>
          <w:iCs w:val="0"/>
          <w:color w:val="000000"/>
          <w:u w:color="000000"/>
        </w:rPr>
        <w:t>Dr.</w:t>
      </w:r>
      <w:r w:rsidR="006A4D4B">
        <w:rPr>
          <w:rStyle w:val="Ninguno"/>
          <w:b/>
          <w:bCs/>
          <w:i w:val="0"/>
          <w:iCs w:val="0"/>
          <w:color w:val="000000"/>
          <w:u w:color="000000"/>
        </w:rPr>
        <w:t>h.c</w:t>
      </w:r>
      <w:proofErr w:type="spellEnd"/>
      <w:r>
        <w:rPr>
          <w:rStyle w:val="Ninguno"/>
          <w:b/>
          <w:bCs/>
          <w:i w:val="0"/>
          <w:iCs w:val="0"/>
          <w:color w:val="000000"/>
          <w:u w:color="000000"/>
        </w:rPr>
        <w:t xml:space="preserve"> José Alfonso Suárez del Real y </w:t>
      </w:r>
      <w:r w:rsidR="00B5644C">
        <w:rPr>
          <w:rStyle w:val="Ninguno"/>
          <w:b/>
          <w:bCs/>
          <w:i w:val="0"/>
          <w:iCs w:val="0"/>
          <w:color w:val="000000"/>
          <w:u w:color="000000"/>
        </w:rPr>
        <w:t>Aguilera</w:t>
      </w:r>
      <w:r w:rsidR="00B5644C">
        <w:rPr>
          <w:rStyle w:val="Ninguno"/>
          <w:i w:val="0"/>
          <w:iCs w:val="0"/>
          <w:color w:val="000000"/>
          <w:u w:color="000000"/>
        </w:rPr>
        <w:t xml:space="preserve"> se</w:t>
      </w:r>
      <w:r>
        <w:rPr>
          <w:rStyle w:val="Ninguno"/>
          <w:i w:val="0"/>
          <w:iCs w:val="0"/>
          <w:color w:val="000000"/>
          <w:u w:color="000000"/>
        </w:rPr>
        <w:t xml:space="preserve"> genera una herramienta de trabajo a distancia a través de la </w:t>
      </w:r>
      <w:r>
        <w:rPr>
          <w:rStyle w:val="Ninguno"/>
          <w:b/>
          <w:bCs/>
          <w:i w:val="0"/>
          <w:iCs w:val="0"/>
          <w:color w:val="000000"/>
          <w:u w:color="000000"/>
        </w:rPr>
        <w:t>Dirección General de Organización y Desempeño</w:t>
      </w:r>
      <w:r>
        <w:rPr>
          <w:rStyle w:val="Ninguno"/>
          <w:i w:val="0"/>
          <w:iCs w:val="0"/>
          <w:color w:val="000000"/>
          <w:u w:color="000000"/>
        </w:rPr>
        <w:t>.</w:t>
      </w:r>
    </w:p>
    <w:p w:rsidR="00033920" w:rsidRDefault="0030270A">
      <w:pPr>
        <w:pStyle w:val="TextoEstndarProbarlo"/>
        <w:jc w:val="both"/>
        <w:rPr>
          <w:rStyle w:val="Ninguno"/>
        </w:rPr>
      </w:pPr>
      <w:r>
        <w:rPr>
          <w:rStyle w:val="Ninguno"/>
        </w:rPr>
        <w:t xml:space="preserve">Ante la contingencia sanitaria que </w:t>
      </w:r>
      <w:r w:rsidR="00B5644C">
        <w:rPr>
          <w:rStyle w:val="Ninguno"/>
        </w:rPr>
        <w:t>está</w:t>
      </w:r>
      <w:r>
        <w:rPr>
          <w:rStyle w:val="Ninguno"/>
        </w:rPr>
        <w:t xml:space="preserve"> pasando en el país</w:t>
      </w:r>
      <w:r w:rsidR="003365AC">
        <w:rPr>
          <w:rStyle w:val="Ninguno"/>
        </w:rPr>
        <w:t>,</w:t>
      </w:r>
      <w:r>
        <w:rPr>
          <w:rStyle w:val="Ninguno"/>
        </w:rPr>
        <w:t xml:space="preserve"> se crea la presente plataforma para tener un monitoreo semanal de las actividades que el personal realizará desde casa, así como su avance.</w:t>
      </w:r>
    </w:p>
    <w:p w:rsidR="00033920" w:rsidRDefault="0030270A">
      <w:pPr>
        <w:pStyle w:val="TextoEstndarProbarlo"/>
        <w:ind w:left="0"/>
        <w:jc w:val="both"/>
        <w:rPr>
          <w:rStyle w:val="Ninguno"/>
          <w:i w:val="0"/>
          <w:iCs w:val="0"/>
          <w:color w:val="000000"/>
          <w:u w:color="000000"/>
        </w:rPr>
      </w:pPr>
      <w:r>
        <w:rPr>
          <w:rStyle w:val="Ninguno"/>
          <w:i w:val="0"/>
          <w:iCs w:val="0"/>
          <w:color w:val="000000"/>
          <w:u w:color="000000"/>
        </w:rPr>
        <w:t xml:space="preserve">El objetivo del presente documento, es dotar de una guía rápida al usuario para el uso de la plataforma </w:t>
      </w:r>
      <w:r w:rsidR="00B5644C">
        <w:rPr>
          <w:rStyle w:val="Ninguno"/>
          <w:i w:val="0"/>
          <w:iCs w:val="0"/>
          <w:color w:val="000000"/>
          <w:u w:color="000000"/>
        </w:rPr>
        <w:t>de</w:t>
      </w:r>
      <w:r w:rsidR="009712F3">
        <w:rPr>
          <w:rStyle w:val="Ninguno"/>
          <w:i w:val="0"/>
          <w:iCs w:val="0"/>
          <w:color w:val="000000"/>
          <w:u w:color="000000"/>
        </w:rPr>
        <w:t xml:space="preserve"> </w:t>
      </w:r>
      <w:r w:rsidR="00B5644C">
        <w:rPr>
          <w:rStyle w:val="Ninguno"/>
          <w:i w:val="0"/>
          <w:iCs w:val="0"/>
          <w:color w:val="000000"/>
          <w:u w:color="000000"/>
        </w:rPr>
        <w:t>”trabajo</w:t>
      </w:r>
      <w:r>
        <w:rPr>
          <w:rStyle w:val="Ninguno"/>
          <w:i w:val="0"/>
          <w:iCs w:val="0"/>
          <w:color w:val="000000"/>
          <w:u w:color="000000"/>
        </w:rPr>
        <w:t xml:space="preserve"> desde casa”; la cual tiene la finalidad de monitorear de forma sistemática las actividades por área de trabajo de la Secretaría de Cultura y brindar datos estadísticos generales.</w:t>
      </w:r>
    </w:p>
    <w:p w:rsidR="00033920" w:rsidRDefault="0030270A">
      <w:pPr>
        <w:pStyle w:val="Ttulo1"/>
        <w:rPr>
          <w:rStyle w:val="Ninguno"/>
        </w:rPr>
      </w:pPr>
      <w:r>
        <w:rPr>
          <w:rStyle w:val="Ninguno"/>
        </w:rPr>
        <w:t xml:space="preserve">ACCESO A LA PLATAFORMA </w:t>
      </w:r>
    </w:p>
    <w:p w:rsidR="00033920" w:rsidRDefault="0030270A">
      <w:pPr>
        <w:pStyle w:val="Listaconnmeros"/>
        <w:numPr>
          <w:ilvl w:val="0"/>
          <w:numId w:val="2"/>
        </w:numPr>
      </w:pPr>
      <w:r>
        <w:rPr>
          <w:rStyle w:val="Ninguno"/>
        </w:rPr>
        <w:t>La dirección URL, para el acceso a plataforma es:</w:t>
      </w:r>
    </w:p>
    <w:p w:rsidR="00033920" w:rsidRDefault="0030270A">
      <w:pPr>
        <w:pStyle w:val="Cuerpo"/>
        <w:jc w:val="center"/>
        <w:rPr>
          <w:rStyle w:val="Ninguno"/>
        </w:rPr>
      </w:pPr>
      <w:r>
        <w:rPr>
          <w:rStyle w:val="Ninguno"/>
          <w:color w:val="BF0000"/>
          <w:u w:color="BF0000"/>
          <w:lang w:val="en-US"/>
        </w:rPr>
        <w:t>http://189.240.62.235:888/</w:t>
      </w:r>
    </w:p>
    <w:p w:rsidR="00033920" w:rsidRDefault="0030270A" w:rsidP="00540417">
      <w:pPr>
        <w:pStyle w:val="Listaconnmeros"/>
        <w:numPr>
          <w:ilvl w:val="0"/>
          <w:numId w:val="2"/>
        </w:numPr>
        <w:rPr>
          <w:rStyle w:val="Ninguno"/>
        </w:rPr>
      </w:pPr>
      <w:r>
        <w:rPr>
          <w:rStyle w:val="Ninguno"/>
        </w:rPr>
        <w:t>Ingreso de usuario y contraseña, asignado a su enlace con la Subdirección de Evaluación y Seguimiento de Programas:</w:t>
      </w:r>
    </w:p>
    <w:p w:rsidR="00540417" w:rsidRDefault="00540417" w:rsidP="00540417">
      <w:pPr>
        <w:pStyle w:val="Listaconnmeros"/>
        <w:ind w:left="432"/>
        <w:rPr>
          <w:rStyle w:val="Ninguno"/>
        </w:rPr>
      </w:pPr>
      <w:r>
        <w:rPr>
          <w:rStyle w:val="Ninguno"/>
          <w:noProof/>
          <w:color w:val="000000"/>
          <w:u w:color="000000"/>
          <w:lang w:val="es-ES" w:eastAsia="es-ES"/>
        </w:rPr>
        <w:drawing>
          <wp:inline distT="0" distB="0" distL="0" distR="0" wp14:anchorId="6373137A" wp14:editId="50BF1DEA">
            <wp:extent cx="3835400" cy="2129051"/>
            <wp:effectExtent l="0" t="0" r="0" b="508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1042" cy="21321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3920" w:rsidRDefault="0030270A">
      <w:pPr>
        <w:pStyle w:val="Ttulo1"/>
        <w:rPr>
          <w:rStyle w:val="Ninguno"/>
          <w:sz w:val="44"/>
          <w:szCs w:val="44"/>
        </w:rPr>
      </w:pPr>
      <w:r>
        <w:rPr>
          <w:rStyle w:val="Ninguno"/>
          <w:sz w:val="44"/>
          <w:szCs w:val="44"/>
        </w:rPr>
        <w:lastRenderedPageBreak/>
        <w:t>DE LA PLATAFOMA “CUESTIONARIO GLOBAL”</w:t>
      </w:r>
    </w:p>
    <w:p w:rsidR="00033920" w:rsidRDefault="0030270A">
      <w:pPr>
        <w:pStyle w:val="Cuerpo"/>
        <w:rPr>
          <w:rStyle w:val="Ninguno"/>
        </w:rPr>
      </w:pPr>
      <w:r>
        <w:rPr>
          <w:rStyle w:val="Ninguno"/>
          <w:b/>
          <w:bCs/>
          <w:color w:val="1F4E79"/>
          <w:u w:color="1F4E79"/>
        </w:rPr>
        <w:t>1</w:t>
      </w:r>
      <w:r>
        <w:rPr>
          <w:rStyle w:val="Ninguno"/>
        </w:rPr>
        <w:t>.-Una vez accediendo a la plataforma, busca</w:t>
      </w:r>
      <w:r w:rsidR="00386CE1">
        <w:rPr>
          <w:rStyle w:val="Ninguno"/>
        </w:rPr>
        <w:t>r</w:t>
      </w:r>
      <w:r>
        <w:rPr>
          <w:rStyle w:val="Ninguno"/>
        </w:rPr>
        <w:t xml:space="preserve"> en la columna izquierda de la pantalla. Da</w:t>
      </w:r>
      <w:r w:rsidR="00386CE1">
        <w:rPr>
          <w:rStyle w:val="Ninguno"/>
        </w:rPr>
        <w:t xml:space="preserve">r </w:t>
      </w:r>
      <w:r>
        <w:rPr>
          <w:rStyle w:val="Ninguno"/>
        </w:rPr>
        <w:t>clic en el primer botón “OFICINA EN CASA”:</w:t>
      </w:r>
    </w:p>
    <w:p w:rsidR="00033920" w:rsidRDefault="00033920">
      <w:pPr>
        <w:pStyle w:val="Listaconnmeros"/>
        <w:ind w:left="432"/>
        <w:rPr>
          <w:rStyle w:val="Ninguno"/>
        </w:rPr>
      </w:pPr>
    </w:p>
    <w:p w:rsidR="00033920" w:rsidRDefault="0030270A">
      <w:pPr>
        <w:pStyle w:val="Listaconnmeros"/>
        <w:ind w:left="432"/>
        <w:rPr>
          <w:rStyle w:val="Ninguno"/>
        </w:rPr>
      </w:pPr>
      <w:r>
        <w:rPr>
          <w:rStyle w:val="Ninguno"/>
          <w:noProof/>
          <w:color w:val="000000"/>
          <w:u w:color="000000"/>
          <w:lang w:val="es-ES" w:eastAsia="es-ES"/>
        </w:rPr>
        <w:drawing>
          <wp:inline distT="0" distB="0" distL="0" distR="0">
            <wp:extent cx="5453253" cy="1561443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3253" cy="15614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3920" w:rsidRDefault="0030270A">
      <w:pPr>
        <w:pStyle w:val="Listaconnmeros"/>
        <w:ind w:left="792" w:hanging="360"/>
        <w:jc w:val="both"/>
        <w:rPr>
          <w:rStyle w:val="Ninguno"/>
        </w:rPr>
      </w:pPr>
      <w:proofErr w:type="gramStart"/>
      <w:r>
        <w:rPr>
          <w:rStyle w:val="Ninguno"/>
          <w:b/>
          <w:bCs/>
          <w:color w:val="1F4E79"/>
          <w:u w:color="1F4E79"/>
        </w:rPr>
        <w:t>2.</w:t>
      </w:r>
      <w:r>
        <w:rPr>
          <w:rStyle w:val="Ninguno"/>
        </w:rPr>
        <w:t>Una</w:t>
      </w:r>
      <w:proofErr w:type="gramEnd"/>
      <w:r>
        <w:rPr>
          <w:rStyle w:val="Ninguno"/>
        </w:rPr>
        <w:t xml:space="preserve"> vez en “OFICINA EN CASA”, se desplegará el Cuestionario Global. </w:t>
      </w:r>
      <w:r>
        <w:rPr>
          <w:rStyle w:val="Ninguno"/>
        </w:rPr>
        <w:br/>
        <w:t xml:space="preserve">El primero que se realice será considerado como “INICIAL”, en el cual usted llenará los datos generales del área a su cargo, procure ser lo </w:t>
      </w:r>
      <w:r w:rsidR="00B5644C">
        <w:rPr>
          <w:rStyle w:val="Ninguno"/>
        </w:rPr>
        <w:t>más</w:t>
      </w:r>
      <w:r>
        <w:rPr>
          <w:rStyle w:val="Ninguno"/>
        </w:rPr>
        <w:t xml:space="preserve"> objetivo posible.</w:t>
      </w:r>
    </w:p>
    <w:p w:rsidR="00033920" w:rsidRDefault="0030270A">
      <w:pPr>
        <w:pStyle w:val="Listaconnmeros"/>
        <w:rPr>
          <w:rStyle w:val="Ninguno"/>
        </w:rPr>
      </w:pPr>
      <w:r>
        <w:rPr>
          <w:rStyle w:val="Ninguno"/>
          <w:noProof/>
          <w:color w:val="000000"/>
          <w:u w:color="000000"/>
          <w:lang w:val="es-ES" w:eastAsia="es-ES"/>
        </w:rPr>
        <w:drawing>
          <wp:inline distT="0" distB="0" distL="0" distR="0">
            <wp:extent cx="5731510" cy="1993900"/>
            <wp:effectExtent l="0" t="0" r="0" b="0"/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3920" w:rsidRDefault="0030270A">
      <w:pPr>
        <w:pStyle w:val="Listaconnmeros"/>
        <w:rPr>
          <w:rStyle w:val="Ninguno"/>
        </w:rPr>
      </w:pPr>
      <w:r>
        <w:rPr>
          <w:rStyle w:val="Ninguno"/>
          <w:b/>
          <w:bCs/>
          <w:color w:val="1F4E79"/>
          <w:u w:color="1F4E79"/>
        </w:rPr>
        <w:t>3.</w:t>
      </w:r>
      <w:r>
        <w:rPr>
          <w:rStyle w:val="Ninguno"/>
        </w:rPr>
        <w:t xml:space="preserve"> A mitad del cuestionario, encontrará la sección de avance por semana, es importante que, de acuerdo a la semana en la cual nos ubicamos, realice el llenado. </w:t>
      </w:r>
      <w:r>
        <w:rPr>
          <w:rStyle w:val="Ninguno"/>
        </w:rPr>
        <w:br/>
        <w:t>Puede acceder a la plataforma las veces que sea necesario para realizar el avance semanal que requiera, le recordamos ser lo más objetivo posible:</w:t>
      </w:r>
    </w:p>
    <w:p w:rsidR="00033920" w:rsidRDefault="0030270A">
      <w:pPr>
        <w:pStyle w:val="Listaconnmeros"/>
        <w:rPr>
          <w:rStyle w:val="Ninguno"/>
        </w:rPr>
      </w:pPr>
      <w:r>
        <w:rPr>
          <w:rStyle w:val="Ninguno"/>
          <w:noProof/>
          <w:color w:val="000000"/>
          <w:u w:color="000000"/>
          <w:lang w:val="es-ES" w:eastAsia="es-ES"/>
        </w:rPr>
        <w:lastRenderedPageBreak/>
        <w:drawing>
          <wp:inline distT="0" distB="0" distL="0" distR="0">
            <wp:extent cx="5723891" cy="2113915"/>
            <wp:effectExtent l="0" t="0" r="0" b="0"/>
            <wp:docPr id="1073741828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4" descr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3891" cy="2113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3920" w:rsidRDefault="0030270A">
      <w:pPr>
        <w:pStyle w:val="Listaconnmeros"/>
        <w:rPr>
          <w:rStyle w:val="Ninguno"/>
        </w:rPr>
      </w:pPr>
      <w:r>
        <w:rPr>
          <w:rStyle w:val="Ninguno"/>
          <w:b/>
          <w:bCs/>
          <w:color w:val="1F4E79"/>
          <w:u w:color="1F4E79"/>
        </w:rPr>
        <w:t>4.</w:t>
      </w:r>
      <w:r>
        <w:rPr>
          <w:rStyle w:val="Ninguno"/>
          <w:color w:val="1F4E79"/>
          <w:u w:color="1F4E79"/>
        </w:rPr>
        <w:t xml:space="preserve"> </w:t>
      </w:r>
      <w:r>
        <w:rPr>
          <w:rStyle w:val="Ninguno"/>
        </w:rPr>
        <w:t xml:space="preserve">Una vez terminado el </w:t>
      </w:r>
      <w:r w:rsidR="00B5644C">
        <w:rPr>
          <w:rStyle w:val="Ninguno"/>
        </w:rPr>
        <w:t>llenado, dar</w:t>
      </w:r>
      <w:r w:rsidR="00F10167">
        <w:rPr>
          <w:rStyle w:val="Ninguno"/>
        </w:rPr>
        <w:t xml:space="preserve"> clic en</w:t>
      </w:r>
      <w:r>
        <w:rPr>
          <w:rStyle w:val="Ninguno"/>
        </w:rPr>
        <w:t xml:space="preserve"> el botón “GUARDAR”.</w:t>
      </w:r>
    </w:p>
    <w:p w:rsidR="00033920" w:rsidRDefault="0030270A">
      <w:pPr>
        <w:pStyle w:val="Listaconnmeros"/>
        <w:rPr>
          <w:rStyle w:val="Ninguno"/>
        </w:rPr>
      </w:pPr>
      <w:r>
        <w:rPr>
          <w:rStyle w:val="Ninguno"/>
          <w:noProof/>
          <w:color w:val="000000"/>
          <w:u w:color="000000"/>
          <w:lang w:val="es-ES" w:eastAsia="es-ES"/>
        </w:rPr>
        <w:drawing>
          <wp:inline distT="0" distB="0" distL="0" distR="0">
            <wp:extent cx="2007730" cy="403762"/>
            <wp:effectExtent l="0" t="0" r="0" b="0"/>
            <wp:docPr id="1073741829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5" descr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7730" cy="4037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3920" w:rsidRDefault="0030270A">
      <w:pPr>
        <w:pStyle w:val="Cuerpo"/>
        <w:pBdr>
          <w:bottom w:val="single" w:sz="18" w:space="0" w:color="2B579A"/>
        </w:pBdr>
        <w:rPr>
          <w:rStyle w:val="Ninguno"/>
          <w:rFonts w:ascii="Segoe UI Light" w:eastAsia="Segoe UI Light" w:hAnsi="Segoe UI Light" w:cs="Segoe UI Light"/>
          <w:color w:val="3B3838"/>
          <w:kern w:val="28"/>
          <w:sz w:val="52"/>
          <w:szCs w:val="52"/>
          <w:u w:color="3B3838"/>
        </w:rPr>
      </w:pPr>
      <w:r>
        <w:rPr>
          <w:rStyle w:val="Ninguno"/>
          <w:rFonts w:ascii="Segoe UI Light" w:eastAsia="Segoe UI Light" w:hAnsi="Segoe UI Light" w:cs="Segoe UI Light"/>
          <w:color w:val="3B3838"/>
          <w:kern w:val="28"/>
          <w:sz w:val="52"/>
          <w:szCs w:val="52"/>
          <w:u w:color="3B3838"/>
        </w:rPr>
        <w:t>DE LOS FORMATOS ESPECÍFICOS.</w:t>
      </w:r>
    </w:p>
    <w:p w:rsidR="00033920" w:rsidRDefault="0030270A">
      <w:pPr>
        <w:pStyle w:val="Cuerpo"/>
        <w:jc w:val="both"/>
        <w:rPr>
          <w:rStyle w:val="Ninguno"/>
        </w:rPr>
      </w:pPr>
      <w:r>
        <w:rPr>
          <w:rStyle w:val="Ninguno"/>
          <w:lang w:val="pt-PT"/>
        </w:rPr>
        <w:t xml:space="preserve">Los formatos </w:t>
      </w:r>
      <w:r>
        <w:rPr>
          <w:rStyle w:val="Ninguno"/>
        </w:rPr>
        <w:t xml:space="preserve">específicos fueron entregados por </w:t>
      </w:r>
      <w:proofErr w:type="gramStart"/>
      <w:r>
        <w:rPr>
          <w:rStyle w:val="Ninguno"/>
        </w:rPr>
        <w:t>la</w:t>
      </w:r>
      <w:proofErr w:type="gramEnd"/>
      <w:r>
        <w:rPr>
          <w:rStyle w:val="Ninguno"/>
        </w:rPr>
        <w:t xml:space="preserve"> Secretaría del Trabajo y Fomento al Empleo de la Ciudad de </w:t>
      </w:r>
      <w:r w:rsidR="00B5644C">
        <w:rPr>
          <w:rStyle w:val="Ninguno"/>
        </w:rPr>
        <w:t>M</w:t>
      </w:r>
      <w:r w:rsidRPr="00B5644C">
        <w:rPr>
          <w:rStyle w:val="Ninguno"/>
          <w:lang w:val="es-MX"/>
        </w:rPr>
        <w:t>é</w:t>
      </w:r>
      <w:proofErr w:type="spellStart"/>
      <w:r>
        <w:rPr>
          <w:rStyle w:val="Ninguno"/>
        </w:rPr>
        <w:t>xico</w:t>
      </w:r>
      <w:proofErr w:type="spellEnd"/>
      <w:r>
        <w:rPr>
          <w:rStyle w:val="Ninguno"/>
        </w:rPr>
        <w:t xml:space="preserve">, mediante el protocolo denominado </w:t>
      </w:r>
      <w:r>
        <w:rPr>
          <w:rStyle w:val="Ninguno"/>
          <w:rtl/>
          <w:lang w:val="ar-SA"/>
        </w:rPr>
        <w:t>“</w:t>
      </w:r>
      <w:r>
        <w:rPr>
          <w:rStyle w:val="Ninguno"/>
        </w:rPr>
        <w:t xml:space="preserve">Trabajo desde casa”. La idea es contar con instrumentos específicos, que permitan generar una descripción cualitativa y cuantitativa del tipo de trabajo que se lleva en su área, para la </w:t>
      </w:r>
      <w:r w:rsidR="00B5644C">
        <w:rPr>
          <w:rStyle w:val="Ninguno"/>
        </w:rPr>
        <w:t>generación</w:t>
      </w:r>
      <w:r>
        <w:rPr>
          <w:rStyle w:val="Ninguno"/>
          <w:lang w:val="pt-PT"/>
        </w:rPr>
        <w:t xml:space="preserve"> de indicadores</w:t>
      </w:r>
      <w:r>
        <w:rPr>
          <w:rStyle w:val="Ninguno"/>
        </w:rPr>
        <w:t>,</w:t>
      </w:r>
      <w:r w:rsidR="003365AC">
        <w:rPr>
          <w:rStyle w:val="Ninguno"/>
        </w:rPr>
        <w:t xml:space="preserve"> y contar con</w:t>
      </w:r>
      <w:r>
        <w:rPr>
          <w:rStyle w:val="Ninguno"/>
        </w:rPr>
        <w:t xml:space="preserve"> la evaluación general de las condiciones, así como el manejo de actividades dentro de las direcciones o áreas</w:t>
      </w:r>
      <w:r>
        <w:rPr>
          <w:rStyle w:val="Ninguno"/>
          <w:lang w:val="pt-PT"/>
        </w:rPr>
        <w:t xml:space="preserve"> encargadas. </w:t>
      </w:r>
    </w:p>
    <w:p w:rsidR="00033920" w:rsidRDefault="0030270A">
      <w:pPr>
        <w:pStyle w:val="Cuerpo"/>
        <w:jc w:val="both"/>
        <w:rPr>
          <w:rStyle w:val="Ninguno"/>
        </w:rPr>
      </w:pPr>
      <w:r w:rsidRPr="00B5644C">
        <w:rPr>
          <w:rStyle w:val="Ninguno"/>
          <w:lang w:val="es-MX"/>
        </w:rPr>
        <w:t xml:space="preserve">La </w:t>
      </w:r>
      <w:r>
        <w:rPr>
          <w:rStyle w:val="Ninguno"/>
        </w:rPr>
        <w:t>característica principal de estos formatos es que permite un llenado abierto, dotando una sistematización descriptiva de los avances por á</w:t>
      </w:r>
      <w:r>
        <w:rPr>
          <w:rStyle w:val="Ninguno"/>
          <w:lang w:val="it-IT"/>
        </w:rPr>
        <w:t>rea.</w:t>
      </w:r>
    </w:p>
    <w:p w:rsidR="00033920" w:rsidRDefault="00033920">
      <w:pPr>
        <w:pStyle w:val="Cuerpo"/>
        <w:rPr>
          <w:rStyle w:val="Ninguno"/>
        </w:rPr>
      </w:pPr>
    </w:p>
    <w:p w:rsidR="00033920" w:rsidRDefault="0030270A">
      <w:pPr>
        <w:pStyle w:val="Cuerpo"/>
        <w:rPr>
          <w:rStyle w:val="nfasis"/>
        </w:rPr>
      </w:pPr>
      <w:r>
        <w:rPr>
          <w:rStyle w:val="nfasis"/>
        </w:rPr>
        <w:t xml:space="preserve">Principales rubros: </w:t>
      </w:r>
    </w:p>
    <w:p w:rsidR="00033920" w:rsidRDefault="0030270A">
      <w:pPr>
        <w:pStyle w:val="Cuerpo"/>
        <w:numPr>
          <w:ilvl w:val="1"/>
          <w:numId w:val="4"/>
        </w:numPr>
      </w:pPr>
      <w:r>
        <w:rPr>
          <w:rStyle w:val="Ninguno"/>
        </w:rPr>
        <w:t xml:space="preserve">Descripción de Metas. </w:t>
      </w:r>
    </w:p>
    <w:p w:rsidR="00033920" w:rsidRDefault="0030270A">
      <w:pPr>
        <w:pStyle w:val="Cuerpo"/>
        <w:numPr>
          <w:ilvl w:val="1"/>
          <w:numId w:val="4"/>
        </w:numPr>
      </w:pPr>
      <w:r>
        <w:rPr>
          <w:rStyle w:val="Ninguno"/>
        </w:rPr>
        <w:t>Indicadores de acuerdos.</w:t>
      </w:r>
    </w:p>
    <w:p w:rsidR="00033920" w:rsidRDefault="00B5644C">
      <w:pPr>
        <w:pStyle w:val="Cuerpo"/>
        <w:numPr>
          <w:ilvl w:val="1"/>
          <w:numId w:val="4"/>
        </w:numPr>
      </w:pPr>
      <w:proofErr w:type="spellStart"/>
      <w:r>
        <w:rPr>
          <w:rStyle w:val="Ninguno"/>
        </w:rPr>
        <w:t>Participació</w:t>
      </w:r>
      <w:proofErr w:type="spellEnd"/>
      <w:r w:rsidR="0030270A">
        <w:rPr>
          <w:rStyle w:val="Ninguno"/>
          <w:lang w:val="it-IT"/>
        </w:rPr>
        <w:t>n del personal</w:t>
      </w:r>
      <w:r w:rsidR="0030270A">
        <w:rPr>
          <w:rStyle w:val="Ninguno"/>
        </w:rPr>
        <w:t xml:space="preserve">. </w:t>
      </w:r>
    </w:p>
    <w:p w:rsidR="00033920" w:rsidRDefault="0030270A">
      <w:pPr>
        <w:pStyle w:val="Cuerpo"/>
        <w:numPr>
          <w:ilvl w:val="1"/>
          <w:numId w:val="4"/>
        </w:numPr>
      </w:pPr>
      <w:r>
        <w:rPr>
          <w:rStyle w:val="Ninguno"/>
        </w:rPr>
        <w:t>Descripción de labores por á</w:t>
      </w:r>
      <w:r>
        <w:rPr>
          <w:rStyle w:val="Ninguno"/>
          <w:lang w:val="it-IT"/>
        </w:rPr>
        <w:t>rea.</w:t>
      </w:r>
    </w:p>
    <w:p w:rsidR="00033920" w:rsidRDefault="0030270A">
      <w:pPr>
        <w:pStyle w:val="Listaconnmeros"/>
        <w:numPr>
          <w:ilvl w:val="0"/>
          <w:numId w:val="2"/>
        </w:numPr>
      </w:pPr>
      <w:r>
        <w:rPr>
          <w:rStyle w:val="Ninguno"/>
        </w:rPr>
        <w:t>Ubi</w:t>
      </w:r>
      <w:r w:rsidR="00386CE1">
        <w:rPr>
          <w:rStyle w:val="Ninguno"/>
        </w:rPr>
        <w:t>car</w:t>
      </w:r>
      <w:r>
        <w:rPr>
          <w:rStyle w:val="Ninguno"/>
        </w:rPr>
        <w:t xml:space="preserve"> el botón “DESCARGAS” y d</w:t>
      </w:r>
      <w:r w:rsidR="00386CE1">
        <w:rPr>
          <w:rStyle w:val="Ninguno"/>
        </w:rPr>
        <w:t>ar</w:t>
      </w:r>
      <w:r>
        <w:rPr>
          <w:rStyle w:val="Ninguno"/>
        </w:rPr>
        <w:t xml:space="preserve"> Clic, esto abrirá un menú de archivos descargables. Descargue todos y cada uno de ellos, consecuentemente, haga el correcto llenado de los mismos.</w:t>
      </w:r>
    </w:p>
    <w:p w:rsidR="00033920" w:rsidRDefault="00033920">
      <w:pPr>
        <w:pStyle w:val="Listaconnmeros"/>
        <w:ind w:left="792" w:hanging="360"/>
        <w:rPr>
          <w:rStyle w:val="Ninguno"/>
        </w:rPr>
      </w:pPr>
    </w:p>
    <w:p w:rsidR="00033920" w:rsidRDefault="0030270A">
      <w:pPr>
        <w:pStyle w:val="Listaconnmeros"/>
        <w:ind w:left="792" w:hanging="360"/>
        <w:rPr>
          <w:rStyle w:val="Ninguno"/>
        </w:rPr>
      </w:pPr>
      <w:r>
        <w:rPr>
          <w:rStyle w:val="Ninguno"/>
          <w:noProof/>
          <w:color w:val="000000"/>
          <w:u w:color="000000"/>
          <w:lang w:val="es-ES" w:eastAsia="es-ES"/>
        </w:rPr>
        <w:lastRenderedPageBreak/>
        <w:drawing>
          <wp:inline distT="0" distB="0" distL="0" distR="0">
            <wp:extent cx="5224654" cy="1897082"/>
            <wp:effectExtent l="0" t="0" r="0" b="0"/>
            <wp:docPr id="1073741830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6" descr="Picture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4654" cy="18970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3920" w:rsidRDefault="0030270A">
      <w:pPr>
        <w:pStyle w:val="Listaconnmeros"/>
        <w:ind w:left="792" w:hanging="360"/>
        <w:rPr>
          <w:rStyle w:val="Ninguno"/>
        </w:rPr>
      </w:pPr>
      <w:r>
        <w:rPr>
          <w:rStyle w:val="Ninguno"/>
        </w:rPr>
        <w:t xml:space="preserve">Para descargar el archivo, ubique su cursor en la </w:t>
      </w:r>
      <w:r w:rsidR="00B5644C">
        <w:rPr>
          <w:rStyle w:val="Ninguno"/>
        </w:rPr>
        <w:t>línea</w:t>
      </w:r>
      <w:r>
        <w:rPr>
          <w:rStyle w:val="Ninguno"/>
        </w:rPr>
        <w:t xml:space="preserve"> azul y de clic:</w:t>
      </w:r>
    </w:p>
    <w:p w:rsidR="00033920" w:rsidRDefault="0030270A">
      <w:pPr>
        <w:pStyle w:val="Listaconnmeros"/>
        <w:ind w:left="792" w:hanging="360"/>
        <w:jc w:val="center"/>
        <w:rPr>
          <w:rStyle w:val="Ninguno"/>
        </w:rPr>
      </w:pPr>
      <w:r>
        <w:rPr>
          <w:rStyle w:val="Ninguno"/>
          <w:noProof/>
          <w:color w:val="000000"/>
          <w:u w:color="000000"/>
          <w:lang w:val="es-ES" w:eastAsia="es-ES"/>
        </w:rPr>
        <w:drawing>
          <wp:inline distT="0" distB="0" distL="0" distR="0">
            <wp:extent cx="2482215" cy="1793240"/>
            <wp:effectExtent l="0" t="0" r="0" b="0"/>
            <wp:docPr id="1073741831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7" descr="Picture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1793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3920" w:rsidRDefault="0030270A">
      <w:pPr>
        <w:pStyle w:val="Listaconnmeros"/>
        <w:numPr>
          <w:ilvl w:val="0"/>
          <w:numId w:val="2"/>
        </w:numPr>
      </w:pPr>
      <w:r>
        <w:rPr>
          <w:rStyle w:val="Ninguno"/>
        </w:rPr>
        <w:t>Cada formato contiene un ejemplo de llenado. Intente ser lo más específico posible, recuerde que cada formato auxiliará en la construcción de la información estadística.</w:t>
      </w:r>
    </w:p>
    <w:p w:rsidR="00033920" w:rsidRDefault="0030270A">
      <w:pPr>
        <w:pStyle w:val="Listaconnmeros"/>
        <w:ind w:left="792"/>
        <w:rPr>
          <w:rStyle w:val="Ninguno"/>
        </w:rPr>
      </w:pPr>
      <w:r>
        <w:rPr>
          <w:rStyle w:val="Ninguno"/>
          <w:noProof/>
          <w:color w:val="000000"/>
          <w:u w:color="000000"/>
          <w:lang w:val="es-ES" w:eastAsia="es-ES"/>
        </w:rPr>
        <w:drawing>
          <wp:inline distT="0" distB="0" distL="0" distR="0">
            <wp:extent cx="5224654" cy="1907515"/>
            <wp:effectExtent l="0" t="0" r="0" b="0"/>
            <wp:docPr id="1073741832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8" descr="Picture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4654" cy="1907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3920" w:rsidRDefault="0030270A">
      <w:pPr>
        <w:pStyle w:val="Listaconnmeros"/>
        <w:numPr>
          <w:ilvl w:val="0"/>
          <w:numId w:val="2"/>
        </w:numPr>
        <w:rPr>
          <w:rStyle w:val="Ninguno"/>
        </w:rPr>
      </w:pPr>
      <w:r>
        <w:rPr>
          <w:rStyle w:val="Ninguno"/>
        </w:rPr>
        <w:t xml:space="preserve">Conserve los formatos, puesto </w:t>
      </w:r>
      <w:r w:rsidR="002C540C">
        <w:rPr>
          <w:rStyle w:val="Ninguno"/>
        </w:rPr>
        <w:t xml:space="preserve">deberá subirlos como evidencia, en la parte de la plataforma que dice adjuntar, en dicho rubro, debe subir la evidencia del Excel </w:t>
      </w:r>
      <w:proofErr w:type="spellStart"/>
      <w:r w:rsidR="00140F29">
        <w:rPr>
          <w:rStyle w:val="Ninguno"/>
        </w:rPr>
        <w:t>requs</w:t>
      </w:r>
      <w:r w:rsidR="00B252FA">
        <w:rPr>
          <w:rStyle w:val="Ninguno"/>
        </w:rPr>
        <w:t>i</w:t>
      </w:r>
      <w:bookmarkStart w:id="1" w:name="_GoBack"/>
      <w:bookmarkEnd w:id="1"/>
      <w:r w:rsidR="00B252FA">
        <w:rPr>
          <w:rStyle w:val="Ninguno"/>
        </w:rPr>
        <w:t>tados</w:t>
      </w:r>
      <w:proofErr w:type="spellEnd"/>
      <w:r w:rsidR="002C540C">
        <w:rPr>
          <w:rStyle w:val="Ninguno"/>
        </w:rPr>
        <w:t>, para sustentar la estadística inicial</w:t>
      </w:r>
    </w:p>
    <w:p w:rsidR="002C540C" w:rsidRDefault="002C540C" w:rsidP="002C540C">
      <w:pPr>
        <w:pStyle w:val="Listaconnmeros"/>
        <w:ind w:left="432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76475" cy="3657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920" w:rsidRDefault="0030270A">
      <w:pPr>
        <w:pStyle w:val="Ttulo1"/>
        <w:rPr>
          <w:rStyle w:val="Ninguno"/>
        </w:rPr>
      </w:pPr>
      <w:r>
        <w:rPr>
          <w:rStyle w:val="Ninguno"/>
        </w:rPr>
        <w:t>DEL PANEL PRINCIPAL</w:t>
      </w:r>
    </w:p>
    <w:p w:rsidR="00033920" w:rsidRDefault="0030270A">
      <w:pPr>
        <w:pStyle w:val="Cuerpo"/>
        <w:rPr>
          <w:rStyle w:val="Ninguno"/>
        </w:rPr>
      </w:pPr>
      <w:r>
        <w:rPr>
          <w:rStyle w:val="Ninguno"/>
        </w:rPr>
        <w:t xml:space="preserve">El objetivo del panel principal, es mostrar la información general del llenado que se ha cargado por usted en el </w:t>
      </w:r>
      <w:r w:rsidR="00B5644C">
        <w:rPr>
          <w:rStyle w:val="Ninguno"/>
        </w:rPr>
        <w:t>sistema,</w:t>
      </w:r>
      <w:r>
        <w:rPr>
          <w:rStyle w:val="Ninguno"/>
        </w:rPr>
        <w:t xml:space="preserve"> así como el avance de llenado del mismo.</w:t>
      </w:r>
    </w:p>
    <w:p w:rsidR="00033920" w:rsidRDefault="0030270A">
      <w:pPr>
        <w:pStyle w:val="Cuerpo"/>
        <w:rPr>
          <w:rStyle w:val="Ninguno"/>
        </w:rPr>
      </w:pPr>
      <w:r>
        <w:rPr>
          <w:rStyle w:val="nfasis"/>
        </w:rPr>
        <w:t xml:space="preserve">Importante: Llenar todos los formatos de todas las secciones, conservarlos </w:t>
      </w:r>
      <w:r w:rsidR="00B5644C">
        <w:rPr>
          <w:rStyle w:val="nfasis"/>
        </w:rPr>
        <w:t>y estar</w:t>
      </w:r>
      <w:r>
        <w:rPr>
          <w:rStyle w:val="nfasis"/>
        </w:rPr>
        <w:t xml:space="preserve"> atento a las indicaciones.</w:t>
      </w:r>
      <w:r>
        <w:rPr>
          <w:rStyle w:val="Ninguno"/>
        </w:rPr>
        <w:t xml:space="preserve"> </w:t>
      </w:r>
    </w:p>
    <w:p w:rsidR="00033920" w:rsidRDefault="00033920">
      <w:pPr>
        <w:pStyle w:val="Cuerpo"/>
        <w:rPr>
          <w:rStyle w:val="Ninguno"/>
        </w:rPr>
      </w:pPr>
    </w:p>
    <w:p w:rsidR="00033920" w:rsidRDefault="0030270A">
      <w:pPr>
        <w:pStyle w:val="Cuerpo"/>
        <w:rPr>
          <w:rStyle w:val="Ninguno"/>
        </w:rPr>
      </w:pPr>
      <w:r>
        <w:rPr>
          <w:rStyle w:val="Ninguno"/>
          <w:noProof/>
          <w:lang w:val="es-ES" w:eastAsia="es-ES"/>
        </w:rPr>
        <w:drawing>
          <wp:inline distT="0" distB="0" distL="0" distR="0">
            <wp:extent cx="5723891" cy="2291715"/>
            <wp:effectExtent l="0" t="0" r="0" b="0"/>
            <wp:docPr id="1073741833" name="officeArt object" descr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9" descr="Picture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3891" cy="2291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3920" w:rsidRDefault="00033920">
      <w:pPr>
        <w:pStyle w:val="Cuerpo"/>
        <w:rPr>
          <w:rStyle w:val="Ninguno"/>
        </w:rPr>
      </w:pPr>
    </w:p>
    <w:p w:rsidR="00033920" w:rsidRDefault="0030270A">
      <w:pPr>
        <w:pStyle w:val="Cuerpo"/>
        <w:rPr>
          <w:rStyle w:val="Textoennegrita"/>
        </w:rPr>
      </w:pPr>
      <w:r>
        <w:rPr>
          <w:rStyle w:val="Textoennegrita"/>
        </w:rPr>
        <w:lastRenderedPageBreak/>
        <w:t xml:space="preserve">1: </w:t>
      </w:r>
      <w:r>
        <w:rPr>
          <w:rStyle w:val="Ninguno"/>
          <w:color w:val="3B3838"/>
          <w:u w:color="3B3838"/>
        </w:rPr>
        <w:t xml:space="preserve">Para cargar los datos específicos de quien se encuentra realizando el llenado (lo ideal es el </w:t>
      </w:r>
      <w:r w:rsidR="002233EF">
        <w:rPr>
          <w:rStyle w:val="Ninguno"/>
          <w:color w:val="3B3838"/>
          <w:u w:color="3B3838"/>
        </w:rPr>
        <w:t>D</w:t>
      </w:r>
      <w:r>
        <w:rPr>
          <w:rStyle w:val="Ninguno"/>
          <w:color w:val="3B3838"/>
          <w:u w:color="3B3838"/>
        </w:rPr>
        <w:t>irector o responsable del área), se le solicita ir a la sección “PANEL PRINCIPAL”, después en “EMPLEADOS” y dar cli</w:t>
      </w:r>
      <w:r w:rsidR="00386CE1">
        <w:rPr>
          <w:rStyle w:val="Ninguno"/>
          <w:color w:val="3B3838"/>
          <w:u w:color="3B3838"/>
        </w:rPr>
        <w:t>c</w:t>
      </w:r>
      <w:r>
        <w:rPr>
          <w:rStyle w:val="Ninguno"/>
          <w:color w:val="3B3838"/>
          <w:u w:color="3B3838"/>
        </w:rPr>
        <w:t xml:space="preserve"> en el signo de suma o “más”, ahí se desplegarán los datos solicitados.</w:t>
      </w:r>
    </w:p>
    <w:p w:rsidR="00033920" w:rsidRDefault="0030270A">
      <w:pPr>
        <w:pStyle w:val="Cuerpo"/>
        <w:rPr>
          <w:rStyle w:val="Textoennegrita"/>
        </w:rPr>
      </w:pPr>
      <w:r>
        <w:rPr>
          <w:rStyle w:val="Textoennegrita"/>
          <w:noProof/>
          <w:lang w:val="es-ES" w:eastAsia="es-ES"/>
        </w:rPr>
        <w:drawing>
          <wp:inline distT="0" distB="0" distL="0" distR="0">
            <wp:extent cx="4785996" cy="2766696"/>
            <wp:effectExtent l="0" t="0" r="0" b="0"/>
            <wp:docPr id="1073741834" name="officeArt object" descr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icture 11" descr="Picture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85996" cy="27666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3920" w:rsidRDefault="00033920">
      <w:pPr>
        <w:pStyle w:val="Cuerpo"/>
        <w:rPr>
          <w:rStyle w:val="Textoennegrita"/>
        </w:rPr>
      </w:pPr>
    </w:p>
    <w:p w:rsidR="00033920" w:rsidRDefault="00033920">
      <w:pPr>
        <w:pStyle w:val="Cuerpo"/>
        <w:rPr>
          <w:rStyle w:val="Textoennegrita"/>
        </w:rPr>
      </w:pPr>
    </w:p>
    <w:p w:rsidR="00033920" w:rsidRDefault="0030270A">
      <w:pPr>
        <w:pStyle w:val="Cuerpo"/>
        <w:rPr>
          <w:rStyle w:val="Ninguno"/>
          <w:color w:val="3B3838"/>
          <w:u w:color="3B3838"/>
        </w:rPr>
      </w:pPr>
      <w:r>
        <w:rPr>
          <w:rStyle w:val="Textoennegrita"/>
        </w:rPr>
        <w:t xml:space="preserve">2: </w:t>
      </w:r>
      <w:r>
        <w:rPr>
          <w:rStyle w:val="Ninguno"/>
          <w:color w:val="3B3838"/>
          <w:u w:color="3B3838"/>
        </w:rPr>
        <w:t>Para agregar una descripción en general de las actividades que realiza en su área debe repetir la operación anterior "PANEL PRINCIPAL -&gt; EMPLEADOS"</w:t>
      </w:r>
      <w:r w:rsidR="00B5644C">
        <w:rPr>
          <w:rStyle w:val="Ninguno"/>
          <w:color w:val="3B3838"/>
          <w:u w:color="3B3838"/>
        </w:rPr>
        <w:t xml:space="preserve"> </w:t>
      </w:r>
      <w:r>
        <w:rPr>
          <w:rStyle w:val="Ninguno"/>
          <w:color w:val="3B3838"/>
          <w:u w:color="3B3838"/>
        </w:rPr>
        <w:t>y dar clic en la hoja de llenado.</w:t>
      </w:r>
    </w:p>
    <w:p w:rsidR="00033920" w:rsidRDefault="00033920">
      <w:pPr>
        <w:pStyle w:val="Cuerpo"/>
        <w:rPr>
          <w:rStyle w:val="Textoennegrita"/>
        </w:rPr>
      </w:pPr>
    </w:p>
    <w:p w:rsidR="00540417" w:rsidRDefault="0030270A" w:rsidP="00540417">
      <w:pPr>
        <w:pStyle w:val="Cuerpo"/>
        <w:rPr>
          <w:rStyle w:val="Ninguno"/>
        </w:rPr>
      </w:pPr>
      <w:r>
        <w:rPr>
          <w:rStyle w:val="Ninguno"/>
          <w:noProof/>
          <w:lang w:val="es-ES" w:eastAsia="es-ES"/>
        </w:rPr>
        <w:drawing>
          <wp:inline distT="0" distB="0" distL="0" distR="0">
            <wp:extent cx="4796818" cy="2624447"/>
            <wp:effectExtent l="0" t="0" r="0" b="0"/>
            <wp:docPr id="1073741835" name="officeArt object" descr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icture 10" descr="Picture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96818" cy="2624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</w:p>
    <w:p w:rsidR="00540417" w:rsidRDefault="00540417" w:rsidP="00540417">
      <w:pPr>
        <w:pStyle w:val="Cuerpo"/>
        <w:rPr>
          <w:rStyle w:val="Ninguno"/>
        </w:rPr>
      </w:pPr>
    </w:p>
    <w:p w:rsidR="00540417" w:rsidRDefault="0030270A" w:rsidP="00540417">
      <w:pPr>
        <w:pStyle w:val="Cuerpo"/>
        <w:rPr>
          <w:rStyle w:val="Ninguno"/>
        </w:rPr>
      </w:pPr>
      <w:r>
        <w:rPr>
          <w:rStyle w:val="Ninguno"/>
        </w:rPr>
        <w:t>Ahí podrá seleccionar de la información precargada la que mejor se ajuste.</w:t>
      </w:r>
    </w:p>
    <w:p w:rsidR="00033920" w:rsidRDefault="0030270A" w:rsidP="00540417">
      <w:pPr>
        <w:pStyle w:val="Cuerpo"/>
        <w:rPr>
          <w:rStyle w:val="Ninguno"/>
        </w:rPr>
      </w:pPr>
      <w:r>
        <w:rPr>
          <w:rStyle w:val="Ninguno"/>
          <w:b/>
          <w:bCs/>
          <w:color w:val="2B579A"/>
          <w:u w:color="2B579A"/>
        </w:rPr>
        <w:lastRenderedPageBreak/>
        <w:t>3:</w:t>
      </w:r>
      <w:r>
        <w:rPr>
          <w:rStyle w:val="Ninguno"/>
          <w:color w:val="2B579A"/>
          <w:u w:color="2B579A"/>
        </w:rPr>
        <w:t xml:space="preserve"> </w:t>
      </w:r>
      <w:r>
        <w:rPr>
          <w:rStyle w:val="Ninguno"/>
        </w:rPr>
        <w:t>Las otras secciones que se muestran en el desplegado del panel principal, le solicitamos no realizar ningún cambio, esto a que las mismas se modificarán de forma automática de acuerdo al llenado realizado.</w:t>
      </w:r>
    </w:p>
    <w:p w:rsidR="00033920" w:rsidRPr="00540417" w:rsidRDefault="00540417" w:rsidP="00540417">
      <w:pPr>
        <w:pStyle w:val="Cuerpo"/>
        <w:rPr>
          <w:rStyle w:val="Ninguno"/>
        </w:rPr>
      </w:pPr>
      <w:r>
        <w:rPr>
          <w:rStyle w:val="Ninguno"/>
          <w:b/>
          <w:bCs/>
          <w:noProof/>
          <w:color w:val="2B579A"/>
          <w:u w:color="2B579A"/>
          <w:lang w:val="es-ES" w:eastAsia="es-ES"/>
        </w:rPr>
        <w:drawing>
          <wp:inline distT="0" distB="0" distL="0" distR="0" wp14:anchorId="4AF9EC1C" wp14:editId="70E3DBCA">
            <wp:extent cx="4937760" cy="4023360"/>
            <wp:effectExtent l="0" t="0" r="0" b="0"/>
            <wp:docPr id="1073741836" name="officeArt object" descr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icture 12" descr="Picture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4023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3920" w:rsidRDefault="0030270A">
      <w:pPr>
        <w:pStyle w:val="Ttulo1"/>
        <w:rPr>
          <w:rStyle w:val="Ninguno"/>
        </w:rPr>
      </w:pPr>
      <w:r>
        <w:rPr>
          <w:rStyle w:val="Ninguno"/>
        </w:rPr>
        <w:t>DE LA SALIDA DE LA PLATAFORMA</w:t>
      </w:r>
    </w:p>
    <w:p w:rsidR="00033920" w:rsidRDefault="0030270A">
      <w:pPr>
        <w:pStyle w:val="Cuerpo"/>
        <w:rPr>
          <w:rStyle w:val="Ninguno"/>
        </w:rPr>
      </w:pPr>
      <w:r>
        <w:rPr>
          <w:rStyle w:val="Ninguno"/>
        </w:rPr>
        <w:t>En el botón superior izquierdo se encuentra el acceso para salir de la plataforma</w:t>
      </w:r>
    </w:p>
    <w:p w:rsidR="00033920" w:rsidRDefault="0030270A">
      <w:pPr>
        <w:pStyle w:val="Cuerpo"/>
        <w:rPr>
          <w:rStyle w:val="Ninguno"/>
        </w:rPr>
      </w:pPr>
      <w:r>
        <w:rPr>
          <w:rStyle w:val="Ninguno"/>
          <w:noProof/>
          <w:lang w:val="es-ES" w:eastAsia="es-ES"/>
        </w:rPr>
        <w:drawing>
          <wp:inline distT="0" distB="0" distL="0" distR="0">
            <wp:extent cx="1959430" cy="2066290"/>
            <wp:effectExtent l="0" t="0" r="0" b="0"/>
            <wp:docPr id="1073741837" name="officeArt object" descr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icture 13" descr="Picture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59430" cy="2066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33920" w:rsidRDefault="00033920">
      <w:pPr>
        <w:pStyle w:val="Cuerpo"/>
        <w:rPr>
          <w:rStyle w:val="Ninguno"/>
        </w:rPr>
      </w:pPr>
    </w:p>
    <w:p w:rsidR="00033920" w:rsidRDefault="0030270A">
      <w:pPr>
        <w:pStyle w:val="Ttulo1"/>
        <w:rPr>
          <w:rStyle w:val="Ninguno"/>
        </w:rPr>
      </w:pPr>
      <w:r>
        <w:rPr>
          <w:rStyle w:val="Ninguno"/>
        </w:rPr>
        <w:lastRenderedPageBreak/>
        <w:t>INFORMACIÓN RELEVANTE:</w:t>
      </w:r>
    </w:p>
    <w:p w:rsidR="00033920" w:rsidRDefault="0030270A">
      <w:pPr>
        <w:pStyle w:val="Cuerpo"/>
        <w:numPr>
          <w:ilvl w:val="0"/>
          <w:numId w:val="6"/>
        </w:numPr>
        <w:rPr>
          <w:lang w:val="es-ES_tradnl"/>
        </w:rPr>
      </w:pPr>
      <w:r>
        <w:rPr>
          <w:rStyle w:val="Textoennegrita"/>
          <w:lang w:val="es-ES_tradnl"/>
        </w:rPr>
        <w:t xml:space="preserve">Del cambio de </w:t>
      </w:r>
      <w:proofErr w:type="spellStart"/>
      <w:r>
        <w:rPr>
          <w:rStyle w:val="Textoennegrita"/>
          <w:lang w:val="es-ES_tradnl"/>
        </w:rPr>
        <w:t>pass</w:t>
      </w:r>
      <w:proofErr w:type="spellEnd"/>
      <w:r>
        <w:rPr>
          <w:rStyle w:val="Textoennegrita"/>
          <w:lang w:val="nl-NL"/>
        </w:rPr>
        <w:t>word</w:t>
      </w:r>
      <w:r>
        <w:rPr>
          <w:rStyle w:val="Textoennegrita"/>
          <w:lang w:val="es-ES_tradnl"/>
        </w:rPr>
        <w:t>:</w:t>
      </w:r>
      <w:r>
        <w:rPr>
          <w:rStyle w:val="Ninguno"/>
        </w:rPr>
        <w:t xml:space="preserve"> Recomendamos no cambiarlo, pues si usted hace cambios, y luego pierde la contraseña, sería imposible para nosotros recuperarla. </w:t>
      </w:r>
      <w:r w:rsidR="00B5644C">
        <w:rPr>
          <w:rStyle w:val="Ninguno"/>
        </w:rPr>
        <w:t>Si,</w:t>
      </w:r>
      <w:r>
        <w:rPr>
          <w:rStyle w:val="Ninguno"/>
        </w:rPr>
        <w:t xml:space="preserve"> aun así, decide cambiarla, l</w:t>
      </w:r>
      <w:r w:rsidR="002233EF">
        <w:rPr>
          <w:rStyle w:val="Ninguno"/>
        </w:rPr>
        <w:t>e</w:t>
      </w:r>
      <w:r>
        <w:rPr>
          <w:rStyle w:val="Ninguno"/>
        </w:rPr>
        <w:t xml:space="preserve"> rogamos informarte al equipo la contraseña elegida.</w:t>
      </w:r>
    </w:p>
    <w:p w:rsidR="00033920" w:rsidRDefault="00033920">
      <w:pPr>
        <w:pStyle w:val="Cuerpo"/>
        <w:rPr>
          <w:rStyle w:val="Textoennegrita"/>
        </w:rPr>
      </w:pPr>
    </w:p>
    <w:p w:rsidR="00033920" w:rsidRPr="002233EF" w:rsidRDefault="0030270A">
      <w:pPr>
        <w:pStyle w:val="Prrafodelista"/>
        <w:numPr>
          <w:ilvl w:val="0"/>
          <w:numId w:val="8"/>
        </w:numPr>
        <w:rPr>
          <w:rStyle w:val="Ninguno"/>
          <w14:textOutline w14:w="0" w14:cap="flat" w14:cmpd="sng" w14:algn="ctr">
            <w14:noFill/>
            <w14:prstDash w14:val="solid"/>
            <w14:bevel/>
          </w14:textOutline>
        </w:rPr>
      </w:pPr>
      <w:r w:rsidRPr="002233EF">
        <w:rPr>
          <w:rStyle w:val="Ninguno"/>
          <w14:textOutline w14:w="0" w14:cap="flat" w14:cmpd="sng" w14:algn="ctr">
            <w14:noFill/>
            <w14:prstDash w14:val="solid"/>
            <w14:bevel/>
          </w14:textOutline>
        </w:rPr>
        <w:t xml:space="preserve">La información estadística será entregada </w:t>
      </w:r>
      <w:r w:rsidR="002233EF" w:rsidRPr="002233EF">
        <w:rPr>
          <w:rStyle w:val="Ninguno"/>
          <w14:textOutline w14:w="0" w14:cap="flat" w14:cmpd="sng" w14:algn="ctr">
            <w14:noFill/>
            <w14:prstDash w14:val="solid"/>
            <w14:bevel/>
          </w14:textOutline>
        </w:rPr>
        <w:t>en informe</w:t>
      </w:r>
      <w:r w:rsidRPr="002233EF">
        <w:rPr>
          <w:rStyle w:val="Ninguno"/>
          <w14:textOutline w14:w="0" w14:cap="flat" w14:cmpd="sng" w14:algn="ctr">
            <w14:noFill/>
            <w14:prstDash w14:val="solid"/>
            <w14:bevel/>
          </w14:textOutline>
        </w:rPr>
        <w:t xml:space="preserve"> al Secretario de Cultura todos los jueves a las 9 de la mañana.</w:t>
      </w:r>
    </w:p>
    <w:p w:rsidR="00033920" w:rsidRDefault="0030270A">
      <w:pPr>
        <w:pStyle w:val="Ttulo1"/>
        <w:rPr>
          <w:rStyle w:val="Ninguno"/>
        </w:rPr>
      </w:pPr>
      <w:r>
        <w:rPr>
          <w:rStyle w:val="Ninguno"/>
        </w:rPr>
        <w:t>CRÉDITOS:</w:t>
      </w:r>
    </w:p>
    <w:p w:rsidR="00033920" w:rsidRDefault="00033920">
      <w:pPr>
        <w:pStyle w:val="Cuerpo"/>
        <w:rPr>
          <w:rStyle w:val="Ninguno"/>
        </w:rPr>
      </w:pPr>
    </w:p>
    <w:p w:rsidR="00033920" w:rsidRDefault="0030270A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3C4043"/>
          <w:sz w:val="24"/>
          <w:szCs w:val="24"/>
          <w:u w:color="3C4043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3C4043"/>
          <w:sz w:val="24"/>
          <w:szCs w:val="24"/>
          <w:u w:val="single" w:color="3C4043"/>
          <w:shd w:val="clear" w:color="auto" w:fill="FFFFFF"/>
          <w:lang w:val="de-DE"/>
        </w:rPr>
        <w:t>Gesti</w:t>
      </w:r>
      <w:proofErr w:type="spellStart"/>
      <w:r>
        <w:rPr>
          <w:rStyle w:val="Ninguno"/>
          <w:rFonts w:ascii="Arial" w:hAnsi="Arial"/>
          <w:b/>
          <w:bCs/>
          <w:color w:val="3C4043"/>
          <w:sz w:val="24"/>
          <w:szCs w:val="24"/>
          <w:u w:val="single" w:color="3C4043"/>
          <w:shd w:val="clear" w:color="auto" w:fill="FFFFFF"/>
        </w:rPr>
        <w:t>ón</w:t>
      </w:r>
      <w:proofErr w:type="spellEnd"/>
      <w:r>
        <w:rPr>
          <w:rStyle w:val="Ninguno"/>
          <w:rFonts w:ascii="Arial" w:hAnsi="Arial"/>
          <w:b/>
          <w:bCs/>
          <w:color w:val="3C4043"/>
          <w:sz w:val="24"/>
          <w:szCs w:val="24"/>
          <w:u w:val="single" w:color="3C4043"/>
          <w:shd w:val="clear" w:color="auto" w:fill="FFFFFF"/>
        </w:rPr>
        <w:t xml:space="preserve"> y Evaluación</w:t>
      </w:r>
      <w:r>
        <w:rPr>
          <w:rStyle w:val="Ninguno"/>
          <w:rFonts w:ascii="Arial" w:hAnsi="Arial"/>
          <w:b/>
          <w:bCs/>
          <w:color w:val="3C4043"/>
          <w:sz w:val="24"/>
          <w:szCs w:val="24"/>
          <w:u w:color="3C4043"/>
          <w:shd w:val="clear" w:color="auto" w:fill="FFFFFF"/>
        </w:rPr>
        <w:t xml:space="preserve">: </w:t>
      </w:r>
      <w:r>
        <w:rPr>
          <w:rStyle w:val="Ninguno"/>
          <w:rFonts w:ascii="Arial" w:hAnsi="Arial"/>
          <w:b/>
          <w:bCs/>
          <w:color w:val="767171"/>
          <w:sz w:val="24"/>
          <w:szCs w:val="24"/>
          <w:u w:color="767171"/>
          <w:shd w:val="clear" w:color="auto" w:fill="FFFFFF"/>
        </w:rPr>
        <w:t xml:space="preserve">Dirección General de Organización y </w:t>
      </w:r>
      <w:proofErr w:type="spellStart"/>
      <w:r>
        <w:rPr>
          <w:rStyle w:val="Ninguno"/>
          <w:rFonts w:ascii="Arial" w:hAnsi="Arial"/>
          <w:b/>
          <w:bCs/>
          <w:color w:val="767171"/>
          <w:sz w:val="24"/>
          <w:szCs w:val="24"/>
          <w:u w:color="767171"/>
          <w:shd w:val="clear" w:color="auto" w:fill="FFFFFF"/>
        </w:rPr>
        <w:t>Desempeñ</w:t>
      </w:r>
      <w:proofErr w:type="spellEnd"/>
      <w:r>
        <w:rPr>
          <w:rStyle w:val="Ninguno"/>
          <w:rFonts w:ascii="Arial" w:hAnsi="Arial"/>
          <w:b/>
          <w:bCs/>
          <w:color w:val="767171"/>
          <w:sz w:val="24"/>
          <w:szCs w:val="24"/>
          <w:u w:color="767171"/>
          <w:shd w:val="clear" w:color="auto" w:fill="FFFFFF"/>
          <w:lang w:val="it-IT"/>
        </w:rPr>
        <w:t>o.</w:t>
      </w:r>
    </w:p>
    <w:p w:rsidR="00033920" w:rsidRDefault="00033920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3C4043"/>
          <w:sz w:val="24"/>
          <w:szCs w:val="24"/>
          <w:u w:val="single" w:color="3C4043"/>
          <w:shd w:val="clear" w:color="auto" w:fill="FFFFFF"/>
        </w:rPr>
      </w:pPr>
    </w:p>
    <w:p w:rsidR="00033920" w:rsidRDefault="0030270A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767171"/>
          <w:sz w:val="24"/>
          <w:szCs w:val="24"/>
          <w:u w:color="767171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3C4043"/>
          <w:sz w:val="24"/>
          <w:szCs w:val="24"/>
          <w:u w:val="single" w:color="3C4043"/>
          <w:shd w:val="clear" w:color="auto" w:fill="FFFFFF"/>
        </w:rPr>
        <w:t>Desarrollo:</w:t>
      </w:r>
      <w:r>
        <w:rPr>
          <w:rStyle w:val="Ninguno"/>
          <w:rFonts w:ascii="Arial" w:hAnsi="Arial"/>
          <w:b/>
          <w:bCs/>
          <w:color w:val="3C4043"/>
          <w:sz w:val="24"/>
          <w:szCs w:val="24"/>
          <w:u w:color="3C4043"/>
          <w:shd w:val="clear" w:color="auto" w:fill="FFFFFF"/>
        </w:rPr>
        <w:t xml:space="preserve"> </w:t>
      </w:r>
      <w:r>
        <w:rPr>
          <w:rStyle w:val="Ninguno"/>
          <w:rFonts w:ascii="Arial" w:hAnsi="Arial"/>
          <w:b/>
          <w:bCs/>
          <w:color w:val="767171"/>
          <w:sz w:val="24"/>
          <w:szCs w:val="24"/>
          <w:u w:color="767171"/>
          <w:shd w:val="clear" w:color="auto" w:fill="FFFFFF"/>
        </w:rPr>
        <w:t xml:space="preserve">Subdirección de Infraestructura Cultural </w:t>
      </w:r>
      <w:proofErr w:type="spellStart"/>
      <w:r>
        <w:rPr>
          <w:rStyle w:val="Ninguno"/>
          <w:rFonts w:ascii="Arial" w:hAnsi="Arial"/>
          <w:b/>
          <w:bCs/>
          <w:color w:val="767171"/>
          <w:sz w:val="24"/>
          <w:szCs w:val="24"/>
          <w:u w:color="767171"/>
          <w:shd w:val="clear" w:color="auto" w:fill="FFFFFF"/>
        </w:rPr>
        <w:t>Tecnoló</w:t>
      </w:r>
      <w:proofErr w:type="spellEnd"/>
      <w:r>
        <w:rPr>
          <w:rStyle w:val="Ninguno"/>
          <w:rFonts w:ascii="Arial" w:hAnsi="Arial"/>
          <w:b/>
          <w:bCs/>
          <w:color w:val="767171"/>
          <w:sz w:val="24"/>
          <w:szCs w:val="24"/>
          <w:u w:color="767171"/>
          <w:shd w:val="clear" w:color="auto" w:fill="FFFFFF"/>
          <w:lang w:val="pt-PT"/>
        </w:rPr>
        <w:t>gica.</w:t>
      </w:r>
    </w:p>
    <w:p w:rsidR="00033920" w:rsidRDefault="00033920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3C4043"/>
          <w:sz w:val="24"/>
          <w:szCs w:val="24"/>
          <w:u w:val="single" w:color="3C4043"/>
          <w:shd w:val="clear" w:color="auto" w:fill="FFFFFF"/>
        </w:rPr>
      </w:pPr>
    </w:p>
    <w:p w:rsidR="00033920" w:rsidRDefault="0030270A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3C4043"/>
          <w:sz w:val="24"/>
          <w:szCs w:val="24"/>
          <w:u w:color="3C4043"/>
          <w:shd w:val="clear" w:color="auto" w:fill="FFFFFF"/>
        </w:rPr>
      </w:pPr>
      <w:proofErr w:type="spellStart"/>
      <w:r>
        <w:rPr>
          <w:rStyle w:val="Ninguno"/>
          <w:rFonts w:ascii="Arial" w:hAnsi="Arial"/>
          <w:b/>
          <w:bCs/>
          <w:color w:val="3C4043"/>
          <w:sz w:val="24"/>
          <w:szCs w:val="24"/>
          <w:u w:val="single" w:color="3C4043"/>
          <w:shd w:val="clear" w:color="auto" w:fill="FFFFFF"/>
        </w:rPr>
        <w:t>Operació</w:t>
      </w:r>
      <w:proofErr w:type="spellEnd"/>
      <w:r>
        <w:rPr>
          <w:rStyle w:val="Ninguno"/>
          <w:rFonts w:ascii="Arial" w:hAnsi="Arial"/>
          <w:b/>
          <w:bCs/>
          <w:color w:val="3C4043"/>
          <w:sz w:val="24"/>
          <w:szCs w:val="24"/>
          <w:u w:val="single" w:color="3C4043"/>
          <w:shd w:val="clear" w:color="auto" w:fill="FFFFFF"/>
          <w:lang w:val="de-DE"/>
        </w:rPr>
        <w:t>n:</w:t>
      </w:r>
      <w:r>
        <w:rPr>
          <w:rStyle w:val="Ninguno"/>
          <w:rFonts w:ascii="Arial" w:hAnsi="Arial"/>
          <w:b/>
          <w:bCs/>
          <w:color w:val="3C4043"/>
          <w:sz w:val="24"/>
          <w:szCs w:val="24"/>
          <w:u w:color="3C4043"/>
          <w:shd w:val="clear" w:color="auto" w:fill="FFFFFF"/>
        </w:rPr>
        <w:t xml:space="preserve"> </w:t>
      </w:r>
      <w:r>
        <w:rPr>
          <w:rStyle w:val="Ninguno"/>
          <w:rFonts w:ascii="Arial" w:hAnsi="Arial"/>
          <w:b/>
          <w:bCs/>
          <w:color w:val="767171"/>
          <w:sz w:val="24"/>
          <w:szCs w:val="24"/>
          <w:u w:color="767171"/>
          <w:shd w:val="clear" w:color="auto" w:fill="FFFFFF"/>
        </w:rPr>
        <w:t>Subdirección de Evaluación y Seguimiento de Programas Culturales.</w:t>
      </w:r>
    </w:p>
    <w:p w:rsidR="00033920" w:rsidRDefault="0030270A" w:rsidP="00540417">
      <w:pPr>
        <w:pStyle w:val="Cuerpo"/>
        <w:jc w:val="right"/>
        <w:rPr>
          <w:rStyle w:val="Ninguno"/>
          <w:rFonts w:ascii="Arial" w:eastAsia="Arial" w:hAnsi="Arial" w:cs="Arial"/>
          <w:b/>
          <w:bCs/>
          <w:color w:val="3C4043"/>
          <w:sz w:val="24"/>
          <w:szCs w:val="24"/>
          <w:u w:color="3C4043"/>
          <w:shd w:val="clear" w:color="auto" w:fill="FFFFFF"/>
        </w:rPr>
      </w:pPr>
      <w:r>
        <w:rPr>
          <w:rStyle w:val="Ninguno"/>
          <w:rFonts w:ascii="Arial" w:hAnsi="Arial"/>
          <w:b/>
          <w:bCs/>
          <w:color w:val="3C4043"/>
          <w:sz w:val="24"/>
          <w:szCs w:val="24"/>
          <w:u w:color="3C4043"/>
          <w:shd w:val="clear" w:color="auto" w:fill="FFFFFF"/>
        </w:rPr>
        <w:t xml:space="preserve">Ciudad de </w:t>
      </w:r>
      <w:proofErr w:type="spellStart"/>
      <w:r>
        <w:rPr>
          <w:rStyle w:val="Ninguno"/>
          <w:rFonts w:ascii="Arial" w:hAnsi="Arial"/>
          <w:b/>
          <w:bCs/>
          <w:color w:val="3C4043"/>
          <w:sz w:val="24"/>
          <w:szCs w:val="24"/>
          <w:u w:color="3C4043"/>
          <w:shd w:val="clear" w:color="auto" w:fill="FFFFFF"/>
        </w:rPr>
        <w:t>Mé</w:t>
      </w:r>
      <w:proofErr w:type="spellEnd"/>
      <w:r>
        <w:rPr>
          <w:rStyle w:val="Ninguno"/>
          <w:rFonts w:ascii="Arial" w:hAnsi="Arial"/>
          <w:b/>
          <w:bCs/>
          <w:color w:val="3C4043"/>
          <w:sz w:val="24"/>
          <w:szCs w:val="24"/>
          <w:u w:color="3C4043"/>
          <w:shd w:val="clear" w:color="auto" w:fill="FFFFFF"/>
          <w:lang w:val="it-IT"/>
        </w:rPr>
        <w:t>xico, marzo 2020.</w:t>
      </w:r>
    </w:p>
    <w:p w:rsidR="00033920" w:rsidRDefault="0030270A">
      <w:pPr>
        <w:pStyle w:val="Cuerpo"/>
        <w:jc w:val="right"/>
      </w:pPr>
      <w:r>
        <w:rPr>
          <w:rStyle w:val="Ninguno"/>
          <w:rFonts w:ascii="Arial" w:hAnsi="Arial"/>
          <w:b/>
          <w:bCs/>
          <w:color w:val="3C4043"/>
          <w:sz w:val="24"/>
          <w:szCs w:val="24"/>
          <w:u w:color="3C4043"/>
          <w:shd w:val="clear" w:color="auto" w:fill="FFFFFF"/>
          <w:lang w:val="pt-PT"/>
        </w:rPr>
        <w:t>Secretar</w:t>
      </w:r>
      <w:proofErr w:type="spellStart"/>
      <w:r>
        <w:rPr>
          <w:rStyle w:val="Ninguno"/>
          <w:rFonts w:ascii="Arial" w:hAnsi="Arial"/>
          <w:b/>
          <w:bCs/>
          <w:color w:val="3C4043"/>
          <w:sz w:val="24"/>
          <w:szCs w:val="24"/>
          <w:u w:color="3C4043"/>
          <w:shd w:val="clear" w:color="auto" w:fill="FFFFFF"/>
        </w:rPr>
        <w:t>ía</w:t>
      </w:r>
      <w:proofErr w:type="spellEnd"/>
      <w:r>
        <w:rPr>
          <w:rStyle w:val="Ninguno"/>
          <w:rFonts w:ascii="Arial" w:hAnsi="Arial"/>
          <w:b/>
          <w:bCs/>
          <w:color w:val="3C4043"/>
          <w:sz w:val="24"/>
          <w:szCs w:val="24"/>
          <w:u w:color="3C4043"/>
          <w:shd w:val="clear" w:color="auto" w:fill="FFFFFF"/>
        </w:rPr>
        <w:t xml:space="preserve"> de Cultura de </w:t>
      </w:r>
      <w:proofErr w:type="gramStart"/>
      <w:r>
        <w:rPr>
          <w:rStyle w:val="Ninguno"/>
          <w:rFonts w:ascii="Arial" w:hAnsi="Arial"/>
          <w:b/>
          <w:bCs/>
          <w:color w:val="3C4043"/>
          <w:sz w:val="24"/>
          <w:szCs w:val="24"/>
          <w:u w:color="3C4043"/>
          <w:shd w:val="clear" w:color="auto" w:fill="FFFFFF"/>
        </w:rPr>
        <w:t>la</w:t>
      </w:r>
      <w:proofErr w:type="gramEnd"/>
      <w:r>
        <w:rPr>
          <w:rStyle w:val="Ninguno"/>
          <w:rFonts w:ascii="Arial" w:hAnsi="Arial"/>
          <w:b/>
          <w:bCs/>
          <w:color w:val="3C4043"/>
          <w:sz w:val="24"/>
          <w:szCs w:val="24"/>
          <w:u w:color="3C4043"/>
          <w:shd w:val="clear" w:color="auto" w:fill="FFFFFF"/>
        </w:rPr>
        <w:t xml:space="preserve"> Ciudad de </w:t>
      </w:r>
      <w:proofErr w:type="spellStart"/>
      <w:r>
        <w:rPr>
          <w:rStyle w:val="Ninguno"/>
          <w:rFonts w:ascii="Arial" w:hAnsi="Arial"/>
          <w:b/>
          <w:bCs/>
          <w:color w:val="3C4043"/>
          <w:sz w:val="24"/>
          <w:szCs w:val="24"/>
          <w:u w:color="3C4043"/>
          <w:shd w:val="clear" w:color="auto" w:fill="FFFFFF"/>
        </w:rPr>
        <w:t>Mé</w:t>
      </w:r>
      <w:proofErr w:type="spellEnd"/>
      <w:r>
        <w:rPr>
          <w:rStyle w:val="Ninguno"/>
          <w:rFonts w:ascii="Arial" w:hAnsi="Arial"/>
          <w:b/>
          <w:bCs/>
          <w:color w:val="3C4043"/>
          <w:sz w:val="24"/>
          <w:szCs w:val="24"/>
          <w:u w:color="3C4043"/>
          <w:shd w:val="clear" w:color="auto" w:fill="FFFFFF"/>
          <w:lang w:val="pt-PT"/>
        </w:rPr>
        <w:t>xico.</w:t>
      </w:r>
    </w:p>
    <w:sectPr w:rsidR="00033920">
      <w:footerReference w:type="default" r:id="rId22"/>
      <w:pgSz w:w="11900" w:h="16840"/>
      <w:pgMar w:top="1440" w:right="1440" w:bottom="144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55" w:rsidRDefault="003C3C55">
      <w:r>
        <w:separator/>
      </w:r>
    </w:p>
  </w:endnote>
  <w:endnote w:type="continuationSeparator" w:id="0">
    <w:p w:rsidR="003C3C55" w:rsidRDefault="003C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0" w:rsidRDefault="0030270A">
    <w:pPr>
      <w:pStyle w:val="Piedepgina"/>
      <w:jc w:val="right"/>
    </w:pPr>
    <w:r>
      <w:rPr>
        <w:rStyle w:val="Ninguno"/>
      </w:rPr>
      <w:t xml:space="preserve">Página | </w:t>
    </w: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140F29">
      <w:rPr>
        <w:rStyle w:val="Ninguno"/>
        <w:noProof/>
      </w:rPr>
      <w:t>4</w:t>
    </w:r>
    <w:r>
      <w:rPr>
        <w:rStyle w:val="Ninguno"/>
      </w:rPr>
      <w:fldChar w:fldCharType="end"/>
    </w:r>
    <w:r>
      <w:rPr>
        <w:rStyle w:val="Ningu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55" w:rsidRDefault="003C3C55">
      <w:r>
        <w:separator/>
      </w:r>
    </w:p>
  </w:footnote>
  <w:footnote w:type="continuationSeparator" w:id="0">
    <w:p w:rsidR="003C3C55" w:rsidRDefault="003C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D2C"/>
    <w:multiLevelType w:val="hybridMultilevel"/>
    <w:tmpl w:val="227E9820"/>
    <w:numStyleLink w:val="Estiloimportado1"/>
  </w:abstractNum>
  <w:abstractNum w:abstractNumId="1">
    <w:nsid w:val="220E2B19"/>
    <w:multiLevelType w:val="hybridMultilevel"/>
    <w:tmpl w:val="227E9820"/>
    <w:styleLink w:val="Estiloimportado1"/>
    <w:lvl w:ilvl="0" w:tplc="9E163EF2">
      <w:start w:val="1"/>
      <w:numFmt w:val="decimal"/>
      <w:lvlText w:val="%1."/>
      <w:lvlJc w:val="left"/>
      <w:pPr>
        <w:ind w:left="7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B579A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1E90FFDC">
      <w:start w:val="1"/>
      <w:numFmt w:val="lowerLetter"/>
      <w:lvlText w:val="%2."/>
      <w:lvlJc w:val="left"/>
      <w:pPr>
        <w:ind w:left="15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B579A"/>
        <w:spacing w:val="0"/>
        <w:w w:val="100"/>
        <w:kern w:val="0"/>
        <w:position w:val="0"/>
        <w:highlight w:val="none"/>
        <w:vertAlign w:val="baseline"/>
      </w:rPr>
    </w:lvl>
    <w:lvl w:ilvl="2" w:tplc="5BCC04D6">
      <w:start w:val="1"/>
      <w:numFmt w:val="lowerRoman"/>
      <w:lvlText w:val="%3."/>
      <w:lvlJc w:val="left"/>
      <w:pPr>
        <w:ind w:left="2232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B579A"/>
        <w:spacing w:val="0"/>
        <w:w w:val="100"/>
        <w:kern w:val="0"/>
        <w:position w:val="0"/>
        <w:highlight w:val="none"/>
        <w:vertAlign w:val="baseline"/>
      </w:rPr>
    </w:lvl>
    <w:lvl w:ilvl="3" w:tplc="C406A5E8">
      <w:start w:val="1"/>
      <w:numFmt w:val="decimal"/>
      <w:lvlText w:val="%4."/>
      <w:lvlJc w:val="left"/>
      <w:pPr>
        <w:ind w:left="29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B579A"/>
        <w:spacing w:val="0"/>
        <w:w w:val="100"/>
        <w:kern w:val="0"/>
        <w:position w:val="0"/>
        <w:highlight w:val="none"/>
        <w:vertAlign w:val="baseline"/>
      </w:rPr>
    </w:lvl>
    <w:lvl w:ilvl="4" w:tplc="20AA90B6">
      <w:start w:val="1"/>
      <w:numFmt w:val="lowerLetter"/>
      <w:lvlText w:val="%5."/>
      <w:lvlJc w:val="left"/>
      <w:pPr>
        <w:ind w:left="36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B579A"/>
        <w:spacing w:val="0"/>
        <w:w w:val="100"/>
        <w:kern w:val="0"/>
        <w:position w:val="0"/>
        <w:highlight w:val="none"/>
        <w:vertAlign w:val="baseline"/>
      </w:rPr>
    </w:lvl>
    <w:lvl w:ilvl="5" w:tplc="3500BBA6">
      <w:start w:val="1"/>
      <w:numFmt w:val="lowerRoman"/>
      <w:lvlText w:val="%6."/>
      <w:lvlJc w:val="left"/>
      <w:pPr>
        <w:ind w:left="4392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B579A"/>
        <w:spacing w:val="0"/>
        <w:w w:val="100"/>
        <w:kern w:val="0"/>
        <w:position w:val="0"/>
        <w:highlight w:val="none"/>
        <w:vertAlign w:val="baseline"/>
      </w:rPr>
    </w:lvl>
    <w:lvl w:ilvl="6" w:tplc="66F640F4">
      <w:start w:val="1"/>
      <w:numFmt w:val="decimal"/>
      <w:lvlText w:val="%7."/>
      <w:lvlJc w:val="left"/>
      <w:pPr>
        <w:ind w:left="51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B579A"/>
        <w:spacing w:val="0"/>
        <w:w w:val="100"/>
        <w:kern w:val="0"/>
        <w:position w:val="0"/>
        <w:highlight w:val="none"/>
        <w:vertAlign w:val="baseline"/>
      </w:rPr>
    </w:lvl>
    <w:lvl w:ilvl="7" w:tplc="25825E84">
      <w:start w:val="1"/>
      <w:numFmt w:val="lowerLetter"/>
      <w:lvlText w:val="%8."/>
      <w:lvlJc w:val="left"/>
      <w:pPr>
        <w:ind w:left="58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B579A"/>
        <w:spacing w:val="0"/>
        <w:w w:val="100"/>
        <w:kern w:val="0"/>
        <w:position w:val="0"/>
        <w:highlight w:val="none"/>
        <w:vertAlign w:val="baseline"/>
      </w:rPr>
    </w:lvl>
    <w:lvl w:ilvl="8" w:tplc="73C84C2C">
      <w:start w:val="1"/>
      <w:numFmt w:val="lowerRoman"/>
      <w:lvlText w:val="%9."/>
      <w:lvlJc w:val="left"/>
      <w:pPr>
        <w:ind w:left="6552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B579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210D34"/>
    <w:multiLevelType w:val="hybridMultilevel"/>
    <w:tmpl w:val="B2E6B196"/>
    <w:numStyleLink w:val="Estiloimportado3"/>
  </w:abstractNum>
  <w:abstractNum w:abstractNumId="3">
    <w:nsid w:val="2CA14B74"/>
    <w:multiLevelType w:val="hybridMultilevel"/>
    <w:tmpl w:val="B2E6B196"/>
    <w:styleLink w:val="Estiloimportado3"/>
    <w:lvl w:ilvl="0" w:tplc="716CB1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6688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472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8AA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B8DD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255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0B9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C846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8F2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3E02381"/>
    <w:multiLevelType w:val="hybridMultilevel"/>
    <w:tmpl w:val="DBDE6104"/>
    <w:numStyleLink w:val="Vietas"/>
  </w:abstractNum>
  <w:abstractNum w:abstractNumId="5">
    <w:nsid w:val="4F04041D"/>
    <w:multiLevelType w:val="hybridMultilevel"/>
    <w:tmpl w:val="DBDE6104"/>
    <w:styleLink w:val="Vietas"/>
    <w:lvl w:ilvl="0" w:tplc="3564C60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24C93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4A1F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A142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C2B1C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AEB1E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F47C5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897F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6858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0ED5538"/>
    <w:multiLevelType w:val="hybridMultilevel"/>
    <w:tmpl w:val="68723890"/>
    <w:numStyleLink w:val="Estiloimportado2"/>
  </w:abstractNum>
  <w:abstractNum w:abstractNumId="7">
    <w:nsid w:val="77CC1217"/>
    <w:multiLevelType w:val="hybridMultilevel"/>
    <w:tmpl w:val="68723890"/>
    <w:styleLink w:val="Estiloimportado2"/>
    <w:lvl w:ilvl="0" w:tplc="515CBA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8903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040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B404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CA69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6CB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804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E287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082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20"/>
    <w:rsid w:val="00033920"/>
    <w:rsid w:val="00140F29"/>
    <w:rsid w:val="001A472A"/>
    <w:rsid w:val="002233EF"/>
    <w:rsid w:val="002C540C"/>
    <w:rsid w:val="0030270A"/>
    <w:rsid w:val="003365AC"/>
    <w:rsid w:val="00386CE1"/>
    <w:rsid w:val="003C3C55"/>
    <w:rsid w:val="00540417"/>
    <w:rsid w:val="00637DE4"/>
    <w:rsid w:val="006A4D4B"/>
    <w:rsid w:val="008D6344"/>
    <w:rsid w:val="009712F3"/>
    <w:rsid w:val="009D2235"/>
    <w:rsid w:val="00AE3A2C"/>
    <w:rsid w:val="00B15B97"/>
    <w:rsid w:val="00B252FA"/>
    <w:rsid w:val="00B5644C"/>
    <w:rsid w:val="00BB13BE"/>
    <w:rsid w:val="00BD1097"/>
    <w:rsid w:val="00D23013"/>
    <w:rsid w:val="00E53A4F"/>
    <w:rsid w:val="00F10167"/>
    <w:rsid w:val="00F74E18"/>
    <w:rsid w:val="00F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uiPriority w:val="9"/>
    <w:qFormat/>
    <w:pPr>
      <w:keepNext/>
      <w:keepLines/>
      <w:pBdr>
        <w:bottom w:val="single" w:sz="18" w:space="0" w:color="2B579A"/>
      </w:pBdr>
      <w:spacing w:before="360" w:after="240"/>
      <w:outlineLvl w:val="0"/>
    </w:pPr>
    <w:rPr>
      <w:rFonts w:ascii="Segoe UI Light" w:eastAsia="Segoe UI Light" w:hAnsi="Segoe UI Light" w:cs="Segoe UI Light"/>
      <w:color w:val="3B3838"/>
      <w:kern w:val="28"/>
      <w:sz w:val="52"/>
      <w:szCs w:val="52"/>
      <w:u w:color="3B383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spacing w:before="160"/>
    </w:pPr>
    <w:rPr>
      <w:rFonts w:ascii="Segoe UI" w:eastAsia="Segoe UI" w:hAnsi="Segoe UI" w:cs="Segoe U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Subttulo">
    <w:name w:val="Subtitle"/>
    <w:next w:val="Cuerpo"/>
    <w:uiPriority w:val="11"/>
    <w:qFormat/>
    <w:pPr>
      <w:pBdr>
        <w:bottom w:val="single" w:sz="48" w:space="0" w:color="2B579A"/>
      </w:pBdr>
      <w:shd w:val="clear" w:color="auto" w:fill="2B579A"/>
      <w:spacing w:after="120" w:line="259" w:lineRule="auto"/>
      <w:ind w:left="144"/>
    </w:pPr>
    <w:rPr>
      <w:rFonts w:ascii="Segoe UI Light" w:eastAsia="Segoe UI Light" w:hAnsi="Segoe UI Light" w:cs="Segoe UI Light"/>
      <w:color w:val="FFFFFF"/>
      <w:spacing w:val="15"/>
      <w:sz w:val="36"/>
      <w:szCs w:val="36"/>
      <w:u w:color="FFFFFF"/>
      <w:lang w:val="es-ES_tradnl"/>
    </w:rPr>
  </w:style>
  <w:style w:type="paragraph" w:customStyle="1" w:styleId="Cuerpo">
    <w:name w:val="Cuerpo"/>
    <w:pPr>
      <w:spacing w:before="160" w:line="259" w:lineRule="auto"/>
    </w:pPr>
    <w:rPr>
      <w:rFonts w:ascii="Segoe UI" w:eastAsia="Segoe UI" w:hAnsi="Segoe UI" w:cs="Segoe U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oEstndarProbarlo">
    <w:name w:val="Texto Estándar Probarlo"/>
    <w:pPr>
      <w:spacing w:before="160" w:line="259" w:lineRule="auto"/>
      <w:ind w:left="720" w:right="720"/>
    </w:pPr>
    <w:rPr>
      <w:rFonts w:ascii="Segoe UI" w:eastAsia="Segoe UI" w:hAnsi="Segoe UI" w:cs="Segoe UI"/>
      <w:i/>
      <w:iCs/>
      <w:color w:val="595959"/>
      <w:sz w:val="22"/>
      <w:szCs w:val="22"/>
      <w:u w:color="595959"/>
      <w:lang w:val="es-ES_tradnl"/>
    </w:rPr>
  </w:style>
  <w:style w:type="paragraph" w:styleId="Listaconnmeros">
    <w:name w:val="List Number"/>
    <w:pPr>
      <w:spacing w:before="160" w:line="259" w:lineRule="auto"/>
    </w:pPr>
    <w:rPr>
      <w:rFonts w:ascii="Segoe UI" w:eastAsia="Segoe UI" w:hAnsi="Segoe UI" w:cs="Segoe UI"/>
      <w:color w:val="3B3838"/>
      <w:sz w:val="22"/>
      <w:szCs w:val="22"/>
      <w:u w:color="3B3838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styleId="nfasis">
    <w:name w:val="Emphasis"/>
    <w:basedOn w:val="Ninguno"/>
    <w:rPr>
      <w:rFonts w:ascii="Segoe UI" w:eastAsia="Segoe UI" w:hAnsi="Segoe UI" w:cs="Segoe UI"/>
      <w:b/>
      <w:bCs/>
      <w:outline w:val="0"/>
      <w:color w:val="BF0000"/>
      <w:u w:color="BF0000"/>
      <w:lang w:val="es-ES_tradnl"/>
    </w:rPr>
  </w:style>
  <w:style w:type="numbering" w:customStyle="1" w:styleId="Vietas">
    <w:name w:val="Viñetas"/>
    <w:pPr>
      <w:numPr>
        <w:numId w:val="3"/>
      </w:numPr>
    </w:pPr>
  </w:style>
  <w:style w:type="character" w:styleId="Textoennegrita">
    <w:name w:val="Strong"/>
    <w:basedOn w:val="Ninguno"/>
    <w:rPr>
      <w:rFonts w:ascii="Segoe UI" w:eastAsia="Segoe UI" w:hAnsi="Segoe UI" w:cs="Segoe UI"/>
      <w:b/>
      <w:bCs/>
      <w:outline w:val="0"/>
      <w:color w:val="2B579A"/>
      <w:u w:color="2B579A"/>
      <w:lang w:val="ru-RU"/>
    </w:rPr>
  </w:style>
  <w:style w:type="numbering" w:customStyle="1" w:styleId="Estiloimportado2">
    <w:name w:val="Estilo importado 2"/>
    <w:pPr>
      <w:numPr>
        <w:numId w:val="5"/>
      </w:numPr>
    </w:pPr>
  </w:style>
  <w:style w:type="paragraph" w:styleId="Prrafodelista">
    <w:name w:val="List Paragraph"/>
    <w:pPr>
      <w:spacing w:before="160" w:line="259" w:lineRule="auto"/>
      <w:ind w:left="720"/>
    </w:pPr>
    <w:rPr>
      <w:rFonts w:ascii="Segoe UI" w:eastAsia="Segoe UI" w:hAnsi="Segoe UI" w:cs="Segoe UI"/>
      <w:color w:val="000000"/>
      <w:sz w:val="22"/>
      <w:szCs w:val="22"/>
      <w:u w:color="000000"/>
      <w:lang w:val="es-ES_tradnl"/>
    </w:rPr>
  </w:style>
  <w:style w:type="numbering" w:customStyle="1" w:styleId="Estiloimportado3">
    <w:name w:val="Estilo importado 3"/>
    <w:pPr>
      <w:numPr>
        <w:numId w:val="7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F2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uiPriority w:val="9"/>
    <w:qFormat/>
    <w:pPr>
      <w:keepNext/>
      <w:keepLines/>
      <w:pBdr>
        <w:bottom w:val="single" w:sz="18" w:space="0" w:color="2B579A"/>
      </w:pBdr>
      <w:spacing w:before="360" w:after="240"/>
      <w:outlineLvl w:val="0"/>
    </w:pPr>
    <w:rPr>
      <w:rFonts w:ascii="Segoe UI Light" w:eastAsia="Segoe UI Light" w:hAnsi="Segoe UI Light" w:cs="Segoe UI Light"/>
      <w:color w:val="3B3838"/>
      <w:kern w:val="28"/>
      <w:sz w:val="52"/>
      <w:szCs w:val="52"/>
      <w:u w:color="3B383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spacing w:before="160"/>
    </w:pPr>
    <w:rPr>
      <w:rFonts w:ascii="Segoe UI" w:eastAsia="Segoe UI" w:hAnsi="Segoe UI" w:cs="Segoe U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Subttulo">
    <w:name w:val="Subtitle"/>
    <w:next w:val="Cuerpo"/>
    <w:uiPriority w:val="11"/>
    <w:qFormat/>
    <w:pPr>
      <w:pBdr>
        <w:bottom w:val="single" w:sz="48" w:space="0" w:color="2B579A"/>
      </w:pBdr>
      <w:shd w:val="clear" w:color="auto" w:fill="2B579A"/>
      <w:spacing w:after="120" w:line="259" w:lineRule="auto"/>
      <w:ind w:left="144"/>
    </w:pPr>
    <w:rPr>
      <w:rFonts w:ascii="Segoe UI Light" w:eastAsia="Segoe UI Light" w:hAnsi="Segoe UI Light" w:cs="Segoe UI Light"/>
      <w:color w:val="FFFFFF"/>
      <w:spacing w:val="15"/>
      <w:sz w:val="36"/>
      <w:szCs w:val="36"/>
      <w:u w:color="FFFFFF"/>
      <w:lang w:val="es-ES_tradnl"/>
    </w:rPr>
  </w:style>
  <w:style w:type="paragraph" w:customStyle="1" w:styleId="Cuerpo">
    <w:name w:val="Cuerpo"/>
    <w:pPr>
      <w:spacing w:before="160" w:line="259" w:lineRule="auto"/>
    </w:pPr>
    <w:rPr>
      <w:rFonts w:ascii="Segoe UI" w:eastAsia="Segoe UI" w:hAnsi="Segoe UI" w:cs="Segoe U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oEstndarProbarlo">
    <w:name w:val="Texto Estándar Probarlo"/>
    <w:pPr>
      <w:spacing w:before="160" w:line="259" w:lineRule="auto"/>
      <w:ind w:left="720" w:right="720"/>
    </w:pPr>
    <w:rPr>
      <w:rFonts w:ascii="Segoe UI" w:eastAsia="Segoe UI" w:hAnsi="Segoe UI" w:cs="Segoe UI"/>
      <w:i/>
      <w:iCs/>
      <w:color w:val="595959"/>
      <w:sz w:val="22"/>
      <w:szCs w:val="22"/>
      <w:u w:color="595959"/>
      <w:lang w:val="es-ES_tradnl"/>
    </w:rPr>
  </w:style>
  <w:style w:type="paragraph" w:styleId="Listaconnmeros">
    <w:name w:val="List Number"/>
    <w:pPr>
      <w:spacing w:before="160" w:line="259" w:lineRule="auto"/>
    </w:pPr>
    <w:rPr>
      <w:rFonts w:ascii="Segoe UI" w:eastAsia="Segoe UI" w:hAnsi="Segoe UI" w:cs="Segoe UI"/>
      <w:color w:val="3B3838"/>
      <w:sz w:val="22"/>
      <w:szCs w:val="22"/>
      <w:u w:color="3B3838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styleId="nfasis">
    <w:name w:val="Emphasis"/>
    <w:basedOn w:val="Ninguno"/>
    <w:rPr>
      <w:rFonts w:ascii="Segoe UI" w:eastAsia="Segoe UI" w:hAnsi="Segoe UI" w:cs="Segoe UI"/>
      <w:b/>
      <w:bCs/>
      <w:outline w:val="0"/>
      <w:color w:val="BF0000"/>
      <w:u w:color="BF0000"/>
      <w:lang w:val="es-ES_tradnl"/>
    </w:rPr>
  </w:style>
  <w:style w:type="numbering" w:customStyle="1" w:styleId="Vietas">
    <w:name w:val="Viñetas"/>
    <w:pPr>
      <w:numPr>
        <w:numId w:val="3"/>
      </w:numPr>
    </w:pPr>
  </w:style>
  <w:style w:type="character" w:styleId="Textoennegrita">
    <w:name w:val="Strong"/>
    <w:basedOn w:val="Ninguno"/>
    <w:rPr>
      <w:rFonts w:ascii="Segoe UI" w:eastAsia="Segoe UI" w:hAnsi="Segoe UI" w:cs="Segoe UI"/>
      <w:b/>
      <w:bCs/>
      <w:outline w:val="0"/>
      <w:color w:val="2B579A"/>
      <w:u w:color="2B579A"/>
      <w:lang w:val="ru-RU"/>
    </w:rPr>
  </w:style>
  <w:style w:type="numbering" w:customStyle="1" w:styleId="Estiloimportado2">
    <w:name w:val="Estilo importado 2"/>
    <w:pPr>
      <w:numPr>
        <w:numId w:val="5"/>
      </w:numPr>
    </w:pPr>
  </w:style>
  <w:style w:type="paragraph" w:styleId="Prrafodelista">
    <w:name w:val="List Paragraph"/>
    <w:pPr>
      <w:spacing w:before="160" w:line="259" w:lineRule="auto"/>
      <w:ind w:left="720"/>
    </w:pPr>
    <w:rPr>
      <w:rFonts w:ascii="Segoe UI" w:eastAsia="Segoe UI" w:hAnsi="Segoe UI" w:cs="Segoe UI"/>
      <w:color w:val="000000"/>
      <w:sz w:val="22"/>
      <w:szCs w:val="22"/>
      <w:u w:color="000000"/>
      <w:lang w:val="es-ES_tradnl"/>
    </w:rPr>
  </w:style>
  <w:style w:type="numbering" w:customStyle="1" w:styleId="Estiloimportado3">
    <w:name w:val="Estilo importado 3"/>
    <w:pPr>
      <w:numPr>
        <w:numId w:val="7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F2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n32TaT">
  <a:themeElements>
    <a:clrScheme name="Win32Ta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000FF"/>
      </a:hlink>
      <a:folHlink>
        <a:srgbClr val="FF00FF"/>
      </a:folHlink>
    </a:clrScheme>
    <a:fontScheme name="Win32Ta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Win32Ta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egoe UI"/>
            <a:ea typeface="Segoe UI"/>
            <a:cs typeface="Segoe UI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egoe UI"/>
            <a:ea typeface="Segoe UI"/>
            <a:cs typeface="Segoe UI"/>
            <a:sym typeface="Segoe U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784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jym</cp:lastModifiedBy>
  <cp:revision>5</cp:revision>
  <dcterms:created xsi:type="dcterms:W3CDTF">2020-04-06T17:00:00Z</dcterms:created>
  <dcterms:modified xsi:type="dcterms:W3CDTF">2020-04-06T21:32:00Z</dcterms:modified>
</cp:coreProperties>
</file>