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AB" w:rsidRDefault="00461BF5" w:rsidP="00F91329">
      <w:pPr>
        <w:spacing w:line="360" w:lineRule="auto"/>
        <w:jc w:val="both"/>
        <w:rPr>
          <w:sz w:val="24"/>
        </w:rPr>
      </w:pPr>
      <w:r w:rsidRPr="00F91329">
        <w:rPr>
          <w:sz w:val="24"/>
        </w:rPr>
        <w:t>Se informa que a partir de la em</w:t>
      </w:r>
      <w:bookmarkStart w:id="0" w:name="_GoBack"/>
      <w:bookmarkEnd w:id="0"/>
      <w:r w:rsidRPr="00F91329">
        <w:rPr>
          <w:sz w:val="24"/>
        </w:rPr>
        <w:t>ergencia sanitaria</w:t>
      </w:r>
      <w:r w:rsidR="00852D2C" w:rsidRPr="00F91329">
        <w:rPr>
          <w:sz w:val="24"/>
        </w:rPr>
        <w:t xml:space="preserve"> decretada por el virus SARS-CoV-2 </w:t>
      </w:r>
      <w:r w:rsidR="00F91329">
        <w:rPr>
          <w:sz w:val="24"/>
        </w:rPr>
        <w:t xml:space="preserve"> </w:t>
      </w:r>
      <w:proofErr w:type="gramStart"/>
      <w:r w:rsidR="00F91329">
        <w:rPr>
          <w:sz w:val="24"/>
        </w:rPr>
        <w:t xml:space="preserve">   </w:t>
      </w:r>
      <w:r w:rsidR="00852D2C" w:rsidRPr="00F91329">
        <w:rPr>
          <w:sz w:val="24"/>
        </w:rPr>
        <w:t>(</w:t>
      </w:r>
      <w:proofErr w:type="gramEnd"/>
      <w:r w:rsidR="00852D2C" w:rsidRPr="00F91329">
        <w:rPr>
          <w:sz w:val="24"/>
        </w:rPr>
        <w:t xml:space="preserve">Covid-19), </w:t>
      </w:r>
      <w:r w:rsidR="00366CCB" w:rsidRPr="00F91329">
        <w:rPr>
          <w:sz w:val="24"/>
        </w:rPr>
        <w:t>s</w:t>
      </w:r>
      <w:r w:rsidR="00194AC1">
        <w:rPr>
          <w:sz w:val="24"/>
        </w:rPr>
        <w:t>e han suspendido las jornadas</w:t>
      </w:r>
      <w:r w:rsidR="00366CCB" w:rsidRPr="00F91329">
        <w:rPr>
          <w:sz w:val="24"/>
        </w:rPr>
        <w:t xml:space="preserve"> culturales</w:t>
      </w:r>
      <w:r w:rsidR="00024335">
        <w:rPr>
          <w:sz w:val="24"/>
        </w:rPr>
        <w:t xml:space="preserve"> del Programa Social</w:t>
      </w:r>
      <w:r w:rsidR="00783FAB">
        <w:rPr>
          <w:sz w:val="24"/>
        </w:rPr>
        <w:t xml:space="preserve"> durante el tercer trimestre del año en curso. Como parte de las actividades del Programa Social se han creado: “Pásele, pásele” al tianguis cultural de Entre Artes y Oficios, que tiene como objetivo construir un vínculo comunitario digital, reforzar la interacción entre diferentes actores del Programa Social TAOC, es un espacio para compartir desde un punto de vista más creativo-popular, sin que lo académico, político o social permee de manera definitiva esta interacción.</w:t>
      </w:r>
    </w:p>
    <w:p w:rsidR="00783FAB" w:rsidRDefault="00783FAB" w:rsidP="00F91329">
      <w:pPr>
        <w:spacing w:line="360" w:lineRule="auto"/>
        <w:jc w:val="both"/>
        <w:rPr>
          <w:sz w:val="24"/>
        </w:rPr>
      </w:pPr>
    </w:p>
    <w:p w:rsidR="00783FAB" w:rsidRPr="00783FAB" w:rsidRDefault="00783FAB" w:rsidP="00F91329">
      <w:pPr>
        <w:spacing w:line="360" w:lineRule="auto"/>
        <w:jc w:val="both"/>
        <w:rPr>
          <w:b/>
          <w:sz w:val="24"/>
        </w:rPr>
      </w:pPr>
      <w:r w:rsidRPr="00783FAB">
        <w:rPr>
          <w:b/>
          <w:sz w:val="24"/>
        </w:rPr>
        <w:t>Jornadas culturales digitales:</w:t>
      </w:r>
    </w:p>
    <w:p w:rsidR="00783FAB" w:rsidRDefault="00783FAB" w:rsidP="00F91329">
      <w:pPr>
        <w:spacing w:line="360" w:lineRule="auto"/>
        <w:jc w:val="both"/>
        <w:rPr>
          <w:sz w:val="24"/>
        </w:rPr>
      </w:pPr>
      <w:r>
        <w:rPr>
          <w:sz w:val="24"/>
        </w:rPr>
        <w:t>Episodio 1: A hablar de salsa</w:t>
      </w:r>
    </w:p>
    <w:p w:rsidR="00783FAB" w:rsidRPr="00783FAB" w:rsidRDefault="00783FAB" w:rsidP="00783FAB">
      <w:pPr>
        <w:pStyle w:val="Prrafodelista"/>
        <w:numPr>
          <w:ilvl w:val="0"/>
          <w:numId w:val="2"/>
        </w:numPr>
        <w:spacing w:line="360" w:lineRule="auto"/>
        <w:jc w:val="both"/>
        <w:rPr>
          <w:sz w:val="24"/>
        </w:rPr>
      </w:pPr>
      <w:r w:rsidRPr="00783FAB">
        <w:rPr>
          <w:sz w:val="24"/>
        </w:rPr>
        <w:t>https://www.facebook.com/2064596153841293/videos/1530196207188254</w:t>
      </w:r>
    </w:p>
    <w:p w:rsidR="00783FAB" w:rsidRDefault="00783FAB" w:rsidP="00F91329">
      <w:pPr>
        <w:spacing w:line="360" w:lineRule="auto"/>
        <w:jc w:val="both"/>
        <w:rPr>
          <w:sz w:val="24"/>
        </w:rPr>
      </w:pPr>
      <w:r>
        <w:rPr>
          <w:sz w:val="24"/>
        </w:rPr>
        <w:t xml:space="preserve">              con 2500 vistas y 184 </w:t>
      </w:r>
      <w:r w:rsidR="0098732F">
        <w:rPr>
          <w:sz w:val="24"/>
        </w:rPr>
        <w:t>“</w:t>
      </w:r>
      <w:proofErr w:type="spellStart"/>
      <w:r>
        <w:rPr>
          <w:sz w:val="24"/>
        </w:rPr>
        <w:t>likes</w:t>
      </w:r>
      <w:proofErr w:type="spellEnd"/>
      <w:r w:rsidR="0098732F">
        <w:rPr>
          <w:sz w:val="24"/>
        </w:rPr>
        <w:t>”</w:t>
      </w:r>
    </w:p>
    <w:p w:rsidR="00783FAB" w:rsidRDefault="00783FAB" w:rsidP="00F91329">
      <w:pPr>
        <w:spacing w:line="360" w:lineRule="auto"/>
        <w:jc w:val="both"/>
        <w:rPr>
          <w:sz w:val="24"/>
        </w:rPr>
      </w:pPr>
    </w:p>
    <w:p w:rsidR="00783FAB" w:rsidRDefault="00783FAB" w:rsidP="00F91329">
      <w:pPr>
        <w:spacing w:line="360" w:lineRule="auto"/>
        <w:jc w:val="both"/>
        <w:rPr>
          <w:sz w:val="24"/>
        </w:rPr>
      </w:pPr>
      <w:r>
        <w:rPr>
          <w:sz w:val="24"/>
        </w:rPr>
        <w:t>Episodio 2: Pásele, pásele a hablar de Rap</w:t>
      </w:r>
    </w:p>
    <w:p w:rsidR="00783FAB" w:rsidRPr="00783FAB" w:rsidRDefault="00783FAB" w:rsidP="00783FAB">
      <w:pPr>
        <w:pStyle w:val="Prrafodelista"/>
        <w:numPr>
          <w:ilvl w:val="0"/>
          <w:numId w:val="2"/>
        </w:numPr>
        <w:spacing w:line="360" w:lineRule="auto"/>
        <w:jc w:val="both"/>
        <w:rPr>
          <w:sz w:val="24"/>
        </w:rPr>
      </w:pPr>
      <w:r w:rsidRPr="00783FAB">
        <w:rPr>
          <w:sz w:val="24"/>
        </w:rPr>
        <w:t>https://www.facebook.com/2064596153841293/videos/351574332659753</w:t>
      </w:r>
    </w:p>
    <w:p w:rsidR="00783FAB" w:rsidRDefault="00783FAB" w:rsidP="00783FAB">
      <w:pPr>
        <w:spacing w:line="360" w:lineRule="auto"/>
        <w:ind w:left="720"/>
        <w:jc w:val="both"/>
        <w:rPr>
          <w:sz w:val="24"/>
        </w:rPr>
      </w:pPr>
      <w:r>
        <w:rPr>
          <w:sz w:val="24"/>
        </w:rPr>
        <w:t xml:space="preserve">con 1300 vistas y 125 </w:t>
      </w:r>
      <w:r w:rsidR="0098732F">
        <w:rPr>
          <w:sz w:val="24"/>
        </w:rPr>
        <w:t>“</w:t>
      </w:r>
      <w:proofErr w:type="spellStart"/>
      <w:r>
        <w:rPr>
          <w:sz w:val="24"/>
        </w:rPr>
        <w:t>likes</w:t>
      </w:r>
      <w:proofErr w:type="spellEnd"/>
      <w:r w:rsidR="0098732F">
        <w:rPr>
          <w:sz w:val="24"/>
        </w:rPr>
        <w:t>”</w:t>
      </w:r>
    </w:p>
    <w:p w:rsidR="00783FAB" w:rsidRDefault="00783FAB" w:rsidP="00F91329">
      <w:pPr>
        <w:spacing w:line="360" w:lineRule="auto"/>
        <w:jc w:val="both"/>
        <w:rPr>
          <w:sz w:val="24"/>
        </w:rPr>
      </w:pPr>
    </w:p>
    <w:p w:rsidR="00783FAB" w:rsidRDefault="00783FAB" w:rsidP="00F91329">
      <w:pPr>
        <w:spacing w:line="360" w:lineRule="auto"/>
        <w:jc w:val="both"/>
        <w:rPr>
          <w:sz w:val="24"/>
        </w:rPr>
      </w:pPr>
      <w:r>
        <w:rPr>
          <w:sz w:val="24"/>
        </w:rPr>
        <w:t>Episodio 3: A hablar de Telar de cintura</w:t>
      </w:r>
    </w:p>
    <w:p w:rsidR="00783FAB" w:rsidRPr="00783FAB" w:rsidRDefault="00783FAB" w:rsidP="00783FAB">
      <w:pPr>
        <w:pStyle w:val="Prrafodelista"/>
        <w:numPr>
          <w:ilvl w:val="0"/>
          <w:numId w:val="2"/>
        </w:numPr>
        <w:spacing w:line="360" w:lineRule="auto"/>
        <w:jc w:val="both"/>
        <w:rPr>
          <w:sz w:val="24"/>
        </w:rPr>
      </w:pPr>
      <w:r w:rsidRPr="00783FAB">
        <w:rPr>
          <w:sz w:val="24"/>
        </w:rPr>
        <w:t>https://www.facebook.com/2064596153841293/videos/688524768429944</w:t>
      </w:r>
    </w:p>
    <w:p w:rsidR="00783FAB" w:rsidRPr="00F91329" w:rsidRDefault="00783FAB" w:rsidP="00783FAB">
      <w:pPr>
        <w:spacing w:line="360" w:lineRule="auto"/>
        <w:ind w:left="720"/>
        <w:jc w:val="both"/>
        <w:rPr>
          <w:sz w:val="24"/>
        </w:rPr>
      </w:pPr>
      <w:r>
        <w:rPr>
          <w:sz w:val="24"/>
        </w:rPr>
        <w:t xml:space="preserve">con 1400 vistas y 120 </w:t>
      </w:r>
      <w:r w:rsidR="0098732F">
        <w:rPr>
          <w:sz w:val="24"/>
        </w:rPr>
        <w:t>“</w:t>
      </w:r>
      <w:proofErr w:type="spellStart"/>
      <w:r>
        <w:rPr>
          <w:sz w:val="24"/>
        </w:rPr>
        <w:t>like</w:t>
      </w:r>
      <w:proofErr w:type="spellEnd"/>
      <w:r w:rsidR="0098732F">
        <w:rPr>
          <w:sz w:val="24"/>
        </w:rPr>
        <w:t>”</w:t>
      </w:r>
    </w:p>
    <w:sectPr w:rsidR="00783FAB" w:rsidRPr="00F913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C6A"/>
    <w:multiLevelType w:val="hybridMultilevel"/>
    <w:tmpl w:val="5792F8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8D97DAE"/>
    <w:multiLevelType w:val="hybridMultilevel"/>
    <w:tmpl w:val="8612C5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C0"/>
    <w:rsid w:val="00024335"/>
    <w:rsid w:val="00194AC1"/>
    <w:rsid w:val="00366CCB"/>
    <w:rsid w:val="00461BF5"/>
    <w:rsid w:val="004D14AD"/>
    <w:rsid w:val="00504C3F"/>
    <w:rsid w:val="006872F0"/>
    <w:rsid w:val="00693643"/>
    <w:rsid w:val="006C6718"/>
    <w:rsid w:val="00783FAB"/>
    <w:rsid w:val="007F3CC0"/>
    <w:rsid w:val="00852D2C"/>
    <w:rsid w:val="0098732F"/>
    <w:rsid w:val="00A73F1F"/>
    <w:rsid w:val="00CF0D8E"/>
    <w:rsid w:val="00F913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CA2E"/>
  <w15:chartTrackingRefBased/>
  <w15:docId w15:val="{E4DDAE85-CA2B-48B7-A533-7CCCB756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D8E"/>
    <w:pPr>
      <w:ind w:left="720"/>
      <w:contextualSpacing/>
    </w:pPr>
  </w:style>
  <w:style w:type="character" w:styleId="Hipervnculo">
    <w:name w:val="Hyperlink"/>
    <w:basedOn w:val="Fuentedeprrafopredeter"/>
    <w:uiPriority w:val="99"/>
    <w:unhideWhenUsed/>
    <w:rsid w:val="00693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11</cp:revision>
  <dcterms:created xsi:type="dcterms:W3CDTF">2020-09-03T20:41:00Z</dcterms:created>
  <dcterms:modified xsi:type="dcterms:W3CDTF">2020-10-19T23:28:00Z</dcterms:modified>
</cp:coreProperties>
</file>