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1263" w14:textId="77777777" w:rsidR="00900733" w:rsidRPr="001B4EF5" w:rsidRDefault="00900733" w:rsidP="00900733">
      <w:pPr>
        <w:rPr>
          <w:b/>
          <w:bCs/>
        </w:rPr>
      </w:pPr>
      <w:bookmarkStart w:id="0" w:name="_GoBack"/>
      <w:bookmarkEnd w:id="0"/>
      <w:r w:rsidRPr="001B4EF5">
        <w:rPr>
          <w:b/>
          <w:bCs/>
        </w:rPr>
        <w:t>MINUTA</w:t>
      </w:r>
    </w:p>
    <w:p w14:paraId="7D074531" w14:textId="77777777" w:rsidR="00900733" w:rsidRPr="001B4EF5" w:rsidRDefault="00900733" w:rsidP="00900733">
      <w:pPr>
        <w:rPr>
          <w:b/>
          <w:bCs/>
        </w:rPr>
      </w:pPr>
      <w:r w:rsidRPr="001B4EF5">
        <w:rPr>
          <w:b/>
          <w:bCs/>
        </w:rPr>
        <w:t>REUNIÓN ORQUESTA TÍPICA DE LA CIUDAD DE MÉXICO</w:t>
      </w:r>
    </w:p>
    <w:p w14:paraId="1AF651DA" w14:textId="3189BC4B" w:rsidR="00900733" w:rsidRPr="001B4EF5" w:rsidRDefault="00900733" w:rsidP="00900733">
      <w:pPr>
        <w:rPr>
          <w:b/>
          <w:bCs/>
        </w:rPr>
      </w:pPr>
      <w:r w:rsidRPr="001B4EF5">
        <w:rPr>
          <w:b/>
          <w:bCs/>
        </w:rPr>
        <w:t>FECHA: MIÉRCOLES 2</w:t>
      </w:r>
      <w:r w:rsidR="00D60C35">
        <w:rPr>
          <w:b/>
          <w:bCs/>
        </w:rPr>
        <w:t>7</w:t>
      </w:r>
      <w:r w:rsidRPr="001B4EF5">
        <w:rPr>
          <w:b/>
          <w:bCs/>
        </w:rPr>
        <w:t xml:space="preserve"> DE </w:t>
      </w:r>
      <w:r w:rsidR="00D60C35">
        <w:rPr>
          <w:b/>
          <w:bCs/>
        </w:rPr>
        <w:t>ENERO</w:t>
      </w:r>
      <w:r w:rsidRPr="001B4EF5">
        <w:rPr>
          <w:b/>
          <w:bCs/>
        </w:rPr>
        <w:t xml:space="preserve"> DE 202</w:t>
      </w:r>
      <w:r w:rsidR="00D60C35">
        <w:rPr>
          <w:b/>
          <w:bCs/>
        </w:rPr>
        <w:t>1</w:t>
      </w:r>
      <w:r w:rsidRPr="001B4EF5">
        <w:rPr>
          <w:b/>
          <w:bCs/>
        </w:rPr>
        <w:t>, 12:00 HORAS</w:t>
      </w:r>
    </w:p>
    <w:p w14:paraId="76AEE525" w14:textId="77777777" w:rsidR="00900733" w:rsidRPr="001B4EF5" w:rsidRDefault="00900733" w:rsidP="00900733">
      <w:pPr>
        <w:rPr>
          <w:b/>
          <w:bCs/>
        </w:rPr>
      </w:pPr>
      <w:r w:rsidRPr="001B4EF5">
        <w:rPr>
          <w:b/>
          <w:bCs/>
        </w:rPr>
        <w:t xml:space="preserve">LUGAR: </w:t>
      </w:r>
      <w:r>
        <w:rPr>
          <w:b/>
          <w:bCs/>
        </w:rPr>
        <w:t>R</w:t>
      </w:r>
      <w:r w:rsidRPr="001B4EF5">
        <w:rPr>
          <w:b/>
          <w:bCs/>
        </w:rPr>
        <w:t>EUNIÓN VIRTUAL VÍA ZOOM</w:t>
      </w:r>
    </w:p>
    <w:p w14:paraId="2E99AB30" w14:textId="77777777" w:rsidR="00900733" w:rsidRDefault="00900733" w:rsidP="00900733"/>
    <w:p w14:paraId="584915E5" w14:textId="6141B433" w:rsidR="00900733" w:rsidRDefault="00900733" w:rsidP="00900733">
      <w:pPr>
        <w:jc w:val="both"/>
      </w:pPr>
      <w:r>
        <w:t xml:space="preserve">Al iniciar la sesión, la </w:t>
      </w:r>
      <w:r w:rsidRPr="00623154">
        <w:rPr>
          <w:b/>
          <w:bCs/>
        </w:rPr>
        <w:t>Lic. Guadalupe Lozada</w:t>
      </w:r>
      <w:r>
        <w:t xml:space="preserve">, Directora General de Patrimonio Histórico, Artístico y Cultural, dio la bienvenida a los asistentes y se pasó lista de asistencia. En la reunión estuvieron presentes: Héctor Sosa, Profesor de la Escuela Superior de Música del INBA; Ángel Paris García Becerril, Integrante de la OTCM; Víctor Heredia, representante de la Fonoteca Nacional; Atlas David </w:t>
      </w:r>
      <w:proofErr w:type="spellStart"/>
      <w:r>
        <w:t>Saldívar</w:t>
      </w:r>
      <w:proofErr w:type="spellEnd"/>
      <w:r>
        <w:t xml:space="preserve">, Integrante de la OTCM; Vanessa Velazco Martínez, Directora de la Escuela de Mariachi </w:t>
      </w:r>
      <w:proofErr w:type="spellStart"/>
      <w:r>
        <w:t>Ollin</w:t>
      </w:r>
      <w:proofErr w:type="spellEnd"/>
      <w:r>
        <w:t xml:space="preserve"> </w:t>
      </w:r>
      <w:proofErr w:type="spellStart"/>
      <w:r>
        <w:t>Yoliztli</w:t>
      </w:r>
      <w:proofErr w:type="spellEnd"/>
      <w:r>
        <w:t xml:space="preserve"> Garibaldi; Salvador </w:t>
      </w:r>
      <w:proofErr w:type="spellStart"/>
      <w:r>
        <w:t>Guízar</w:t>
      </w:r>
      <w:proofErr w:type="spellEnd"/>
      <w:r>
        <w:t>, Integrante de la OTCM; Guillermo Contreras, Investigador y profesor del INAH; Lic. Rodrigo Ávila Bermúdez, JUD de Patrimonio Cultural y Conservación.</w:t>
      </w:r>
    </w:p>
    <w:p w14:paraId="68E7B325" w14:textId="4B38106E" w:rsidR="00E977F2" w:rsidRDefault="00900733" w:rsidP="00900733">
      <w:pPr>
        <w:jc w:val="both"/>
      </w:pPr>
      <w:r>
        <w:t xml:space="preserve">En la reunión el </w:t>
      </w:r>
      <w:r w:rsidRPr="009378FD">
        <w:rPr>
          <w:b/>
          <w:bCs/>
        </w:rPr>
        <w:t xml:space="preserve">Mtro. </w:t>
      </w:r>
      <w:r>
        <w:rPr>
          <w:b/>
          <w:bCs/>
        </w:rPr>
        <w:t>Héctor Sosa</w:t>
      </w:r>
      <w:r>
        <w:t xml:space="preserve"> comentó respecto a los asuntos de los apoyos que se pueden obtener de las convocatorias</w:t>
      </w:r>
      <w:r w:rsidR="00E977F2">
        <w:t xml:space="preserve"> del F</w:t>
      </w:r>
      <w:r w:rsidR="006C43A6">
        <w:t>ONCA</w:t>
      </w:r>
      <w:r w:rsidR="00E977F2">
        <w:t xml:space="preserve"> y Bancomer. También mencionó las propuestas de actividades como la </w:t>
      </w:r>
      <w:r w:rsidR="00E73DB6">
        <w:t>i</w:t>
      </w:r>
      <w:r w:rsidR="00E977F2">
        <w:t>nauguración de la Hora Nacional y cápsulas con la soprano Cristina Ortega.</w:t>
      </w:r>
    </w:p>
    <w:p w14:paraId="28086077" w14:textId="1FE3FBE1" w:rsidR="00480C55" w:rsidRDefault="00D86673" w:rsidP="00900733">
      <w:pPr>
        <w:jc w:val="both"/>
      </w:pPr>
      <w:r>
        <w:t xml:space="preserve">El </w:t>
      </w:r>
      <w:r w:rsidRPr="00D86673">
        <w:rPr>
          <w:b/>
          <w:bCs/>
        </w:rPr>
        <w:t xml:space="preserve">Mtro. </w:t>
      </w:r>
      <w:r w:rsidR="00E977F2" w:rsidRPr="00D86673">
        <w:rPr>
          <w:b/>
          <w:bCs/>
        </w:rPr>
        <w:t xml:space="preserve">Salvador </w:t>
      </w:r>
      <w:proofErr w:type="spellStart"/>
      <w:r w:rsidR="00E977F2" w:rsidRPr="00D86673">
        <w:rPr>
          <w:b/>
          <w:bCs/>
        </w:rPr>
        <w:t>Guízar</w:t>
      </w:r>
      <w:proofErr w:type="spellEnd"/>
      <w:r w:rsidR="00E977F2">
        <w:t xml:space="preserve"> habló de propuestas para la temporada virtual 2021 y de avance de los proyectos que se desarrollaron durante el año 2020. La situación de la Fonoteca Nacional y establecer una agenda de sesiones para apoyar y vincular el </w:t>
      </w:r>
      <w:proofErr w:type="spellStart"/>
      <w:r w:rsidR="00E977F2">
        <w:t>micrositio</w:t>
      </w:r>
      <w:proofErr w:type="spellEnd"/>
      <w:r w:rsidR="00E977F2">
        <w:t>. Mencionó los avances de los proyectos de la AIEC</w:t>
      </w:r>
      <w:r>
        <w:t xml:space="preserve"> para la página “México haz Memoria” con un avance del 75% y</w:t>
      </w:r>
      <w:r w:rsidR="00E73DB6">
        <w:t xml:space="preserve"> notificó</w:t>
      </w:r>
      <w:r>
        <w:t xml:space="preserve"> que</w:t>
      </w:r>
      <w:r w:rsidR="00E73DB6">
        <w:t xml:space="preserve"> ya</w:t>
      </w:r>
      <w:r>
        <w:t xml:space="preserve"> se realizó el pago correspondiente del apoyo. También habló de la solicitud de una prórroga para grabar 30 fragmentos musicales de la OTCM e ilustrar el discurso de imágenes</w:t>
      </w:r>
      <w:r w:rsidR="003A67AA">
        <w:t>,</w:t>
      </w:r>
      <w:r>
        <w:t xml:space="preserve"> así como el seguimiento de la conformación de la A.C. </w:t>
      </w:r>
      <w:r w:rsidR="00E73DB6">
        <w:t xml:space="preserve">En relación a generar </w:t>
      </w:r>
      <w:r>
        <w:t>recursos habló de buscar el apoyo de la casa disquera Temp</w:t>
      </w:r>
      <w:r w:rsidR="00E27F0E">
        <w:t>u</w:t>
      </w:r>
      <w:r>
        <w:t xml:space="preserve">s Clásicos (con un perfil comercial) y establecer puntos de venta nacional e internacional. </w:t>
      </w:r>
      <w:r w:rsidR="00E73DB6">
        <w:t>Mencionó también el r</w:t>
      </w:r>
      <w:r w:rsidR="003A67AA">
        <w:t>ecuento de la Comisión de la OTCM, ya que algunos de los miembros no les es posible reunirse frecuentemente</w:t>
      </w:r>
      <w:r w:rsidR="00E73DB6">
        <w:t xml:space="preserve"> así como el avance</w:t>
      </w:r>
      <w:r w:rsidR="003A67AA">
        <w:t xml:space="preserve"> del Faro Cosmos y los elementos faltantes de la adecuación del espacio.</w:t>
      </w:r>
      <w:r w:rsidR="00D60C35">
        <w:t xml:space="preserve"> Retomar los acuerdos con</w:t>
      </w:r>
      <w:r w:rsidR="00480C55">
        <w:t xml:space="preserve"> los</w:t>
      </w:r>
      <w:r w:rsidR="00D60C35">
        <w:t xml:space="preserve"> teatros que maneja la Secretaría de Cultura de la Ciudad de México, con el Mtro. Ángel Ancona. </w:t>
      </w:r>
      <w:r w:rsidR="003A67AA">
        <w:t xml:space="preserve"> </w:t>
      </w:r>
      <w:r>
        <w:t xml:space="preserve"> </w:t>
      </w:r>
    </w:p>
    <w:p w14:paraId="63B9EE8F" w14:textId="77777777" w:rsidR="00480C55" w:rsidRDefault="00480C55" w:rsidP="00900733">
      <w:pPr>
        <w:jc w:val="both"/>
      </w:pPr>
      <w:r>
        <w:t xml:space="preserve">El </w:t>
      </w:r>
      <w:r w:rsidRPr="00E73DB6">
        <w:rPr>
          <w:b/>
          <w:bCs/>
        </w:rPr>
        <w:t>Mtro. Guillermo Contreras</w:t>
      </w:r>
      <w:r>
        <w:t xml:space="preserve"> habló de la importancia de que en las actividades se incluya el reconocimiento de la historia musical. </w:t>
      </w:r>
    </w:p>
    <w:p w14:paraId="69726CE1" w14:textId="19E6975B" w:rsidR="00480C55" w:rsidRDefault="00E73DB6" w:rsidP="00900733">
      <w:pPr>
        <w:jc w:val="both"/>
      </w:pPr>
      <w:r>
        <w:rPr>
          <w:b/>
          <w:bCs/>
        </w:rPr>
        <w:t xml:space="preserve">El Mtro. </w:t>
      </w:r>
      <w:r w:rsidR="00480C55" w:rsidRPr="00E73DB6">
        <w:rPr>
          <w:b/>
          <w:bCs/>
        </w:rPr>
        <w:t>Víctor Heredia</w:t>
      </w:r>
      <w:r w:rsidR="00480C55">
        <w:t xml:space="preserve"> habló de las acciones de recuperación paulatina y escalonada de la Fonoteca Nacional y asimismo rectificar algunas decisiones</w:t>
      </w:r>
      <w:r w:rsidR="006C43A6">
        <w:t>,</w:t>
      </w:r>
      <w:r w:rsidR="00480C55">
        <w:t xml:space="preserve"> así como el planteamiento del proyecto prioritario y la recalendarización de algunas actividades como las sesiones de escucha para el 22 de abril con el Mtro. Salvador </w:t>
      </w:r>
      <w:proofErr w:type="spellStart"/>
      <w:r w:rsidR="00480C55">
        <w:t>Guízar</w:t>
      </w:r>
      <w:proofErr w:type="spellEnd"/>
      <w:r w:rsidR="00480C55">
        <w:t xml:space="preserve"> y el 5 de agosto para la definición de temáticas para el </w:t>
      </w:r>
      <w:proofErr w:type="spellStart"/>
      <w:r w:rsidR="00480C55">
        <w:t>micrositio</w:t>
      </w:r>
      <w:proofErr w:type="spellEnd"/>
      <w:r w:rsidR="00480C55">
        <w:t xml:space="preserve"> de la música típica. </w:t>
      </w:r>
    </w:p>
    <w:p w14:paraId="0228AF2C" w14:textId="183C8AD0" w:rsidR="00900733" w:rsidRDefault="00480C55" w:rsidP="00900733">
      <w:pPr>
        <w:jc w:val="both"/>
      </w:pPr>
      <w:r w:rsidRPr="00E73DB6">
        <w:rPr>
          <w:b/>
          <w:bCs/>
        </w:rPr>
        <w:t>Mtro. Gonzalo Camacho</w:t>
      </w:r>
      <w:r>
        <w:t xml:space="preserve"> hizo hincapié en difundir la cultura de la escucha. </w:t>
      </w:r>
      <w:r w:rsidR="00900733">
        <w:t xml:space="preserve">   </w:t>
      </w:r>
    </w:p>
    <w:p w14:paraId="1B2EAD3A" w14:textId="77777777" w:rsidR="00E73DB6" w:rsidRDefault="00E73DB6" w:rsidP="00900733">
      <w:pPr>
        <w:rPr>
          <w:b/>
          <w:bCs/>
        </w:rPr>
      </w:pPr>
    </w:p>
    <w:p w14:paraId="7F5A52D0" w14:textId="77777777" w:rsidR="00E73DB6" w:rsidRDefault="00E73DB6" w:rsidP="00900733">
      <w:pPr>
        <w:rPr>
          <w:b/>
          <w:bCs/>
        </w:rPr>
      </w:pPr>
    </w:p>
    <w:p w14:paraId="618263BE" w14:textId="77777777" w:rsidR="00E73DB6" w:rsidRDefault="00E73DB6" w:rsidP="00900733">
      <w:pPr>
        <w:rPr>
          <w:b/>
          <w:bCs/>
        </w:rPr>
      </w:pPr>
    </w:p>
    <w:p w14:paraId="6DD4D325" w14:textId="4727EB80" w:rsidR="00900733" w:rsidRPr="00912BEA" w:rsidRDefault="00900733" w:rsidP="00900733">
      <w:pPr>
        <w:rPr>
          <w:b/>
          <w:bCs/>
        </w:rPr>
      </w:pPr>
      <w:r w:rsidRPr="00710883">
        <w:rPr>
          <w:b/>
          <w:bCs/>
        </w:rPr>
        <w:t>ACUERDOS</w:t>
      </w:r>
    </w:p>
    <w:p w14:paraId="38A3AF9A" w14:textId="77777777" w:rsidR="00480C55" w:rsidRDefault="00480C55" w:rsidP="00900733">
      <w:pPr>
        <w:pStyle w:val="Prrafodelista"/>
        <w:numPr>
          <w:ilvl w:val="0"/>
          <w:numId w:val="1"/>
        </w:numPr>
      </w:pPr>
      <w:r>
        <w:t>Rodrigo Ávila y el área Jurídica darán seguimiento a la cuestión del Acta Constitutiva de la Comisión de la OTCM.</w:t>
      </w:r>
    </w:p>
    <w:p w14:paraId="3DD2ED96" w14:textId="65A6030F" w:rsidR="00900733" w:rsidRDefault="00480C55" w:rsidP="00900733">
      <w:pPr>
        <w:pStyle w:val="Prrafodelista"/>
        <w:numPr>
          <w:ilvl w:val="0"/>
          <w:numId w:val="1"/>
        </w:numPr>
      </w:pPr>
      <w:r>
        <w:t xml:space="preserve">Se propone invitar a la Arq. </w:t>
      </w:r>
      <w:proofErr w:type="spellStart"/>
      <w:r>
        <w:t>Isadora</w:t>
      </w:r>
      <w:proofErr w:type="spellEnd"/>
      <w:r>
        <w:t xml:space="preserve"> Rodríguez para la asesoría del Plan de Salvaguarda de la OTCM.</w:t>
      </w:r>
    </w:p>
    <w:p w14:paraId="148CC330" w14:textId="67DB66E6" w:rsidR="00480C55" w:rsidRDefault="009D142A" w:rsidP="00480C55">
      <w:pPr>
        <w:pStyle w:val="Prrafodelista"/>
        <w:numPr>
          <w:ilvl w:val="0"/>
          <w:numId w:val="1"/>
        </w:numPr>
      </w:pPr>
      <w:r>
        <w:t>Se comentará con la DGPHAC la s</w:t>
      </w:r>
      <w:r w:rsidR="00480C55">
        <w:t>ituación laboral de Andrés Mejía.</w:t>
      </w:r>
    </w:p>
    <w:p w14:paraId="40E69F3F" w14:textId="7A9D4097" w:rsidR="00480C55" w:rsidRDefault="00480C55" w:rsidP="00900733">
      <w:pPr>
        <w:pStyle w:val="Prrafodelista"/>
        <w:numPr>
          <w:ilvl w:val="0"/>
          <w:numId w:val="1"/>
        </w:numPr>
      </w:pPr>
      <w:r>
        <w:t xml:space="preserve">La próxima reunión se llevará a cabo el próximo miércoles 24 de febrero de 2021, a las 12:00 horas, vía zoom. </w:t>
      </w:r>
    </w:p>
    <w:p w14:paraId="61C6E9C3" w14:textId="77777777" w:rsidR="00422E20" w:rsidRDefault="00422E20"/>
    <w:sectPr w:rsidR="00422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413B9"/>
    <w:multiLevelType w:val="hybridMultilevel"/>
    <w:tmpl w:val="009A7990"/>
    <w:lvl w:ilvl="0" w:tplc="8F261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33"/>
    <w:rsid w:val="003A67AA"/>
    <w:rsid w:val="003F1307"/>
    <w:rsid w:val="00422E20"/>
    <w:rsid w:val="00480C55"/>
    <w:rsid w:val="006C43A6"/>
    <w:rsid w:val="00900733"/>
    <w:rsid w:val="009D142A"/>
    <w:rsid w:val="00C70FC7"/>
    <w:rsid w:val="00D60C35"/>
    <w:rsid w:val="00D86673"/>
    <w:rsid w:val="00E27F0E"/>
    <w:rsid w:val="00E73DB6"/>
    <w:rsid w:val="00E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8FA5"/>
  <w15:chartTrackingRefBased/>
  <w15:docId w15:val="{B6CA2787-6C01-41B9-91E7-08A81F7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2</cp:revision>
  <dcterms:created xsi:type="dcterms:W3CDTF">2021-02-22T22:18:00Z</dcterms:created>
  <dcterms:modified xsi:type="dcterms:W3CDTF">2021-02-22T22:18:00Z</dcterms:modified>
</cp:coreProperties>
</file>