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75" w:rsidRDefault="00FF1F75" w:rsidP="00FF1F75">
      <w:bookmarkStart w:id="0" w:name="_GoBack"/>
      <w:bookmarkEnd w:id="0"/>
    </w:p>
    <w:p w:rsidR="00ED446B" w:rsidRDefault="00ED446B" w:rsidP="00FF1F75"/>
    <w:p w:rsidR="000720EC" w:rsidRPr="000720EC" w:rsidRDefault="00142D08" w:rsidP="000720EC">
      <w:pPr>
        <w:jc w:val="right"/>
      </w:pPr>
      <w:r>
        <w:t>Ciudad de México, 18 de junio</w:t>
      </w:r>
      <w:r w:rsidR="00C70CA8">
        <w:t xml:space="preserve"> </w:t>
      </w:r>
      <w:r w:rsidR="0018262B">
        <w:t>de 2021</w:t>
      </w:r>
      <w:r w:rsidR="00E13C2F">
        <w:t>.</w:t>
      </w:r>
    </w:p>
    <w:p w:rsidR="00E13C2F" w:rsidRDefault="000720EC" w:rsidP="00CF3598">
      <w:pPr>
        <w:spacing w:after="0"/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142D08">
        <w:rPr>
          <w:b/>
        </w:rPr>
        <w:t xml:space="preserve"> JUNIO</w:t>
      </w:r>
      <w:r w:rsidR="0018262B">
        <w:rPr>
          <w:b/>
        </w:rPr>
        <w:t xml:space="preserve"> 2021</w:t>
      </w:r>
    </w:p>
    <w:p w:rsidR="00E13C2F" w:rsidRPr="00E13C2F" w:rsidRDefault="00E13C2F" w:rsidP="00CF3598">
      <w:pPr>
        <w:spacing w:after="0"/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CF3598">
      <w:pPr>
        <w:spacing w:after="0"/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4604C1" w:rsidP="00E97555">
      <w:pPr>
        <w:spacing w:after="0"/>
        <w:jc w:val="center"/>
        <w:rPr>
          <w:b/>
        </w:rPr>
      </w:pPr>
      <w:r>
        <w:rPr>
          <w:b/>
        </w:rPr>
        <w:t>¡</w:t>
      </w:r>
      <w:r w:rsidR="00142D08">
        <w:rPr>
          <w:b/>
        </w:rPr>
        <w:t>GRACIAS POR ACOMPAÑARNOS</w:t>
      </w:r>
      <w:r w:rsidR="00485DC1">
        <w:rPr>
          <w:b/>
        </w:rPr>
        <w:t>!</w:t>
      </w:r>
    </w:p>
    <w:p w:rsidR="00E97555" w:rsidRDefault="00E97555" w:rsidP="00E97555">
      <w:pPr>
        <w:spacing w:after="0"/>
        <w:jc w:val="center"/>
        <w:rPr>
          <w:b/>
        </w:rPr>
      </w:pPr>
    </w:p>
    <w:p w:rsidR="0018262B" w:rsidRPr="00485DC1" w:rsidRDefault="0018262B" w:rsidP="00E97555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Pr="00485DC1">
        <w:t>(se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 xml:space="preserve">Por favor conforme vayan ingresando escribir en el chat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E97555" w:rsidRDefault="00037D99" w:rsidP="00485DC1">
      <w:pPr>
        <w:spacing w:after="0"/>
        <w:rPr>
          <w:sz w:val="16"/>
          <w:szCs w:val="16"/>
        </w:rPr>
      </w:pPr>
    </w:p>
    <w:p w:rsidR="00CA0738" w:rsidRDefault="00FF1F75" w:rsidP="00E97555">
      <w:pPr>
        <w:spacing w:after="0" w:line="240" w:lineRule="auto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9B7024" w:rsidRDefault="00962128" w:rsidP="00E9755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B7024">
        <w:rPr>
          <w:b/>
        </w:rPr>
        <w:t>Lic. Guadalupe Lozada León, Directora Gen</w:t>
      </w:r>
      <w:r w:rsidR="00873A64">
        <w:rPr>
          <w:b/>
        </w:rPr>
        <w:t>eral de Patrimonio, Histórico, A</w:t>
      </w:r>
      <w:r w:rsidR="009B7024">
        <w:rPr>
          <w:b/>
        </w:rPr>
        <w:t>rtístico y Cultural</w:t>
      </w:r>
    </w:p>
    <w:p w:rsidR="00CB64D1" w:rsidRPr="00E97555" w:rsidRDefault="00CB64D1" w:rsidP="00E97555">
      <w:pPr>
        <w:spacing w:after="0" w:line="240" w:lineRule="auto"/>
        <w:rPr>
          <w:b/>
          <w:sz w:val="16"/>
          <w:szCs w:val="16"/>
        </w:rPr>
      </w:pPr>
    </w:p>
    <w:p w:rsidR="004604C1" w:rsidRDefault="004604C1" w:rsidP="00E97555">
      <w:pPr>
        <w:spacing w:line="240" w:lineRule="auto"/>
        <w:rPr>
          <w:b/>
        </w:rPr>
      </w:pPr>
      <w:r>
        <w:rPr>
          <w:b/>
        </w:rPr>
        <w:t xml:space="preserve"> </w:t>
      </w:r>
      <w:r w:rsidR="00873A64">
        <w:rPr>
          <w:b/>
        </w:rPr>
        <w:t xml:space="preserve">*SEGUIMIENTO </w:t>
      </w:r>
      <w:r w:rsidR="00CA0738">
        <w:rPr>
          <w:b/>
        </w:rPr>
        <w:t>a la</w:t>
      </w:r>
      <w:r w:rsidR="00142D08">
        <w:rPr>
          <w:b/>
        </w:rPr>
        <w:t>s ediciones</w:t>
      </w:r>
      <w:r w:rsidR="00CA0738">
        <w:rPr>
          <w:b/>
        </w:rPr>
        <w:t xml:space="preserve"> de </w:t>
      </w:r>
      <w:r w:rsidR="00E97555">
        <w:rPr>
          <w:b/>
        </w:rPr>
        <w:t>M</w:t>
      </w:r>
      <w:r w:rsidR="00142D08">
        <w:rPr>
          <w:b/>
        </w:rPr>
        <w:t>ayo</w:t>
      </w:r>
      <w:r w:rsidR="00CA0738">
        <w:rPr>
          <w:b/>
        </w:rPr>
        <w:t xml:space="preserve"> </w:t>
      </w:r>
      <w:r w:rsidR="009D3BF6">
        <w:rPr>
          <w:b/>
        </w:rPr>
        <w:t>2021</w:t>
      </w:r>
    </w:p>
    <w:p w:rsidR="00A84367" w:rsidRDefault="00FF1F75" w:rsidP="00E97555">
      <w:pPr>
        <w:spacing w:line="240" w:lineRule="auto"/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  <w:r w:rsidR="00CB64D1">
        <w:rPr>
          <w:b/>
        </w:rPr>
        <w:t>*</w:t>
      </w:r>
      <w:r w:rsidR="00CB64D1">
        <w:t xml:space="preserve"> </w:t>
      </w:r>
    </w:p>
    <w:p w:rsidR="00A84367" w:rsidRDefault="00142D08" w:rsidP="00E97555">
      <w:pPr>
        <w:spacing w:line="240" w:lineRule="auto"/>
      </w:pPr>
      <w:r>
        <w:t>La</w:t>
      </w:r>
      <w:r w:rsidR="00A84367">
        <w:t xml:space="preserve"> </w:t>
      </w:r>
      <w:r>
        <w:t>edición</w:t>
      </w:r>
      <w:r w:rsidR="00A84367">
        <w:t xml:space="preserve"> </w:t>
      </w:r>
      <w:r w:rsidR="00CB64D1" w:rsidRPr="00962128">
        <w:rPr>
          <w:b/>
        </w:rPr>
        <w:t>de Noche de Mu</w:t>
      </w:r>
      <w:r w:rsidR="009B7024" w:rsidRPr="00962128">
        <w:rPr>
          <w:b/>
        </w:rPr>
        <w:t>seos Virtual</w:t>
      </w:r>
      <w:r>
        <w:rPr>
          <w:b/>
        </w:rPr>
        <w:t xml:space="preserve">  será </w:t>
      </w:r>
      <w:r w:rsidR="00CF3598">
        <w:rPr>
          <w:b/>
        </w:rPr>
        <w:t>el miércoles</w:t>
      </w:r>
      <w:r>
        <w:rPr>
          <w:b/>
        </w:rPr>
        <w:t xml:space="preserve"> 30 de junio </w:t>
      </w:r>
      <w:r>
        <w:t xml:space="preserve">de </w:t>
      </w:r>
      <w:r w:rsidRPr="00A84367">
        <w:rPr>
          <w:b/>
        </w:rPr>
        <w:t>17:00 a 22:00 horas</w:t>
      </w:r>
    </w:p>
    <w:p w:rsidR="00CF3598" w:rsidRDefault="00F25179" w:rsidP="00313B44">
      <w:pPr>
        <w:spacing w:after="0" w:line="240" w:lineRule="auto"/>
      </w:pPr>
      <w:r>
        <w:t xml:space="preserve">• </w:t>
      </w:r>
      <w:r w:rsidRPr="00CF3598">
        <w:rPr>
          <w:b/>
        </w:rPr>
        <w:t>Metodología G</w:t>
      </w:r>
      <w:r w:rsidR="00142D08" w:rsidRPr="00CF3598">
        <w:rPr>
          <w:b/>
        </w:rPr>
        <w:t>eneral:</w:t>
      </w:r>
      <w:r w:rsidR="00142D08">
        <w:t xml:space="preserve"> volvemos a las platillas con uso de color que ya se han enviado a sus correos </w:t>
      </w:r>
      <w:r w:rsidR="00E97555">
        <w:t xml:space="preserve"> </w:t>
      </w:r>
    </w:p>
    <w:p w:rsidR="00CF3598" w:rsidRDefault="00CF3598" w:rsidP="00313B44">
      <w:pPr>
        <w:spacing w:after="0" w:line="240" w:lineRule="auto"/>
      </w:pPr>
      <w:r>
        <w:t>Temas:</w:t>
      </w:r>
      <w:r w:rsidR="00463054">
        <w:t xml:space="preserve"> </w:t>
      </w:r>
      <w:r w:rsidR="00F25179">
        <w:t>Carteles, Publicaciones, Vinculaciones de páginas</w:t>
      </w:r>
      <w:r w:rsidR="00B56672">
        <w:t xml:space="preserve">, </w:t>
      </w:r>
      <w:r>
        <w:t>Recomienda</w:t>
      </w:r>
      <w:r w:rsidR="00B96BC3">
        <w:t xml:space="preserve">. </w:t>
      </w:r>
    </w:p>
    <w:p w:rsidR="00313B44" w:rsidRDefault="00142D08" w:rsidP="00313B44">
      <w:pPr>
        <w:spacing w:after="0" w:line="240" w:lineRule="auto"/>
      </w:pPr>
      <w:r>
        <w:t xml:space="preserve"> Continuamos con el mismo proceso de envío y seguimiento de los carteles.</w:t>
      </w:r>
    </w:p>
    <w:p w:rsidR="00CA0738" w:rsidRDefault="00313B44" w:rsidP="005F6D1B">
      <w:pPr>
        <w:spacing w:after="0" w:line="240" w:lineRule="auto"/>
        <w:rPr>
          <w:b/>
        </w:rPr>
      </w:pPr>
      <w:r>
        <w:t>-</w:t>
      </w:r>
      <w:r w:rsidR="00B96BC3" w:rsidRPr="00CA0738">
        <w:t>Uso del</w:t>
      </w:r>
      <w:r w:rsidR="00B96BC3" w:rsidRPr="00313B44">
        <w:rPr>
          <w:b/>
        </w:rPr>
        <w:t xml:space="preserve"> #NocheDeMuseosVirtual</w:t>
      </w:r>
    </w:p>
    <w:p w:rsidR="00142D08" w:rsidRDefault="00142D08" w:rsidP="005F6D1B">
      <w:pPr>
        <w:spacing w:after="0" w:line="240" w:lineRule="auto"/>
        <w:rPr>
          <w:b/>
        </w:rPr>
      </w:pPr>
    </w:p>
    <w:p w:rsidR="00142D08" w:rsidRDefault="00142D08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 xml:space="preserve">Numeralia: </w:t>
      </w:r>
      <w:r w:rsidRPr="00142D08">
        <w:t>Solicitamos el a</w:t>
      </w:r>
      <w:r>
        <w:t>poyo para el envío de sus reportes el lunes siguiente</w:t>
      </w:r>
      <w:r w:rsidRPr="00142D08">
        <w:t xml:space="preserve"> a la Noche de Museos y de aquellas que estén atrasadas</w:t>
      </w:r>
    </w:p>
    <w:p w:rsidR="00FF37A6" w:rsidRDefault="00FF37A6" w:rsidP="00FF37A6">
      <w:pPr>
        <w:pStyle w:val="Prrafodelista"/>
        <w:spacing w:after="0" w:line="240" w:lineRule="auto"/>
        <w:ind w:left="426"/>
      </w:pPr>
    </w:p>
    <w:p w:rsidR="00FF37A6" w:rsidRPr="00FF37A6" w:rsidRDefault="00463054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 xml:space="preserve">Inicio del Semáforo verde en la CDMX y </w:t>
      </w:r>
      <w:r w:rsidR="00142D08">
        <w:rPr>
          <w:b/>
        </w:rPr>
        <w:t xml:space="preserve">Noche de Museos del </w:t>
      </w:r>
      <w:r w:rsidR="00FF37A6">
        <w:rPr>
          <w:b/>
        </w:rPr>
        <w:t>28 de julio del 2021</w:t>
      </w:r>
    </w:p>
    <w:p w:rsidR="005F6D1B" w:rsidRPr="00142D08" w:rsidRDefault="005F6D1B" w:rsidP="005F6D1B">
      <w:pPr>
        <w:spacing w:after="0" w:line="240" w:lineRule="auto"/>
      </w:pPr>
    </w:p>
    <w:p w:rsidR="00463054" w:rsidRDefault="000720EC" w:rsidP="00463054">
      <w:pPr>
        <w:spacing w:line="240" w:lineRule="auto"/>
      </w:pPr>
      <w:r>
        <w:t>•</w:t>
      </w:r>
      <w:r w:rsidRPr="00463054">
        <w:rPr>
          <w:b/>
        </w:rPr>
        <w:t>Actividades Incluyentes</w:t>
      </w:r>
      <w:r w:rsidR="00CB64D1">
        <w:t>.</w:t>
      </w:r>
    </w:p>
    <w:p w:rsidR="000720EC" w:rsidRDefault="000720EC" w:rsidP="00313B44">
      <w:pPr>
        <w:spacing w:line="240" w:lineRule="auto"/>
      </w:pPr>
      <w:r>
        <w:t xml:space="preserve"> </w:t>
      </w:r>
      <w:r w:rsidR="00463054">
        <w:t xml:space="preserve">•Invitación para abrir </w:t>
      </w:r>
      <w:r w:rsidR="00463054" w:rsidRPr="00463054">
        <w:rPr>
          <w:b/>
        </w:rPr>
        <w:t>espacios de difusión y experiencias</w:t>
      </w:r>
      <w:r w:rsidR="00463054">
        <w:t xml:space="preserve"> en las reuniones virtuales.</w:t>
      </w:r>
    </w:p>
    <w:p w:rsidR="00E97555" w:rsidRDefault="009D3BF6" w:rsidP="00313B44">
      <w:pPr>
        <w:spacing w:line="240" w:lineRule="auto"/>
      </w:pPr>
      <w:r>
        <w:t>•</w:t>
      </w:r>
      <w:r w:rsidRPr="009D3BF6">
        <w:t xml:space="preserve"> </w:t>
      </w:r>
      <w:r w:rsidR="00142D08">
        <w:t xml:space="preserve">Las </w:t>
      </w:r>
      <w:r w:rsidRPr="00463054">
        <w:rPr>
          <w:b/>
        </w:rPr>
        <w:t xml:space="preserve">Charlas </w:t>
      </w:r>
      <w:r w:rsidR="00463054" w:rsidRPr="00463054">
        <w:rPr>
          <w:b/>
        </w:rPr>
        <w:t>V</w:t>
      </w:r>
      <w:r w:rsidR="00962128" w:rsidRPr="00463054">
        <w:rPr>
          <w:b/>
        </w:rPr>
        <w:t>irtuales</w:t>
      </w:r>
      <w:r w:rsidR="00463054" w:rsidRPr="00463054">
        <w:rPr>
          <w:b/>
        </w:rPr>
        <w:t xml:space="preserve"> con los Museos</w:t>
      </w:r>
      <w:r w:rsidR="00463054">
        <w:t>, realizadas</w:t>
      </w:r>
      <w:r w:rsidR="00962128">
        <w:t xml:space="preserve"> en colaboración con L&amp;</w:t>
      </w:r>
      <w:r>
        <w:t>S Proyectos Culturales</w:t>
      </w:r>
      <w:r w:rsidR="00962128">
        <w:t xml:space="preserve"> A.C., </w:t>
      </w:r>
      <w:r w:rsidR="00142D08">
        <w:t>se reactivaron el jueves 17 de junio, con un cambio de horario a las 18:00horas.</w:t>
      </w:r>
    </w:p>
    <w:p w:rsidR="00BF1DD0" w:rsidRDefault="00FF1F75" w:rsidP="00485DC1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</w:p>
    <w:sectPr w:rsidR="00BF1DD0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20" w:rsidRDefault="00485520" w:rsidP="00A53FB3">
      <w:pPr>
        <w:spacing w:after="0" w:line="240" w:lineRule="auto"/>
      </w:pPr>
      <w:r>
        <w:separator/>
      </w:r>
    </w:p>
  </w:endnote>
  <w:endnote w:type="continuationSeparator" w:id="0">
    <w:p w:rsidR="00485520" w:rsidRDefault="00485520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20" w:rsidRDefault="00485520" w:rsidP="00A53FB3">
      <w:pPr>
        <w:spacing w:after="0" w:line="240" w:lineRule="auto"/>
      </w:pPr>
      <w:r>
        <w:separator/>
      </w:r>
    </w:p>
  </w:footnote>
  <w:footnote w:type="continuationSeparator" w:id="0">
    <w:p w:rsidR="00485520" w:rsidRDefault="00485520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B3" w:rsidRPr="00C23C55" w:rsidRDefault="00686CD6">
    <w:pPr>
      <w:pStyle w:val="Encabezado"/>
      <w:rPr>
        <w:rFonts w:ascii="Metropolis" w:hAnsi="Metropolis"/>
      </w:rPr>
    </w:pPr>
    <w:r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74295</wp:posOffset>
              </wp:positionV>
              <wp:extent cx="3126105" cy="888365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:rsidR="00732D2B" w:rsidRDefault="00B93A53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DIRECCIÓN GENERAL</w:t>
                          </w:r>
                          <w:r w:rsidR="006C0F4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32D2B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PATRIMONIO HISTÓRICO,</w:t>
                          </w:r>
                        </w:p>
                        <w:p w:rsidR="00D66E2D" w:rsidRPr="00D66E2D" w:rsidRDefault="00732D2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95pt;margin-top:5.85pt;width:246.15pt;height:69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" strokecolor="white [3212]">
              <v:textbox style="mso-fit-shape-to-text:t"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:rsidR="00732D2B" w:rsidRDefault="00B93A53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DIRECCIÓN GENERAL</w:t>
                    </w:r>
                    <w:r w:rsidR="006C0F4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DE </w:t>
                    </w:r>
                    <w:r w:rsidR="00732D2B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PATRIMONIO HISTÓRICO,</w:t>
                    </w:r>
                  </w:p>
                  <w:p w:rsidR="00D66E2D" w:rsidRPr="00D66E2D" w:rsidRDefault="00732D2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8AA"/>
    <w:multiLevelType w:val="hybridMultilevel"/>
    <w:tmpl w:val="3A8A4E7A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D6758AD"/>
    <w:multiLevelType w:val="hybridMultilevel"/>
    <w:tmpl w:val="3AAAFCBE"/>
    <w:lvl w:ilvl="0" w:tplc="0B12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FBC"/>
    <w:multiLevelType w:val="hybridMultilevel"/>
    <w:tmpl w:val="F5D6DEDA"/>
    <w:lvl w:ilvl="0" w:tplc="F79E2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E6DE9"/>
    <w:multiLevelType w:val="hybridMultilevel"/>
    <w:tmpl w:val="CB8A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96757"/>
    <w:multiLevelType w:val="hybridMultilevel"/>
    <w:tmpl w:val="54D4DBC4"/>
    <w:lvl w:ilvl="0" w:tplc="946E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39CE"/>
    <w:multiLevelType w:val="hybridMultilevel"/>
    <w:tmpl w:val="C840C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3"/>
    <w:rsid w:val="00037D99"/>
    <w:rsid w:val="00056A14"/>
    <w:rsid w:val="00065A7C"/>
    <w:rsid w:val="000720EC"/>
    <w:rsid w:val="000A399C"/>
    <w:rsid w:val="00140F7D"/>
    <w:rsid w:val="00142D08"/>
    <w:rsid w:val="00162190"/>
    <w:rsid w:val="00165198"/>
    <w:rsid w:val="00180EEE"/>
    <w:rsid w:val="0018262B"/>
    <w:rsid w:val="001F564A"/>
    <w:rsid w:val="00203AFB"/>
    <w:rsid w:val="0021327F"/>
    <w:rsid w:val="00257A08"/>
    <w:rsid w:val="002B2117"/>
    <w:rsid w:val="00300482"/>
    <w:rsid w:val="00313B44"/>
    <w:rsid w:val="00401613"/>
    <w:rsid w:val="00401F6B"/>
    <w:rsid w:val="0043048A"/>
    <w:rsid w:val="004604C1"/>
    <w:rsid w:val="00463054"/>
    <w:rsid w:val="00470502"/>
    <w:rsid w:val="00485520"/>
    <w:rsid w:val="00485DC1"/>
    <w:rsid w:val="00493120"/>
    <w:rsid w:val="004B25D2"/>
    <w:rsid w:val="004D7BDB"/>
    <w:rsid w:val="00504AA7"/>
    <w:rsid w:val="00521FE2"/>
    <w:rsid w:val="0052254A"/>
    <w:rsid w:val="0052674D"/>
    <w:rsid w:val="00575A5A"/>
    <w:rsid w:val="005C1223"/>
    <w:rsid w:val="005F6D1B"/>
    <w:rsid w:val="00650C2F"/>
    <w:rsid w:val="006801F4"/>
    <w:rsid w:val="00685494"/>
    <w:rsid w:val="00686CD6"/>
    <w:rsid w:val="00697DD4"/>
    <w:rsid w:val="006C0F4D"/>
    <w:rsid w:val="006C289B"/>
    <w:rsid w:val="007111E6"/>
    <w:rsid w:val="00732D2B"/>
    <w:rsid w:val="00757D76"/>
    <w:rsid w:val="007978CC"/>
    <w:rsid w:val="007A3FA3"/>
    <w:rsid w:val="007F3F8F"/>
    <w:rsid w:val="00873A64"/>
    <w:rsid w:val="008A10C3"/>
    <w:rsid w:val="009212D5"/>
    <w:rsid w:val="00962128"/>
    <w:rsid w:val="00993463"/>
    <w:rsid w:val="009B7024"/>
    <w:rsid w:val="009D3BF6"/>
    <w:rsid w:val="009E1805"/>
    <w:rsid w:val="00A1606A"/>
    <w:rsid w:val="00A53FB3"/>
    <w:rsid w:val="00A84367"/>
    <w:rsid w:val="00AB7CED"/>
    <w:rsid w:val="00AC0C54"/>
    <w:rsid w:val="00AD5F2D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C848AF"/>
    <w:rsid w:val="00CA0738"/>
    <w:rsid w:val="00CB64D1"/>
    <w:rsid w:val="00CF3598"/>
    <w:rsid w:val="00D02734"/>
    <w:rsid w:val="00D1062D"/>
    <w:rsid w:val="00D156F3"/>
    <w:rsid w:val="00D66569"/>
    <w:rsid w:val="00D66E2D"/>
    <w:rsid w:val="00D81041"/>
    <w:rsid w:val="00E13C2F"/>
    <w:rsid w:val="00E80CCD"/>
    <w:rsid w:val="00E932E2"/>
    <w:rsid w:val="00E97555"/>
    <w:rsid w:val="00ED446B"/>
    <w:rsid w:val="00EE56FF"/>
    <w:rsid w:val="00F24F72"/>
    <w:rsid w:val="00F25179"/>
    <w:rsid w:val="00F83283"/>
    <w:rsid w:val="00FB5F33"/>
    <w:rsid w:val="00FF1F75"/>
    <w:rsid w:val="00FF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9FD74-D6F0-4B7B-9D30-6C933E3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7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Rodrigo Avila Bermudez</cp:lastModifiedBy>
  <cp:revision>2</cp:revision>
  <cp:lastPrinted>2019-11-05T17:38:00Z</cp:lastPrinted>
  <dcterms:created xsi:type="dcterms:W3CDTF">2021-07-15T17:33:00Z</dcterms:created>
  <dcterms:modified xsi:type="dcterms:W3CDTF">2021-07-15T17:33:00Z</dcterms:modified>
</cp:coreProperties>
</file>