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FORO</w:t>
      </w:r>
      <w:r w:rsidDel="00000000" w:rsidR="00000000" w:rsidRPr="00000000">
        <w:rPr>
          <w:rtl w:val="0"/>
        </w:rPr>
      </w:r>
    </w:p>
    <w:tbl>
      <w:tblPr>
        <w:tblStyle w:val="Table1"/>
        <w:tblW w:w="45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90"/>
        <w:tblGridChange w:id="0">
          <w:tblGrid>
            <w:gridCol w:w="459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 PARTICIPÓ 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PARTICIPO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shd w:fill="fac09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 CANCELADA </w:t>
            </w:r>
          </w:p>
        </w:tc>
      </w:tr>
    </w:tbl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92d050" w:val="clear"/>
        <w:spacing w:line="240" w:lineRule="auto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Museos que participaron en la Noche de Museos Segundo Trimestre 2022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540.0" w:type="dxa"/>
        <w:jc w:val="left"/>
        <w:tblInd w:w="-725.0" w:type="dxa"/>
        <w:tblLayout w:type="fixed"/>
        <w:tblLook w:val="0400"/>
      </w:tblPr>
      <w:tblGrid>
        <w:gridCol w:w="825"/>
        <w:gridCol w:w="3900"/>
        <w:gridCol w:w="1095"/>
        <w:gridCol w:w="1275"/>
        <w:gridCol w:w="1275"/>
        <w:gridCol w:w="1140"/>
        <w:gridCol w:w="3030"/>
        <w:tblGridChange w:id="0">
          <w:tblGrid>
            <w:gridCol w:w="825"/>
            <w:gridCol w:w="3900"/>
            <w:gridCol w:w="1095"/>
            <w:gridCol w:w="1275"/>
            <w:gridCol w:w="1275"/>
            <w:gridCol w:w="1140"/>
            <w:gridCol w:w="3030"/>
          </w:tblGrid>
        </w:tblGridChange>
      </w:tblGrid>
      <w:tr>
        <w:trPr>
          <w:cantSplit w:val="0"/>
          <w:trHeight w:val="10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MUSEO O RECINTO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 DE ABRIL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 DE MAYO DIM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 DE MAYO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</w:tcPr>
          <w:p w:rsidR="00000000" w:rsidDel="00000000" w:rsidP="00000000" w:rsidRDefault="00000000" w:rsidRPr="00000000" w14:paraId="0000000F">
            <w:pPr>
              <w:spacing w:before="240" w:line="240" w:lineRule="auto"/>
              <w:ind w:left="57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 DE JUNIO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1d9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DE PARTICIPACIONES        EN EL TRIMESTRE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Archivo de la Fotografía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Zona Arqueológica de Tlatelolco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los Ferrocarrileros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Antropología e Historia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Colegio de San Ildefonso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397" w:right="170" w:firstLine="0"/>
              <w:rPr>
                <w:b w:val="1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la Acuarela Alfredo Guati Rojo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UNAM Hoy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la Mujer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Salón de Cabildos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del Estanquillo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Mural Diego Rivera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b w:val="1"/>
                <w:color w:val="202124"/>
                <w:sz w:val="24"/>
                <w:szCs w:val="24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Sitio del Bosque de Chapultepec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 Convento de Culhuacán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del Objeto del Objeto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Secretaría de Difusión de la ENP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la Tortura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 de la Primera Imprenta de América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la Basílica de Guadalupe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Antigua Academia de San Carlos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Ágora Galería del Pueblo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el Carmen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Palacio de la Autonomía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Foro Valparaíso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Palacio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 del Poeta Ramón López Velarde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Frida Kahlo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Geofísica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de la Imagen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del Telégrafo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Archivo General de la Nación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Legislativo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6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del Instituto de Geología de la UNAM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la Revolución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Rufino Tamayo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B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F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la Estampa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2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Historia Natural y Cultura Ambiental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las Culturas Populares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1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Recintos de la Secretaría de Hacienda y Crédito Público (Galería de Arte y Museo)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7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Soumaya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Casa de la Cultura Postal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Instituto de la Defensa de los Derechos Culturales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jc w:val="center"/>
              <w:rPr>
                <w:color w:val="202124"/>
                <w:sz w:val="24"/>
                <w:szCs w:val="24"/>
                <w:shd w:fill="fac090" w:val="clear"/>
              </w:rPr>
            </w:pPr>
            <w:sdt>
              <w:sdtPr>
                <w:tag w:val="goog_rdk_1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shd w:fill="fac090" w:val="clear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1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la Ciudad de México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ac090" w:val="clear"/>
            <w:vAlign w:val="center"/>
          </w:tcPr>
          <w:p w:rsidR="00000000" w:rsidDel="00000000" w:rsidP="00000000" w:rsidRDefault="00000000" w:rsidRPr="00000000" w14:paraId="00000132">
            <w:pPr>
              <w:spacing w:line="240" w:lineRule="auto"/>
              <w:jc w:val="center"/>
              <w:rPr>
                <w:b w:val="1"/>
                <w:sz w:val="24"/>
                <w:szCs w:val="24"/>
                <w:shd w:fill="fac090" w:val="clear"/>
              </w:rPr>
            </w:pPr>
            <w:sdt>
              <w:sdtPr>
                <w:tag w:val="goog_rdk_1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shd w:fill="fac090" w:val="clear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Sinagoga Justo Sierra 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Palacio de Minería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spacing w:line="240" w:lineRule="auto"/>
              <w:jc w:val="center"/>
              <w:rPr>
                <w:color w:val="202124"/>
                <w:sz w:val="24"/>
                <w:szCs w:val="24"/>
              </w:rPr>
            </w:pPr>
            <w:sdt>
              <w:sdtPr>
                <w:tag w:val="goog_rdk_1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MUCHO Museo del Chocolate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4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4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4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Palacio de la Escuela de Medicina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4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4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4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4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las Culturas del Mundo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4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6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57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4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Cultural de México Contemporáneo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5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5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5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5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Arte Popular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5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5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5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5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del Pulque y las Pulquerías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5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B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5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6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1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Panteón de San Fernando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6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6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6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6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Centro Cultural Jaime Torres Bodet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6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6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6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6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Kaluz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6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7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7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7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  <w:vAlign w:val="bottom"/>
          </w:tcPr>
          <w:p w:rsidR="00000000" w:rsidDel="00000000" w:rsidP="00000000" w:rsidRDefault="00000000" w:rsidRPr="00000000" w14:paraId="000001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Archivo Histórico de la Ciudad de México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b w:val="1"/>
                <w:sz w:val="24"/>
                <w:szCs w:val="24"/>
                <w:shd w:fill="999999" w:val="clear"/>
              </w:rPr>
            </w:pPr>
            <w:sdt>
              <w:sdtPr>
                <w:tag w:val="goog_rdk_17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7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7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7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Casa del Risco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7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7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7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Nacional de San Carlos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8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5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6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8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 la Cancillería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8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8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Rule Comunidad de Saberes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8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3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4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8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Complejo Cultural de los Pinos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8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AB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8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 Teresa Arte Actual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0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8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1B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Palacio de Cultura Citi Banamex-Palacio de Iturbide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7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18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Museo del Palacio de Bellas Artes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white"/>
              </w:rPr>
            </w:pPr>
            <w:sdt>
              <w:sdtPr>
                <w:tag w:val="goog_rdk_19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white"/>
                    <w:rtl w:val="0"/>
                  </w:rPr>
                  <w:t xml:space="preserve">✓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vAlign w:val="bottom"/>
          </w:tcPr>
          <w:p w:rsidR="00000000" w:rsidDel="00000000" w:rsidP="00000000" w:rsidRDefault="00000000" w:rsidRPr="00000000" w14:paraId="000001C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3c78d8" w:val="clear"/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</w:tcPr>
          <w:p w:rsidR="00000000" w:rsidDel="00000000" w:rsidP="00000000" w:rsidRDefault="00000000" w:rsidRPr="00000000" w14:paraId="000001C8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3c78d8" w:val="clear"/>
            <w:vAlign w:val="center"/>
          </w:tcPr>
          <w:p w:rsidR="00000000" w:rsidDel="00000000" w:rsidP="00000000" w:rsidRDefault="00000000" w:rsidRPr="00000000" w14:paraId="000001C9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spacing w:line="240" w:lineRule="auto"/>
        <w:rPr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F01LD3ky+mAgHwAHwsEKO02Gg==">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2022-06-03T17:44:00Z</dcterms:created>
</cp:coreProperties>
</file>