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4F12C" w14:textId="04F9E626" w:rsidR="003B154D" w:rsidRDefault="003B154D">
      <w:pPr>
        <w:ind w:left="284"/>
        <w:jc w:val="right"/>
        <w:rPr>
          <w:b/>
        </w:rPr>
      </w:pPr>
    </w:p>
    <w:p w14:paraId="0CD17BB1" w14:textId="493CE0E2" w:rsidR="004342C1" w:rsidRDefault="004342C1" w:rsidP="0001620F">
      <w:pPr>
        <w:rPr>
          <w:b/>
          <w:sz w:val="16"/>
          <w:szCs w:val="16"/>
        </w:rPr>
      </w:pPr>
    </w:p>
    <w:p w14:paraId="68A2AEB4" w14:textId="07240521" w:rsidR="00CB6647" w:rsidRDefault="00CB6647" w:rsidP="004342C1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0"/>
          <w:szCs w:val="20"/>
        </w:rPr>
      </w:pPr>
    </w:p>
    <w:p w14:paraId="79180B2F" w14:textId="20DC0806" w:rsidR="00CB6647" w:rsidRDefault="00CB6647" w:rsidP="004342C1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0"/>
          <w:szCs w:val="20"/>
        </w:rPr>
      </w:pPr>
    </w:p>
    <w:p w14:paraId="3414C076" w14:textId="5114A8C1" w:rsidR="00CB6647" w:rsidRDefault="00CB6647" w:rsidP="004342C1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0"/>
          <w:szCs w:val="20"/>
        </w:rPr>
      </w:pPr>
    </w:p>
    <w:p w14:paraId="73EA1892" w14:textId="32A0E4F4" w:rsidR="00CB6647" w:rsidRDefault="00CB6647" w:rsidP="004342C1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0"/>
          <w:szCs w:val="20"/>
        </w:rPr>
      </w:pPr>
    </w:p>
    <w:p w14:paraId="13737D62" w14:textId="30225F94" w:rsidR="00627A75" w:rsidRPr="00DB2E06" w:rsidRDefault="003F2832" w:rsidP="00627A75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4"/>
          <w:szCs w:val="24"/>
        </w:rPr>
      </w:pPr>
      <w:r>
        <w:rPr>
          <w:rFonts w:cs="Arial"/>
          <w:color w:val="808080" w:themeColor="background1" w:themeShade="80"/>
          <w:sz w:val="24"/>
          <w:szCs w:val="24"/>
        </w:rPr>
        <w:t>Ciudad de México, a 7 de marzo</w:t>
      </w:r>
      <w:r w:rsidR="00627A75" w:rsidRPr="00DB2E06">
        <w:rPr>
          <w:rFonts w:cs="Arial"/>
          <w:color w:val="808080" w:themeColor="background1" w:themeShade="80"/>
          <w:sz w:val="24"/>
          <w:szCs w:val="24"/>
        </w:rPr>
        <w:t xml:space="preserve"> de 20</w:t>
      </w:r>
      <w:r w:rsidR="00667D23">
        <w:rPr>
          <w:rFonts w:cs="Arial"/>
          <w:color w:val="808080" w:themeColor="background1" w:themeShade="80"/>
          <w:sz w:val="24"/>
          <w:szCs w:val="24"/>
        </w:rPr>
        <w:t>2</w:t>
      </w:r>
      <w:r w:rsidR="00245797">
        <w:rPr>
          <w:rFonts w:cs="Arial"/>
          <w:color w:val="808080" w:themeColor="background1" w:themeShade="80"/>
          <w:sz w:val="24"/>
          <w:szCs w:val="24"/>
        </w:rPr>
        <w:t>4</w:t>
      </w:r>
    </w:p>
    <w:p w14:paraId="1041FA95" w14:textId="77777777" w:rsidR="00F85AD6" w:rsidRPr="00452043" w:rsidRDefault="00F85AD6" w:rsidP="00627A75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16"/>
          <w:szCs w:val="16"/>
        </w:rPr>
      </w:pPr>
    </w:p>
    <w:p w14:paraId="2E8A70EC" w14:textId="70AA2B73" w:rsidR="00E332D9" w:rsidRPr="00CA2CAE" w:rsidRDefault="00E332D9" w:rsidP="005F4FFA">
      <w:pPr>
        <w:spacing w:after="0"/>
        <w:jc w:val="center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REUNIÓN VI</w:t>
      </w:r>
      <w:r w:rsidR="00F95C29">
        <w:rPr>
          <w:b/>
          <w:sz w:val="20"/>
          <w:szCs w:val="20"/>
        </w:rPr>
        <w:t>RT</w:t>
      </w:r>
      <w:r w:rsidR="003F2832">
        <w:rPr>
          <w:b/>
          <w:sz w:val="20"/>
          <w:szCs w:val="20"/>
        </w:rPr>
        <w:t>UAL NOCHE DE MUSEOS MARZO 2024</w:t>
      </w:r>
    </w:p>
    <w:p w14:paraId="101AD8D1" w14:textId="77777777" w:rsidR="00E332D9" w:rsidRPr="00CA2CAE" w:rsidRDefault="00E332D9" w:rsidP="005F4FFA">
      <w:pPr>
        <w:spacing w:after="0"/>
        <w:jc w:val="center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Orden del día</w:t>
      </w:r>
    </w:p>
    <w:p w14:paraId="70FC7D8C" w14:textId="77777777" w:rsidR="00E332D9" w:rsidRPr="00CA2CAE" w:rsidRDefault="00E332D9" w:rsidP="005F4FFA">
      <w:pPr>
        <w:spacing w:after="0"/>
        <w:jc w:val="center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 xml:space="preserve">De 12:00 a 13:00 horas </w:t>
      </w:r>
    </w:p>
    <w:p w14:paraId="216969D5" w14:textId="77777777" w:rsidR="00E332D9" w:rsidRPr="00CA2CAE" w:rsidRDefault="00E332D9" w:rsidP="00E332D9">
      <w:pPr>
        <w:jc w:val="center"/>
        <w:rPr>
          <w:rFonts w:eastAsia="Source Sans Pro"/>
          <w:color w:val="000000" w:themeColor="text1"/>
          <w:sz w:val="20"/>
          <w:szCs w:val="20"/>
          <w:highlight w:val="white"/>
        </w:rPr>
      </w:pPr>
      <w:r w:rsidRPr="00CA2CAE">
        <w:rPr>
          <w:b/>
          <w:sz w:val="20"/>
          <w:szCs w:val="20"/>
        </w:rPr>
        <w:t>¡Gracias por seguir construyendo redes! ¡La Noche de Museos la hacemos todos!</w:t>
      </w:r>
    </w:p>
    <w:p w14:paraId="640DE186" w14:textId="3D70C5BA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b/>
          <w:sz w:val="20"/>
          <w:szCs w:val="20"/>
        </w:rPr>
        <w:t xml:space="preserve">*RECEPCIÓN y RECOMENDACIONES: </w:t>
      </w:r>
      <w:r w:rsidR="004E66E2">
        <w:rPr>
          <w:sz w:val="20"/>
          <w:szCs w:val="20"/>
        </w:rPr>
        <w:t>(se darán</w:t>
      </w:r>
      <w:r w:rsidRPr="00CA2CAE">
        <w:rPr>
          <w:sz w:val="20"/>
          <w:szCs w:val="20"/>
        </w:rPr>
        <w:t xml:space="preserve"> 5 minutos para el ingreso)</w:t>
      </w:r>
    </w:p>
    <w:p w14:paraId="0391C705" w14:textId="77777777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 xml:space="preserve">-Por favor conforme vayan ingresando escribir en el chat: </w:t>
      </w:r>
    </w:p>
    <w:p w14:paraId="0A8CCF87" w14:textId="77777777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 xml:space="preserve">  Su nombre, recinto y correo de contacto. </w:t>
      </w:r>
    </w:p>
    <w:p w14:paraId="5702372C" w14:textId="77777777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 xml:space="preserve">-Pedimos nos ayuden manteniendo su micrófono en silencio, si no tienen la palabra. </w:t>
      </w:r>
    </w:p>
    <w:p w14:paraId="0B0B779E" w14:textId="77777777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>-Para tomar la palabra favor de levantar la mano por medio del chat de la plataforma.</w:t>
      </w:r>
    </w:p>
    <w:p w14:paraId="51F899B3" w14:textId="77777777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>-Solicitamos su permiso para grabar la sesión.</w:t>
      </w:r>
    </w:p>
    <w:p w14:paraId="492D55CC" w14:textId="77777777" w:rsidR="00E332D9" w:rsidRPr="00CA2CAE" w:rsidRDefault="00E332D9" w:rsidP="00E332D9">
      <w:pPr>
        <w:spacing w:after="0"/>
        <w:rPr>
          <w:sz w:val="16"/>
          <w:szCs w:val="16"/>
          <w:vertAlign w:val="subscript"/>
        </w:rPr>
      </w:pPr>
    </w:p>
    <w:p w14:paraId="43CA3118" w14:textId="50408B35" w:rsidR="00E332D9" w:rsidRPr="00D71CDB" w:rsidRDefault="00E332D9" w:rsidP="00E332D9">
      <w:pPr>
        <w:spacing w:after="0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BIENVENIDA</w:t>
      </w:r>
    </w:p>
    <w:p w14:paraId="3D658A16" w14:textId="77777777" w:rsidR="00D71CDB" w:rsidRDefault="00E332D9" w:rsidP="005F4FFA">
      <w:pPr>
        <w:spacing w:after="0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DIFUSIÓN</w:t>
      </w:r>
    </w:p>
    <w:p w14:paraId="71AA0EF6" w14:textId="160A1781" w:rsidR="00E332D9" w:rsidRPr="00D71CDB" w:rsidRDefault="00E332D9" w:rsidP="005F4FFA">
      <w:pPr>
        <w:spacing w:after="0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*</w:t>
      </w:r>
      <w:r w:rsidRPr="00CA2CAE">
        <w:rPr>
          <w:sz w:val="20"/>
          <w:szCs w:val="20"/>
        </w:rPr>
        <w:t>Seguimiento de la edición de Noche de Mu</w:t>
      </w:r>
      <w:r w:rsidR="003F2832">
        <w:rPr>
          <w:sz w:val="20"/>
          <w:szCs w:val="20"/>
        </w:rPr>
        <w:t>seos del 28 de febrero</w:t>
      </w:r>
      <w:r w:rsidR="00F95C29">
        <w:rPr>
          <w:sz w:val="20"/>
          <w:szCs w:val="20"/>
        </w:rPr>
        <w:t xml:space="preserve"> del 2024.</w:t>
      </w:r>
    </w:p>
    <w:p w14:paraId="240CE689" w14:textId="1A20EA9F" w:rsidR="00E332D9" w:rsidRPr="00CA2CAE" w:rsidRDefault="003F2832" w:rsidP="00D71CD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*La tercera </w:t>
      </w:r>
      <w:r w:rsidR="00F95C29">
        <w:rPr>
          <w:b/>
          <w:sz w:val="20"/>
          <w:szCs w:val="20"/>
        </w:rPr>
        <w:t xml:space="preserve"> </w:t>
      </w:r>
      <w:r w:rsidR="00E332D9" w:rsidRPr="00CA2CAE">
        <w:rPr>
          <w:b/>
          <w:sz w:val="20"/>
          <w:szCs w:val="20"/>
        </w:rPr>
        <w:t>edic</w:t>
      </w:r>
      <w:r w:rsidR="00E332D9">
        <w:rPr>
          <w:b/>
          <w:sz w:val="20"/>
          <w:szCs w:val="20"/>
        </w:rPr>
        <w:t>ión de Noche de Museos d</w:t>
      </w:r>
      <w:r w:rsidR="00CF28FE">
        <w:rPr>
          <w:b/>
          <w:sz w:val="20"/>
          <w:szCs w:val="20"/>
        </w:rPr>
        <w:t xml:space="preserve">el </w:t>
      </w:r>
      <w:r>
        <w:rPr>
          <w:b/>
          <w:sz w:val="20"/>
          <w:szCs w:val="20"/>
        </w:rPr>
        <w:t>2024, será  el miércoles  27</w:t>
      </w:r>
      <w:r w:rsidR="00F95C29">
        <w:rPr>
          <w:b/>
          <w:sz w:val="20"/>
          <w:szCs w:val="20"/>
        </w:rPr>
        <w:t xml:space="preserve"> </w:t>
      </w:r>
      <w:r w:rsidR="00E332D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 marzo</w:t>
      </w:r>
      <w:r w:rsidR="00E332D9" w:rsidRPr="00CA2CAE">
        <w:rPr>
          <w:b/>
          <w:sz w:val="20"/>
          <w:szCs w:val="20"/>
        </w:rPr>
        <w:t xml:space="preserve">  de 17 a 22 horas.</w:t>
      </w:r>
    </w:p>
    <w:p w14:paraId="1DF4D04A" w14:textId="77777777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 xml:space="preserve">• Metodología General (Carteles, Publicaciones, Vinculaciones de páginas, Recomienda y </w:t>
      </w:r>
      <w:proofErr w:type="spellStart"/>
      <w:r w:rsidRPr="00CA2CAE">
        <w:rPr>
          <w:sz w:val="20"/>
          <w:szCs w:val="20"/>
        </w:rPr>
        <w:t>Numeralia</w:t>
      </w:r>
      <w:proofErr w:type="spellEnd"/>
      <w:r w:rsidRPr="00CA2CAE">
        <w:rPr>
          <w:sz w:val="20"/>
          <w:szCs w:val="20"/>
        </w:rPr>
        <w:t xml:space="preserve">). </w:t>
      </w:r>
    </w:p>
    <w:p w14:paraId="53E77B67" w14:textId="0E0151E9" w:rsidR="00E332D9" w:rsidRPr="00CA2CAE" w:rsidRDefault="00E332D9" w:rsidP="00E332D9">
      <w:pPr>
        <w:spacing w:after="0"/>
        <w:rPr>
          <w:b/>
          <w:sz w:val="20"/>
          <w:szCs w:val="20"/>
        </w:rPr>
      </w:pPr>
      <w:r w:rsidRPr="00CA2CAE">
        <w:rPr>
          <w:sz w:val="20"/>
          <w:szCs w:val="20"/>
        </w:rPr>
        <w:t>Uso del #</w:t>
      </w:r>
      <w:proofErr w:type="spellStart"/>
      <w:r w:rsidRPr="00CA2CAE">
        <w:rPr>
          <w:sz w:val="20"/>
          <w:szCs w:val="20"/>
        </w:rPr>
        <w:t>NocheDeMuseos</w:t>
      </w:r>
      <w:proofErr w:type="spellEnd"/>
      <w:r w:rsidRPr="00CA2CAE">
        <w:rPr>
          <w:sz w:val="20"/>
          <w:szCs w:val="20"/>
        </w:rPr>
        <w:t xml:space="preserve">  y/o  #</w:t>
      </w:r>
      <w:proofErr w:type="spellStart"/>
      <w:r w:rsidRPr="00CA2CAE">
        <w:rPr>
          <w:sz w:val="20"/>
          <w:szCs w:val="20"/>
        </w:rPr>
        <w:t>NocheDeMuseosVirtual</w:t>
      </w:r>
      <w:proofErr w:type="spellEnd"/>
      <w:r w:rsidRPr="00CA2CAE">
        <w:rPr>
          <w:sz w:val="20"/>
          <w:szCs w:val="20"/>
        </w:rPr>
        <w:t xml:space="preserve">  </w:t>
      </w:r>
      <w:r w:rsidRPr="00CA2CAE">
        <w:rPr>
          <w:b/>
          <w:sz w:val="20"/>
          <w:szCs w:val="20"/>
        </w:rPr>
        <w:t xml:space="preserve">EN LOS COPYS DE LAS PUBLICACIONES. </w:t>
      </w:r>
    </w:p>
    <w:p w14:paraId="7275F40F" w14:textId="69010B37" w:rsidR="00E332D9" w:rsidRPr="00CA2CAE" w:rsidRDefault="00E332D9" w:rsidP="00E332D9">
      <w:pPr>
        <w:spacing w:after="0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*Se enviaron  por co</w:t>
      </w:r>
      <w:r w:rsidR="00F95C29">
        <w:rPr>
          <w:b/>
          <w:sz w:val="20"/>
          <w:szCs w:val="20"/>
        </w:rPr>
        <w:t>r</w:t>
      </w:r>
      <w:r w:rsidR="000756F8">
        <w:rPr>
          <w:b/>
          <w:sz w:val="20"/>
          <w:szCs w:val="20"/>
        </w:rPr>
        <w:t xml:space="preserve">reo las plantillas  para Marzo (incluida la </w:t>
      </w:r>
      <w:r w:rsidR="00B87265">
        <w:rPr>
          <w:b/>
          <w:sz w:val="20"/>
          <w:szCs w:val="20"/>
        </w:rPr>
        <w:t xml:space="preserve"> </w:t>
      </w:r>
      <w:proofErr w:type="spellStart"/>
      <w:r w:rsidR="00B87265">
        <w:rPr>
          <w:b/>
          <w:sz w:val="20"/>
          <w:szCs w:val="20"/>
        </w:rPr>
        <w:t>la</w:t>
      </w:r>
      <w:proofErr w:type="spellEnd"/>
      <w:r w:rsidR="00B87265">
        <w:rPr>
          <w:b/>
          <w:sz w:val="20"/>
          <w:szCs w:val="20"/>
        </w:rPr>
        <w:t xml:space="preserve"> leyenda sobre temas electorales y la </w:t>
      </w:r>
      <w:r w:rsidR="000756F8">
        <w:rPr>
          <w:b/>
          <w:sz w:val="20"/>
          <w:szCs w:val="20"/>
        </w:rPr>
        <w:t xml:space="preserve">que se ocupa si su actividad es referente al tema del Día internacional de la Mujer) </w:t>
      </w:r>
    </w:p>
    <w:p w14:paraId="78332900" w14:textId="0D76F01E" w:rsidR="00755DB0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 xml:space="preserve">•Por favor </w:t>
      </w:r>
      <w:r w:rsidRPr="00CA2CAE">
        <w:rPr>
          <w:b/>
          <w:sz w:val="20"/>
          <w:szCs w:val="20"/>
        </w:rPr>
        <w:t>enviar su</w:t>
      </w:r>
      <w:r w:rsidR="00CF28FE">
        <w:rPr>
          <w:b/>
          <w:sz w:val="20"/>
          <w:szCs w:val="20"/>
        </w:rPr>
        <w:t>s</w:t>
      </w:r>
      <w:r w:rsidRPr="00CA2CAE">
        <w:rPr>
          <w:b/>
          <w:sz w:val="20"/>
          <w:szCs w:val="20"/>
        </w:rPr>
        <w:t xml:space="preserve"> </w:t>
      </w:r>
      <w:proofErr w:type="spellStart"/>
      <w:r w:rsidRPr="00CA2CAE">
        <w:rPr>
          <w:b/>
          <w:sz w:val="20"/>
          <w:szCs w:val="20"/>
        </w:rPr>
        <w:t>numeralias</w:t>
      </w:r>
      <w:proofErr w:type="spellEnd"/>
      <w:r w:rsidR="004E66E2">
        <w:rPr>
          <w:b/>
          <w:sz w:val="20"/>
          <w:szCs w:val="20"/>
        </w:rPr>
        <w:t>,</w:t>
      </w:r>
      <w:r w:rsidRPr="00CA2CAE">
        <w:rPr>
          <w:sz w:val="20"/>
          <w:szCs w:val="20"/>
        </w:rPr>
        <w:t xml:space="preserve"> </w:t>
      </w:r>
      <w:r w:rsidR="004E66E2">
        <w:rPr>
          <w:sz w:val="20"/>
          <w:szCs w:val="20"/>
        </w:rPr>
        <w:t>si</w:t>
      </w:r>
      <w:r w:rsidR="00CF28FE">
        <w:rPr>
          <w:sz w:val="20"/>
          <w:szCs w:val="20"/>
        </w:rPr>
        <w:t xml:space="preserve"> es p</w:t>
      </w:r>
      <w:r w:rsidR="00D71CDB">
        <w:rPr>
          <w:sz w:val="20"/>
          <w:szCs w:val="20"/>
        </w:rPr>
        <w:t xml:space="preserve">resencial desde un día después </w:t>
      </w:r>
      <w:r w:rsidR="00CF28FE">
        <w:rPr>
          <w:sz w:val="20"/>
          <w:szCs w:val="20"/>
        </w:rPr>
        <w:t>y virtual el lunes</w:t>
      </w:r>
      <w:r w:rsidR="004E66E2">
        <w:rPr>
          <w:sz w:val="20"/>
          <w:szCs w:val="20"/>
        </w:rPr>
        <w:t xml:space="preserve"> siguiente; les agradeceremos si los envíos son</w:t>
      </w:r>
      <w:r w:rsidR="00CF28FE">
        <w:rPr>
          <w:sz w:val="20"/>
          <w:szCs w:val="20"/>
        </w:rPr>
        <w:t xml:space="preserve"> dentro de la</w:t>
      </w:r>
      <w:r w:rsidR="004E66E2">
        <w:rPr>
          <w:sz w:val="20"/>
          <w:szCs w:val="20"/>
        </w:rPr>
        <w:t xml:space="preserve"> semana posterior a la NM. Así cono sus pendientes del 2023</w:t>
      </w:r>
      <w:r w:rsidR="000756F8">
        <w:rPr>
          <w:sz w:val="20"/>
          <w:szCs w:val="20"/>
        </w:rPr>
        <w:t xml:space="preserve"> y 2024</w:t>
      </w:r>
    </w:p>
    <w:p w14:paraId="678E16B6" w14:textId="01A8BCA4" w:rsidR="00F27F75" w:rsidRDefault="00755DB0" w:rsidP="00E332D9">
      <w:pPr>
        <w:spacing w:after="0"/>
        <w:rPr>
          <w:sz w:val="20"/>
          <w:szCs w:val="20"/>
        </w:rPr>
      </w:pPr>
      <w:r>
        <w:rPr>
          <w:sz w:val="20"/>
          <w:szCs w:val="20"/>
        </w:rPr>
        <w:t>•</w:t>
      </w:r>
      <w:r w:rsidR="000756F8">
        <w:rPr>
          <w:sz w:val="20"/>
          <w:szCs w:val="20"/>
        </w:rPr>
        <w:t xml:space="preserve"> Incluir  d</w:t>
      </w:r>
      <w:r w:rsidR="00F27F75">
        <w:rPr>
          <w:sz w:val="20"/>
          <w:szCs w:val="20"/>
        </w:rPr>
        <w:t>atos de cupos limitados y</w:t>
      </w:r>
      <w:r w:rsidR="000756F8">
        <w:rPr>
          <w:sz w:val="20"/>
          <w:szCs w:val="20"/>
        </w:rPr>
        <w:t>/o</w:t>
      </w:r>
      <w:r w:rsidR="00F27F75">
        <w:rPr>
          <w:sz w:val="20"/>
          <w:szCs w:val="20"/>
        </w:rPr>
        <w:t xml:space="preserve"> aforos en los materiales para difusión (Carteles digitales) </w:t>
      </w:r>
    </w:p>
    <w:p w14:paraId="3A231989" w14:textId="336B028F" w:rsidR="00E332D9" w:rsidRDefault="00F27F75" w:rsidP="00F27F75">
      <w:pPr>
        <w:spacing w:after="0"/>
        <w:rPr>
          <w:sz w:val="20"/>
          <w:szCs w:val="20"/>
        </w:rPr>
      </w:pPr>
      <w:r>
        <w:rPr>
          <w:sz w:val="20"/>
          <w:szCs w:val="20"/>
        </w:rPr>
        <w:t>•A</w:t>
      </w:r>
      <w:r w:rsidRPr="00F27F75">
        <w:rPr>
          <w:sz w:val="20"/>
          <w:szCs w:val="20"/>
        </w:rPr>
        <w:t xml:space="preserve">ctividades para el día de la mujer </w:t>
      </w:r>
    </w:p>
    <w:p w14:paraId="6FDDF354" w14:textId="77777777" w:rsidR="00B87265" w:rsidRDefault="00B87265" w:rsidP="00F27F75">
      <w:pPr>
        <w:spacing w:after="0"/>
        <w:rPr>
          <w:sz w:val="20"/>
          <w:szCs w:val="20"/>
        </w:rPr>
      </w:pPr>
    </w:p>
    <w:p w14:paraId="30CCCBBD" w14:textId="3BB0CCA1" w:rsidR="00B87265" w:rsidRDefault="00B87265" w:rsidP="00F27F75">
      <w:pPr>
        <w:spacing w:after="0"/>
        <w:rPr>
          <w:b/>
          <w:sz w:val="20"/>
          <w:szCs w:val="20"/>
        </w:rPr>
      </w:pPr>
      <w:r w:rsidRPr="00B87265">
        <w:rPr>
          <w:b/>
          <w:sz w:val="20"/>
          <w:szCs w:val="20"/>
        </w:rPr>
        <w:t xml:space="preserve">PERIODO DE CONTIENDA ELECTORAL </w:t>
      </w:r>
    </w:p>
    <w:p w14:paraId="08A71475" w14:textId="70557373" w:rsidR="00B87265" w:rsidRPr="00B87265" w:rsidRDefault="00B87265" w:rsidP="00F27F7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-A partir del 1 de marzo, en general los materiales para difusión  se realizan con  fines  </w:t>
      </w:r>
      <w:bookmarkStart w:id="0" w:name="_GoBack"/>
      <w:bookmarkEnd w:id="0"/>
      <w:r>
        <w:rPr>
          <w:b/>
          <w:sz w:val="20"/>
          <w:szCs w:val="20"/>
        </w:rPr>
        <w:t>informativos, evitando frases o leyendas que inviten o se puedan prestar al apoyo de partidos o candidatos en las elecciones)</w:t>
      </w:r>
    </w:p>
    <w:p w14:paraId="4AA0FE8F" w14:textId="77777777" w:rsidR="000E2BDC" w:rsidRPr="00CA2CAE" w:rsidRDefault="000E2BDC" w:rsidP="00E332D9">
      <w:pPr>
        <w:spacing w:after="0"/>
        <w:rPr>
          <w:b/>
          <w:sz w:val="16"/>
          <w:szCs w:val="16"/>
        </w:rPr>
      </w:pPr>
    </w:p>
    <w:p w14:paraId="6F976DEA" w14:textId="77777777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 xml:space="preserve"> </w:t>
      </w:r>
      <w:r w:rsidRPr="00CA2CAE">
        <w:rPr>
          <w:b/>
          <w:sz w:val="20"/>
          <w:szCs w:val="20"/>
        </w:rPr>
        <w:t>ESTUDIO DE PÚBLICO.</w:t>
      </w:r>
      <w:r w:rsidRPr="00CA2CAE">
        <w:rPr>
          <w:sz w:val="20"/>
          <w:szCs w:val="20"/>
        </w:rPr>
        <w:t xml:space="preserve"> </w:t>
      </w:r>
    </w:p>
    <w:p w14:paraId="1F609F59" w14:textId="1AD375A6" w:rsidR="00E332D9" w:rsidRDefault="00452043" w:rsidP="004E66E2">
      <w:pPr>
        <w:spacing w:after="0"/>
        <w:rPr>
          <w:sz w:val="20"/>
          <w:szCs w:val="20"/>
        </w:rPr>
      </w:pPr>
      <w:r>
        <w:rPr>
          <w:sz w:val="20"/>
          <w:szCs w:val="20"/>
        </w:rPr>
        <w:t>•</w:t>
      </w:r>
      <w:r w:rsidR="00C12482">
        <w:rPr>
          <w:sz w:val="20"/>
          <w:szCs w:val="20"/>
        </w:rPr>
        <w:t>Se utilizará</w:t>
      </w:r>
      <w:r w:rsidR="00E332D9" w:rsidRPr="004E66E2">
        <w:rPr>
          <w:sz w:val="20"/>
          <w:szCs w:val="20"/>
        </w:rPr>
        <w:t xml:space="preserve"> encuesta que se aplicará: enero, febrero y marzo  (es para actividades presenciales, se enviará p</w:t>
      </w:r>
      <w:r w:rsidR="00755DB0" w:rsidRPr="004E66E2">
        <w:rPr>
          <w:sz w:val="20"/>
          <w:szCs w:val="20"/>
        </w:rPr>
        <w:t>or correo la liga y QR, un</w:t>
      </w:r>
      <w:r w:rsidR="00D71CDB">
        <w:rPr>
          <w:sz w:val="20"/>
          <w:szCs w:val="20"/>
        </w:rPr>
        <w:t xml:space="preserve">o o dos </w:t>
      </w:r>
      <w:r w:rsidR="00755DB0" w:rsidRPr="004E66E2">
        <w:rPr>
          <w:sz w:val="20"/>
          <w:szCs w:val="20"/>
        </w:rPr>
        <w:t>día</w:t>
      </w:r>
      <w:r w:rsidR="00D71CDB">
        <w:rPr>
          <w:sz w:val="20"/>
          <w:szCs w:val="20"/>
        </w:rPr>
        <w:t>s</w:t>
      </w:r>
      <w:r w:rsidR="00755DB0" w:rsidRPr="004E66E2">
        <w:rPr>
          <w:sz w:val="20"/>
          <w:szCs w:val="20"/>
        </w:rPr>
        <w:t xml:space="preserve"> </w:t>
      </w:r>
      <w:r w:rsidR="00E332D9" w:rsidRPr="004E66E2">
        <w:rPr>
          <w:sz w:val="20"/>
          <w:szCs w:val="20"/>
        </w:rPr>
        <w:t>antes de la NM)</w:t>
      </w:r>
      <w:r w:rsidR="004E66E2" w:rsidRPr="004E66E2">
        <w:rPr>
          <w:sz w:val="20"/>
          <w:szCs w:val="20"/>
        </w:rPr>
        <w:t xml:space="preserve">. </w:t>
      </w:r>
    </w:p>
    <w:p w14:paraId="5BF2E1C0" w14:textId="77777777" w:rsidR="00D93999" w:rsidRPr="00D93999" w:rsidRDefault="00D93999" w:rsidP="004E66E2">
      <w:pPr>
        <w:spacing w:after="0"/>
        <w:rPr>
          <w:sz w:val="16"/>
          <w:szCs w:val="16"/>
        </w:rPr>
      </w:pPr>
    </w:p>
    <w:p w14:paraId="6C535140" w14:textId="434754D6" w:rsidR="00E332D9" w:rsidRPr="00755DB0" w:rsidRDefault="00E332D9" w:rsidP="00E332D9">
      <w:pPr>
        <w:spacing w:after="0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ASUNTOS GENERALES</w:t>
      </w:r>
    </w:p>
    <w:p w14:paraId="7425FAE2" w14:textId="404A35AD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>•</w:t>
      </w:r>
      <w:r w:rsidRPr="00D8084F">
        <w:rPr>
          <w:b/>
          <w:sz w:val="20"/>
          <w:szCs w:val="20"/>
        </w:rPr>
        <w:t>Actividades Incluyentes</w:t>
      </w:r>
      <w:r w:rsidR="000E2BDC">
        <w:rPr>
          <w:sz w:val="20"/>
          <w:szCs w:val="20"/>
        </w:rPr>
        <w:t>. Gestión con INDISCAPACIDAD, la Red de Museo</w:t>
      </w:r>
      <w:r w:rsidR="00452043">
        <w:rPr>
          <w:sz w:val="20"/>
          <w:szCs w:val="20"/>
        </w:rPr>
        <w:t>s</w:t>
      </w:r>
      <w:r w:rsidR="000E2BDC">
        <w:rPr>
          <w:sz w:val="20"/>
          <w:szCs w:val="20"/>
        </w:rPr>
        <w:t xml:space="preserve"> para la atención a PCD</w:t>
      </w:r>
      <w:r w:rsidR="00452043">
        <w:rPr>
          <w:sz w:val="20"/>
          <w:szCs w:val="20"/>
        </w:rPr>
        <w:t xml:space="preserve"> y ASOR CDMX para </w:t>
      </w:r>
      <w:r w:rsidRPr="00CA2CAE">
        <w:rPr>
          <w:sz w:val="20"/>
          <w:szCs w:val="20"/>
        </w:rPr>
        <w:t xml:space="preserve">tener la colaboración de Intérpretes en LSM para eventos en Noche de Museos – </w:t>
      </w:r>
      <w:proofErr w:type="spellStart"/>
      <w:r w:rsidRPr="00CA2CAE">
        <w:rPr>
          <w:sz w:val="20"/>
          <w:szCs w:val="20"/>
        </w:rPr>
        <w:t>Adaluz</w:t>
      </w:r>
      <w:proofErr w:type="spellEnd"/>
      <w:r w:rsidRPr="00CA2CAE">
        <w:rPr>
          <w:sz w:val="20"/>
          <w:szCs w:val="20"/>
        </w:rPr>
        <w:t xml:space="preserve"> Vital, Intérprete.</w:t>
      </w:r>
      <w:r w:rsidR="000E2BDC">
        <w:rPr>
          <w:sz w:val="20"/>
          <w:szCs w:val="20"/>
        </w:rPr>
        <w:t xml:space="preserve"> Ampliar opciones para la sensibilización entre los pú</w:t>
      </w:r>
      <w:r w:rsidR="00452043">
        <w:rPr>
          <w:sz w:val="20"/>
          <w:szCs w:val="20"/>
        </w:rPr>
        <w:t xml:space="preserve">blicos y </w:t>
      </w:r>
      <w:r w:rsidR="004E66E2">
        <w:rPr>
          <w:sz w:val="20"/>
          <w:szCs w:val="20"/>
        </w:rPr>
        <w:t>la población con d</w:t>
      </w:r>
      <w:r w:rsidR="000E2BDC">
        <w:rPr>
          <w:sz w:val="20"/>
          <w:szCs w:val="20"/>
        </w:rPr>
        <w:t xml:space="preserve">iscapacidad. </w:t>
      </w:r>
    </w:p>
    <w:p w14:paraId="63BEAA54" w14:textId="71AAB74B" w:rsidR="00E332D9" w:rsidRPr="005F4FFA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 xml:space="preserve">• </w:t>
      </w:r>
      <w:r w:rsidR="00D71CDB">
        <w:rPr>
          <w:sz w:val="20"/>
          <w:szCs w:val="20"/>
        </w:rPr>
        <w:t>Se r</w:t>
      </w:r>
      <w:r w:rsidR="000E2BDC">
        <w:rPr>
          <w:sz w:val="20"/>
          <w:szCs w:val="20"/>
        </w:rPr>
        <w:t>eactiva el proyecto de las Charlas V</w:t>
      </w:r>
      <w:r w:rsidRPr="00CA2CAE">
        <w:rPr>
          <w:sz w:val="20"/>
          <w:szCs w:val="20"/>
        </w:rPr>
        <w:t xml:space="preserve">irtuales </w:t>
      </w:r>
      <w:r w:rsidR="000E2BDC">
        <w:rPr>
          <w:sz w:val="20"/>
          <w:szCs w:val="20"/>
        </w:rPr>
        <w:t>con</w:t>
      </w:r>
      <w:r w:rsidR="000E2BDC" w:rsidRPr="00CA2CAE">
        <w:rPr>
          <w:sz w:val="20"/>
          <w:szCs w:val="20"/>
        </w:rPr>
        <w:t xml:space="preserve"> LYS Proyectos Culturales </w:t>
      </w:r>
      <w:r w:rsidR="000E2BDC">
        <w:rPr>
          <w:sz w:val="20"/>
          <w:szCs w:val="20"/>
        </w:rPr>
        <w:t>(continúan las transmisiones en vivo</w:t>
      </w:r>
      <w:r w:rsidR="00D71CDB">
        <w:rPr>
          <w:sz w:val="20"/>
          <w:szCs w:val="20"/>
        </w:rPr>
        <w:t>,</w:t>
      </w:r>
      <w:r w:rsidR="000E2BDC">
        <w:rPr>
          <w:sz w:val="20"/>
          <w:szCs w:val="20"/>
        </w:rPr>
        <w:t xml:space="preserve"> </w:t>
      </w:r>
      <w:r w:rsidR="00C12482">
        <w:rPr>
          <w:sz w:val="20"/>
          <w:szCs w:val="20"/>
        </w:rPr>
        <w:t>el martes anterior a la NM a las 2</w:t>
      </w:r>
      <w:r w:rsidR="00D71CDB">
        <w:rPr>
          <w:sz w:val="20"/>
          <w:szCs w:val="20"/>
        </w:rPr>
        <w:t>0</w:t>
      </w:r>
      <w:r w:rsidR="00C12482">
        <w:rPr>
          <w:sz w:val="20"/>
          <w:szCs w:val="20"/>
        </w:rPr>
        <w:t xml:space="preserve"> </w:t>
      </w:r>
      <w:proofErr w:type="gramStart"/>
      <w:r w:rsidR="00C12482">
        <w:rPr>
          <w:sz w:val="20"/>
          <w:szCs w:val="20"/>
        </w:rPr>
        <w:t xml:space="preserve">horas </w:t>
      </w:r>
      <w:r w:rsidR="000E2BDC">
        <w:rPr>
          <w:sz w:val="20"/>
          <w:szCs w:val="20"/>
        </w:rPr>
        <w:t>)</w:t>
      </w:r>
      <w:proofErr w:type="gramEnd"/>
      <w:r w:rsidRPr="00CA2CAE">
        <w:rPr>
          <w:sz w:val="20"/>
          <w:szCs w:val="20"/>
        </w:rPr>
        <w:t xml:space="preserve"> </w:t>
      </w:r>
      <w:r w:rsidR="00CF28FE">
        <w:rPr>
          <w:sz w:val="20"/>
          <w:szCs w:val="20"/>
        </w:rPr>
        <w:t xml:space="preserve">y calendarizar </w:t>
      </w:r>
      <w:proofErr w:type="spellStart"/>
      <w:r w:rsidR="00CF28FE">
        <w:rPr>
          <w:sz w:val="20"/>
          <w:szCs w:val="20"/>
        </w:rPr>
        <w:t>Bi</w:t>
      </w:r>
      <w:r w:rsidR="005F4FFA">
        <w:rPr>
          <w:sz w:val="20"/>
          <w:szCs w:val="20"/>
        </w:rPr>
        <w:t>cirodadas</w:t>
      </w:r>
      <w:proofErr w:type="spellEnd"/>
      <w:r w:rsidR="005F4FFA">
        <w:rPr>
          <w:sz w:val="20"/>
          <w:szCs w:val="20"/>
        </w:rPr>
        <w:t xml:space="preserve"> por zonas y circuitos</w:t>
      </w:r>
    </w:p>
    <w:p w14:paraId="46B1E8C7" w14:textId="77777777" w:rsidR="00D93999" w:rsidRDefault="00D93999" w:rsidP="00D93999">
      <w:pPr>
        <w:spacing w:after="0"/>
        <w:rPr>
          <w:b/>
          <w:sz w:val="16"/>
          <w:szCs w:val="16"/>
        </w:rPr>
      </w:pPr>
    </w:p>
    <w:p w14:paraId="59D0EC7A" w14:textId="6022F157" w:rsidR="00F85AD6" w:rsidRPr="00DB2E06" w:rsidRDefault="00E332D9" w:rsidP="00D93999">
      <w:pPr>
        <w:spacing w:after="0"/>
        <w:rPr>
          <w:rFonts w:eastAsia="Times New Roman" w:cs="Arial"/>
          <w:b/>
          <w:bCs/>
          <w:color w:val="auto"/>
          <w:sz w:val="24"/>
          <w:szCs w:val="24"/>
        </w:rPr>
      </w:pPr>
      <w:r w:rsidRPr="00CA2CAE">
        <w:rPr>
          <w:b/>
          <w:sz w:val="20"/>
          <w:szCs w:val="20"/>
        </w:rPr>
        <w:t>*ESPACIO DE COMENTARIOS Y DESPEDIDA</w:t>
      </w:r>
    </w:p>
    <w:sectPr w:rsidR="00F85AD6" w:rsidRPr="00DB2E06" w:rsidSect="000E7B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E229B" w14:textId="77777777" w:rsidR="00D03341" w:rsidRDefault="00D03341">
      <w:pPr>
        <w:spacing w:after="0" w:line="240" w:lineRule="auto"/>
      </w:pPr>
      <w:r>
        <w:separator/>
      </w:r>
    </w:p>
  </w:endnote>
  <w:endnote w:type="continuationSeparator" w:id="0">
    <w:p w14:paraId="1C884DF8" w14:textId="77777777" w:rsidR="00D03341" w:rsidRDefault="00D0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62D0A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2605D" w14:textId="2FBB3A14" w:rsidR="003B154D" w:rsidRDefault="003800B3" w:rsidP="00AC56E9">
    <w:pPr>
      <w:tabs>
        <w:tab w:val="center" w:pos="4419"/>
        <w:tab w:val="right" w:pos="8838"/>
      </w:tabs>
      <w:spacing w:after="0" w:line="240" w:lineRule="auto"/>
      <w:ind w:left="-709"/>
      <w:rPr>
        <w:rFonts w:eastAsia="Source Sans Pro"/>
        <w:color w:val="80808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71124E8" wp14:editId="2C118905">
          <wp:simplePos x="0" y="0"/>
          <wp:positionH relativeFrom="column">
            <wp:posOffset>4619625</wp:posOffset>
          </wp:positionH>
          <wp:positionV relativeFrom="paragraph">
            <wp:posOffset>-200025</wp:posOffset>
          </wp:positionV>
          <wp:extent cx="1419860" cy="226060"/>
          <wp:effectExtent l="0" t="0" r="8890" b="2540"/>
          <wp:wrapThrough wrapText="bothSides">
            <wp:wrapPolygon edited="0">
              <wp:start x="0" y="0"/>
              <wp:lineTo x="0" y="9101"/>
              <wp:lineTo x="6955" y="20022"/>
              <wp:lineTo x="21445" y="20022"/>
              <wp:lineTo x="21445" y="12742"/>
              <wp:lineTo x="19707" y="0"/>
              <wp:lineTo x="0" y="0"/>
            </wp:wrapPolygon>
          </wp:wrapThrough>
          <wp:docPr id="9" name="Gráfic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860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206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9040B8" wp14:editId="37C24255">
              <wp:simplePos x="0" y="0"/>
              <wp:positionH relativeFrom="column">
                <wp:posOffset>-624205</wp:posOffset>
              </wp:positionH>
              <wp:positionV relativeFrom="paragraph">
                <wp:posOffset>-379730</wp:posOffset>
              </wp:positionV>
              <wp:extent cx="3271520" cy="457200"/>
              <wp:effectExtent l="0" t="0" r="5080" b="0"/>
              <wp:wrapNone/>
              <wp:docPr id="2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1520" cy="4572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96EF9" w14:textId="2C9C635A" w:rsidR="00BF4661" w:rsidRDefault="00BF4661" w:rsidP="00BF4661">
                          <w:pPr>
                            <w:spacing w:after="0" w:line="240" w:lineRule="auto"/>
                            <w:ind w:left="-850" w:hanging="141"/>
                            <w:textDirection w:val="btLr"/>
                          </w:pPr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 xml:space="preserve">                             Avenida de la Paz 26, </w:t>
                          </w:r>
                          <w:r w:rsidR="00E87A79"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>4to.</w:t>
                          </w:r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 xml:space="preserve"> Piso, </w:t>
                          </w:r>
                          <w:proofErr w:type="spellStart"/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>Chimalistac</w:t>
                          </w:r>
                          <w:proofErr w:type="spellEnd"/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41D31834" w14:textId="77777777" w:rsidR="00BF4661" w:rsidRDefault="00BF4661" w:rsidP="00BF4661">
                          <w:pPr>
                            <w:spacing w:after="0" w:line="240" w:lineRule="auto"/>
                            <w:ind w:left="-850" w:hanging="141"/>
                            <w:textDirection w:val="btLr"/>
                          </w:pPr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 xml:space="preserve">                             Alcaldía Álvaro Obregón, C.P. 01070, Ciudad de México</w:t>
                          </w:r>
                        </w:p>
                        <w:p w14:paraId="7FCB0988" w14:textId="10897072" w:rsidR="00BF4661" w:rsidRDefault="00BF4661" w:rsidP="00BF4661">
                          <w:pPr>
                            <w:spacing w:after="0" w:line="240" w:lineRule="auto"/>
                            <w:ind w:left="-850" w:hanging="141"/>
                            <w:textDirection w:val="btLr"/>
                          </w:pPr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 xml:space="preserve">                             </w:t>
                          </w:r>
                          <w:r w:rsidR="00E87A79"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>T.  55 1719 3000 ext.1338</w:t>
                          </w:r>
                        </w:p>
                        <w:p w14:paraId="04753E42" w14:textId="4EE82F53" w:rsidR="003B154D" w:rsidRPr="00AC56E9" w:rsidRDefault="003B154D" w:rsidP="00AC56E9">
                          <w:pPr>
                            <w:spacing w:after="0" w:line="240" w:lineRule="auto"/>
                            <w:textDirection w:val="btLr"/>
                            <w:rPr>
                              <w:rFonts w:eastAsia="Source Sans Pro"/>
                              <w:color w:val="8080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7" style="position:absolute;left:0;text-align:left;margin-left:-49.15pt;margin-top:-29.9pt;width:257.6pt;height:3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" fillcolor="white [3201]" stroked="f">
              <v:textbox inset="2.53958mm,1.2694mm,2.53958mm,1.2694mm">
                <w:txbxContent>
                  <w:p w14:paraId="22696EF9" w14:textId="2C9C635A" w:rsidR="00BF4661" w:rsidRDefault="00BF4661" w:rsidP="00BF4661">
                    <w:pPr>
                      <w:spacing w:after="0" w:line="240" w:lineRule="auto"/>
                      <w:ind w:left="-850" w:hanging="141"/>
                      <w:textDirection w:val="btLr"/>
                    </w:pPr>
                    <w:r>
                      <w:rPr>
                        <w:rFonts w:eastAsia="Source Sans Pro"/>
                        <w:color w:val="808080"/>
                        <w:sz w:val="16"/>
                      </w:rPr>
                      <w:t xml:space="preserve">                             Avenida de la Paz 26, </w:t>
                    </w:r>
                    <w:r w:rsidR="00E87A79">
                      <w:rPr>
                        <w:rFonts w:eastAsia="Source Sans Pro"/>
                        <w:color w:val="808080"/>
                        <w:sz w:val="16"/>
                      </w:rPr>
                      <w:t>4to.</w:t>
                    </w:r>
                    <w:r>
                      <w:rPr>
                        <w:rFonts w:eastAsia="Source Sans Pro"/>
                        <w:color w:val="808080"/>
                        <w:sz w:val="16"/>
                      </w:rPr>
                      <w:t xml:space="preserve"> Piso, </w:t>
                    </w:r>
                    <w:proofErr w:type="spellStart"/>
                    <w:r>
                      <w:rPr>
                        <w:rFonts w:eastAsia="Source Sans Pro"/>
                        <w:color w:val="808080"/>
                        <w:sz w:val="16"/>
                      </w:rPr>
                      <w:t>Chimalistac</w:t>
                    </w:r>
                    <w:proofErr w:type="spellEnd"/>
                    <w:r>
                      <w:rPr>
                        <w:rFonts w:eastAsia="Source Sans Pro"/>
                        <w:color w:val="808080"/>
                        <w:sz w:val="16"/>
                      </w:rPr>
                      <w:t>,</w:t>
                    </w:r>
                  </w:p>
                  <w:p w14:paraId="41D31834" w14:textId="77777777" w:rsidR="00BF4661" w:rsidRDefault="00BF4661" w:rsidP="00BF4661">
                    <w:pPr>
                      <w:spacing w:after="0" w:line="240" w:lineRule="auto"/>
                      <w:ind w:left="-850" w:hanging="141"/>
                      <w:textDirection w:val="btLr"/>
                    </w:pPr>
                    <w:r>
                      <w:rPr>
                        <w:rFonts w:eastAsia="Source Sans Pro"/>
                        <w:color w:val="808080"/>
                        <w:sz w:val="16"/>
                      </w:rPr>
                      <w:t xml:space="preserve">                             Alcaldía Álvaro Obregón, C.P. 01070, Ciudad de México</w:t>
                    </w:r>
                  </w:p>
                  <w:p w14:paraId="7FCB0988" w14:textId="10897072" w:rsidR="00BF4661" w:rsidRDefault="00BF4661" w:rsidP="00BF4661">
                    <w:pPr>
                      <w:spacing w:after="0" w:line="240" w:lineRule="auto"/>
                      <w:ind w:left="-850" w:hanging="141"/>
                      <w:textDirection w:val="btLr"/>
                    </w:pPr>
                    <w:r>
                      <w:rPr>
                        <w:rFonts w:eastAsia="Source Sans Pro"/>
                        <w:color w:val="808080"/>
                        <w:sz w:val="16"/>
                      </w:rPr>
                      <w:t xml:space="preserve">                             </w:t>
                    </w:r>
                    <w:r w:rsidR="00E87A79">
                      <w:rPr>
                        <w:rFonts w:eastAsia="Source Sans Pro"/>
                        <w:color w:val="808080"/>
                        <w:sz w:val="16"/>
                      </w:rPr>
                      <w:t>T.  55 1719 3000 ext.1338</w:t>
                    </w:r>
                  </w:p>
                  <w:p w14:paraId="04753E42" w14:textId="4EE82F53" w:rsidR="003B154D" w:rsidRPr="00AC56E9" w:rsidRDefault="003B154D" w:rsidP="00AC56E9">
                    <w:pPr>
                      <w:spacing w:after="0" w:line="240" w:lineRule="auto"/>
                      <w:textDirection w:val="btLr"/>
                      <w:rPr>
                        <w:rFonts w:eastAsia="Source Sans Pro"/>
                        <w:color w:val="808080"/>
                        <w:sz w:val="16"/>
                      </w:rPr>
                    </w:pPr>
                  </w:p>
                </w:txbxContent>
              </v:textbox>
            </v:rect>
          </w:pict>
        </mc:Fallback>
      </mc:AlternateContent>
    </w:r>
    <w:bookmarkStart w:id="1" w:name="_heading=h.gjdgxs" w:colFirst="0" w:colLast="0"/>
    <w:bookmarkEnd w:id="1"/>
    <w:r w:rsidR="006B4B16">
      <w:rPr>
        <w:noProof/>
      </w:rPr>
      <w:t xml:space="preserve">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BCFC9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0BDDC" w14:textId="77777777" w:rsidR="00D03341" w:rsidRDefault="00D03341">
      <w:pPr>
        <w:spacing w:after="0" w:line="240" w:lineRule="auto"/>
      </w:pPr>
      <w:r>
        <w:separator/>
      </w:r>
    </w:p>
  </w:footnote>
  <w:footnote w:type="continuationSeparator" w:id="0">
    <w:p w14:paraId="3650FE15" w14:textId="77777777" w:rsidR="00D03341" w:rsidRDefault="00D0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270AA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CF01E" w14:textId="38F613E3" w:rsidR="003B154D" w:rsidRPr="006B4B16" w:rsidRDefault="005D3F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  <w:u w:val="single"/>
      </w:rPr>
    </w:pPr>
    <w:r w:rsidRPr="00B358BA">
      <w:rPr>
        <w:rFonts w:eastAsia="Source Sans Pro"/>
        <w:noProof/>
      </w:rPr>
      <w:drawing>
        <wp:anchor distT="0" distB="0" distL="114300" distR="114300" simplePos="0" relativeHeight="251661824" behindDoc="0" locked="0" layoutInCell="1" allowOverlap="1" wp14:anchorId="5365B3C5" wp14:editId="128D9B25">
          <wp:simplePos x="0" y="0"/>
          <wp:positionH relativeFrom="column">
            <wp:posOffset>3895725</wp:posOffset>
          </wp:positionH>
          <wp:positionV relativeFrom="paragraph">
            <wp:posOffset>647065</wp:posOffset>
          </wp:positionV>
          <wp:extent cx="1749425" cy="852170"/>
          <wp:effectExtent l="0" t="0" r="3175" b="508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E25">
      <w:rPr>
        <w:b/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0396DCE" wp14:editId="346244CC">
              <wp:simplePos x="0" y="0"/>
              <wp:positionH relativeFrom="margin">
                <wp:align>right</wp:align>
              </wp:positionH>
              <wp:positionV relativeFrom="page">
                <wp:posOffset>179070</wp:posOffset>
              </wp:positionV>
              <wp:extent cx="2571750" cy="704850"/>
              <wp:effectExtent l="0" t="0" r="19050" b="19050"/>
              <wp:wrapSquare wrapText="bothSides"/>
              <wp:docPr id="4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7C333D" w14:textId="77777777" w:rsidR="00515E25" w:rsidRPr="008846C1" w:rsidRDefault="00515E25" w:rsidP="00515E25">
                          <w:pPr>
                            <w:spacing w:before="100" w:after="100" w:line="258" w:lineRule="auto"/>
                            <w:ind w:right="-6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 w:rsidRPr="008846C1">
                            <w:rPr>
                              <w:rFonts w:eastAsia="Source Sans Pro"/>
                              <w:b/>
                              <w:color w:val="808080"/>
                              <w:sz w:val="16"/>
                              <w:szCs w:val="16"/>
                            </w:rPr>
                            <w:t xml:space="preserve">SECRETARÍA DE </w:t>
                          </w:r>
                          <w:r>
                            <w:rPr>
                              <w:rFonts w:eastAsia="Source Sans Pro"/>
                              <w:b/>
                              <w:color w:val="808080"/>
                              <w:sz w:val="16"/>
                              <w:szCs w:val="16"/>
                            </w:rPr>
                            <w:t>CULTURA</w:t>
                          </w:r>
                        </w:p>
                        <w:p w14:paraId="74C699C0" w14:textId="77777777" w:rsidR="00515E25" w:rsidRDefault="00515E25" w:rsidP="00515E25">
                          <w:pPr>
                            <w:spacing w:before="100" w:after="100" w:line="258" w:lineRule="auto"/>
                            <w:ind w:right="-6"/>
                            <w:textDirection w:val="btLr"/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</w:pPr>
                          <w:r w:rsidRPr="008846C1"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 xml:space="preserve">DIRECCIÓN </w:t>
                          </w:r>
                          <w:r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 xml:space="preserve">GENERAL </w:t>
                          </w:r>
                          <w:r w:rsidRPr="008846C1"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 xml:space="preserve"> PATRIMONIO HISTÓRICO,</w:t>
                          </w:r>
                        </w:p>
                        <w:p w14:paraId="02055EDA" w14:textId="77777777" w:rsidR="00515E25" w:rsidRPr="008846C1" w:rsidRDefault="00515E25" w:rsidP="00515E25">
                          <w:pPr>
                            <w:spacing w:before="100" w:after="100" w:line="258" w:lineRule="auto"/>
                            <w:ind w:right="-6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>ARTÍSTICO Y CULTURAL</w:t>
                          </w:r>
                          <w:r w:rsidRPr="008846C1"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3148DAA" w14:textId="77777777" w:rsidR="00515E25" w:rsidRPr="00335D90" w:rsidRDefault="00515E25" w:rsidP="00515E25">
                          <w:pPr>
                            <w:tabs>
                              <w:tab w:val="left" w:pos="426"/>
                            </w:tabs>
                            <w:spacing w:after="0" w:line="240" w:lineRule="auto"/>
                            <w:ind w:left="426" w:right="-6" w:hanging="426"/>
                            <w:textDirection w:val="btLr"/>
                            <w:rPr>
                              <w:rFonts w:eastAsia="Source Sans Pro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151.3pt;margin-top:14.1pt;width:202.5pt;height:55.5pt;z-index:2516567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7C333D" w14:textId="77777777" w:rsidR="00515E25" w:rsidRPr="008846C1" w:rsidRDefault="00515E25" w:rsidP="00515E25">
                    <w:pPr>
                      <w:spacing w:before="100" w:after="100" w:line="258" w:lineRule="auto"/>
                      <w:ind w:right="-6"/>
                      <w:textDirection w:val="btLr"/>
                      <w:rPr>
                        <w:sz w:val="16"/>
                        <w:szCs w:val="16"/>
                      </w:rPr>
                    </w:pPr>
                    <w:r w:rsidRPr="008846C1">
                      <w:rPr>
                        <w:rFonts w:eastAsia="Source Sans Pro"/>
                        <w:b/>
                        <w:color w:val="808080"/>
                        <w:sz w:val="16"/>
                        <w:szCs w:val="16"/>
                      </w:rPr>
                      <w:t xml:space="preserve">SECRETARÍA DE </w:t>
                    </w:r>
                    <w:r>
                      <w:rPr>
                        <w:rFonts w:eastAsia="Source Sans Pro"/>
                        <w:b/>
                        <w:color w:val="808080"/>
                        <w:sz w:val="16"/>
                        <w:szCs w:val="16"/>
                      </w:rPr>
                      <w:t>CULTURA</w:t>
                    </w:r>
                  </w:p>
                  <w:p w14:paraId="74C699C0" w14:textId="77777777" w:rsidR="00515E25" w:rsidRDefault="00515E25" w:rsidP="00515E25">
                    <w:pPr>
                      <w:spacing w:before="100" w:after="100" w:line="258" w:lineRule="auto"/>
                      <w:ind w:right="-6"/>
                      <w:textDirection w:val="btLr"/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</w:pPr>
                    <w:r w:rsidRPr="008846C1"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 xml:space="preserve">DIRECCIÓN </w:t>
                    </w:r>
                    <w:r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 xml:space="preserve">GENERAL </w:t>
                    </w:r>
                    <w:r w:rsidRPr="008846C1"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>DE</w:t>
                    </w:r>
                    <w:r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 xml:space="preserve"> PATRIMONIO HISTÓRICO,</w:t>
                    </w:r>
                  </w:p>
                  <w:p w14:paraId="02055EDA" w14:textId="77777777" w:rsidR="00515E25" w:rsidRPr="008846C1" w:rsidRDefault="00515E25" w:rsidP="00515E25">
                    <w:pPr>
                      <w:spacing w:before="100" w:after="100" w:line="258" w:lineRule="auto"/>
                      <w:ind w:right="-6"/>
                      <w:textDirection w:val="btLr"/>
                      <w:rPr>
                        <w:sz w:val="16"/>
                        <w:szCs w:val="16"/>
                      </w:rPr>
                    </w:pPr>
                    <w:r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>ARTÍSTICO Y CULTURAL</w:t>
                    </w:r>
                    <w:r w:rsidRPr="008846C1"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 xml:space="preserve"> </w:t>
                    </w:r>
                  </w:p>
                  <w:p w14:paraId="23148DAA" w14:textId="77777777" w:rsidR="00515E25" w:rsidRPr="00335D90" w:rsidRDefault="00515E25" w:rsidP="00515E25">
                    <w:pPr>
                      <w:tabs>
                        <w:tab w:val="left" w:pos="426"/>
                      </w:tabs>
                      <w:spacing w:after="0" w:line="240" w:lineRule="auto"/>
                      <w:ind w:left="426" w:right="-6" w:hanging="426"/>
                      <w:textDirection w:val="btLr"/>
                      <w:rPr>
                        <w:rFonts w:eastAsia="Source Sans Pro"/>
                        <w:b/>
                        <w:color w:val="8080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28022C">
      <w:rPr>
        <w:noProof/>
      </w:rPr>
      <w:drawing>
        <wp:anchor distT="0" distB="0" distL="114300" distR="114300" simplePos="0" relativeHeight="251655680" behindDoc="1" locked="0" layoutInCell="1" allowOverlap="1" wp14:anchorId="0DF4DAF2" wp14:editId="431231E9">
          <wp:simplePos x="0" y="0"/>
          <wp:positionH relativeFrom="column">
            <wp:posOffset>-563245</wp:posOffset>
          </wp:positionH>
          <wp:positionV relativeFrom="paragraph">
            <wp:posOffset>-5080</wp:posOffset>
          </wp:positionV>
          <wp:extent cx="2577465" cy="636905"/>
          <wp:effectExtent l="0" t="0" r="0" b="0"/>
          <wp:wrapThrough wrapText="bothSides">
            <wp:wrapPolygon edited="0">
              <wp:start x="7184" y="0"/>
              <wp:lineTo x="0" y="646"/>
              <wp:lineTo x="0" y="20028"/>
              <wp:lineTo x="7184" y="20674"/>
              <wp:lineTo x="8302" y="20674"/>
              <wp:lineTo x="21392" y="14859"/>
              <wp:lineTo x="21392" y="9691"/>
              <wp:lineTo x="21233" y="5815"/>
              <wp:lineTo x="8302" y="0"/>
              <wp:lineTo x="7184" y="0"/>
            </wp:wrapPolygon>
          </wp:wrapThrough>
          <wp:docPr id="7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396">
      <w:rPr>
        <w:color w:val="80808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05713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21A1"/>
    <w:multiLevelType w:val="hybridMultilevel"/>
    <w:tmpl w:val="A5D437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97951"/>
    <w:multiLevelType w:val="hybridMultilevel"/>
    <w:tmpl w:val="3498FE72"/>
    <w:lvl w:ilvl="0" w:tplc="DECCC940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Source Sans Pr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6059B"/>
    <w:multiLevelType w:val="hybridMultilevel"/>
    <w:tmpl w:val="6DCA3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4D"/>
    <w:rsid w:val="0001620F"/>
    <w:rsid w:val="000756F8"/>
    <w:rsid w:val="000872B4"/>
    <w:rsid w:val="000A09E2"/>
    <w:rsid w:val="000E2BDC"/>
    <w:rsid w:val="000E7B89"/>
    <w:rsid w:val="00104720"/>
    <w:rsid w:val="00106B92"/>
    <w:rsid w:val="0012548B"/>
    <w:rsid w:val="00144A7C"/>
    <w:rsid w:val="00183D03"/>
    <w:rsid w:val="001B6202"/>
    <w:rsid w:val="00210B3D"/>
    <w:rsid w:val="00245797"/>
    <w:rsid w:val="00271617"/>
    <w:rsid w:val="00280224"/>
    <w:rsid w:val="0028022C"/>
    <w:rsid w:val="002866F1"/>
    <w:rsid w:val="002B4664"/>
    <w:rsid w:val="002E1E95"/>
    <w:rsid w:val="002E7845"/>
    <w:rsid w:val="003168F2"/>
    <w:rsid w:val="00334F59"/>
    <w:rsid w:val="00335D90"/>
    <w:rsid w:val="00342CA2"/>
    <w:rsid w:val="00373713"/>
    <w:rsid w:val="003800B3"/>
    <w:rsid w:val="00390267"/>
    <w:rsid w:val="003906A8"/>
    <w:rsid w:val="003B154D"/>
    <w:rsid w:val="003C339A"/>
    <w:rsid w:val="003D338E"/>
    <w:rsid w:val="003E2356"/>
    <w:rsid w:val="003F2832"/>
    <w:rsid w:val="003F47ED"/>
    <w:rsid w:val="003F794C"/>
    <w:rsid w:val="0043224C"/>
    <w:rsid w:val="004342C1"/>
    <w:rsid w:val="00452043"/>
    <w:rsid w:val="004703C6"/>
    <w:rsid w:val="0047775B"/>
    <w:rsid w:val="004C3749"/>
    <w:rsid w:val="004C6C18"/>
    <w:rsid w:val="004E66E2"/>
    <w:rsid w:val="00504F5F"/>
    <w:rsid w:val="00515E25"/>
    <w:rsid w:val="005375F8"/>
    <w:rsid w:val="00540368"/>
    <w:rsid w:val="00562751"/>
    <w:rsid w:val="0057381B"/>
    <w:rsid w:val="00585B94"/>
    <w:rsid w:val="00593B3B"/>
    <w:rsid w:val="005C1671"/>
    <w:rsid w:val="005D3FFE"/>
    <w:rsid w:val="005F4FFA"/>
    <w:rsid w:val="005F5416"/>
    <w:rsid w:val="006045E4"/>
    <w:rsid w:val="00612AD4"/>
    <w:rsid w:val="00621D59"/>
    <w:rsid w:val="00627A75"/>
    <w:rsid w:val="00651775"/>
    <w:rsid w:val="0065178C"/>
    <w:rsid w:val="006648AD"/>
    <w:rsid w:val="00667D23"/>
    <w:rsid w:val="006706EC"/>
    <w:rsid w:val="0068283C"/>
    <w:rsid w:val="006837CC"/>
    <w:rsid w:val="00692A3E"/>
    <w:rsid w:val="006944A7"/>
    <w:rsid w:val="00695520"/>
    <w:rsid w:val="006A33EF"/>
    <w:rsid w:val="006B4B16"/>
    <w:rsid w:val="006D5374"/>
    <w:rsid w:val="007372CF"/>
    <w:rsid w:val="00737833"/>
    <w:rsid w:val="00755DB0"/>
    <w:rsid w:val="0077196A"/>
    <w:rsid w:val="00794262"/>
    <w:rsid w:val="00794622"/>
    <w:rsid w:val="007A58C5"/>
    <w:rsid w:val="007C1E29"/>
    <w:rsid w:val="007C3802"/>
    <w:rsid w:val="007D2CDA"/>
    <w:rsid w:val="007D6572"/>
    <w:rsid w:val="007E7F0E"/>
    <w:rsid w:val="00843A12"/>
    <w:rsid w:val="00843E3B"/>
    <w:rsid w:val="00850C75"/>
    <w:rsid w:val="00875DF6"/>
    <w:rsid w:val="008846C1"/>
    <w:rsid w:val="00885D32"/>
    <w:rsid w:val="00890E04"/>
    <w:rsid w:val="008950CB"/>
    <w:rsid w:val="008A585D"/>
    <w:rsid w:val="008A69CB"/>
    <w:rsid w:val="008D3898"/>
    <w:rsid w:val="00902982"/>
    <w:rsid w:val="009150AE"/>
    <w:rsid w:val="00921006"/>
    <w:rsid w:val="00925CF0"/>
    <w:rsid w:val="009416F1"/>
    <w:rsid w:val="00963E5C"/>
    <w:rsid w:val="00972855"/>
    <w:rsid w:val="009B6977"/>
    <w:rsid w:val="009C3DBA"/>
    <w:rsid w:val="009D5385"/>
    <w:rsid w:val="009F7CA2"/>
    <w:rsid w:val="00A05670"/>
    <w:rsid w:val="00A14953"/>
    <w:rsid w:val="00A20D8F"/>
    <w:rsid w:val="00A2172F"/>
    <w:rsid w:val="00A25354"/>
    <w:rsid w:val="00A27D6D"/>
    <w:rsid w:val="00A6580E"/>
    <w:rsid w:val="00A73206"/>
    <w:rsid w:val="00A739CB"/>
    <w:rsid w:val="00A9205F"/>
    <w:rsid w:val="00A93552"/>
    <w:rsid w:val="00AC56E9"/>
    <w:rsid w:val="00B04D72"/>
    <w:rsid w:val="00B15889"/>
    <w:rsid w:val="00B16A57"/>
    <w:rsid w:val="00B35F74"/>
    <w:rsid w:val="00B87265"/>
    <w:rsid w:val="00B90BFE"/>
    <w:rsid w:val="00BA0661"/>
    <w:rsid w:val="00BA5411"/>
    <w:rsid w:val="00BA7C74"/>
    <w:rsid w:val="00BE66B4"/>
    <w:rsid w:val="00BF4661"/>
    <w:rsid w:val="00C0577B"/>
    <w:rsid w:val="00C06ABA"/>
    <w:rsid w:val="00C12482"/>
    <w:rsid w:val="00C566BB"/>
    <w:rsid w:val="00C578E9"/>
    <w:rsid w:val="00C805AE"/>
    <w:rsid w:val="00CB6647"/>
    <w:rsid w:val="00CC257D"/>
    <w:rsid w:val="00CD1A0A"/>
    <w:rsid w:val="00CF28FE"/>
    <w:rsid w:val="00D01B30"/>
    <w:rsid w:val="00D03341"/>
    <w:rsid w:val="00D045A3"/>
    <w:rsid w:val="00D150BA"/>
    <w:rsid w:val="00D520AC"/>
    <w:rsid w:val="00D52E8C"/>
    <w:rsid w:val="00D71CDB"/>
    <w:rsid w:val="00D93999"/>
    <w:rsid w:val="00DB2E06"/>
    <w:rsid w:val="00DE2C98"/>
    <w:rsid w:val="00DE3D50"/>
    <w:rsid w:val="00E332D9"/>
    <w:rsid w:val="00E87A79"/>
    <w:rsid w:val="00ED4129"/>
    <w:rsid w:val="00F03396"/>
    <w:rsid w:val="00F27F75"/>
    <w:rsid w:val="00F5157B"/>
    <w:rsid w:val="00F712AB"/>
    <w:rsid w:val="00F85AD6"/>
    <w:rsid w:val="00F87E97"/>
    <w:rsid w:val="00F95C29"/>
    <w:rsid w:val="00FA5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0F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="Calibri" w:hAnsi="Source Sans Pro" w:cs="Source Sans Pro"/>
        <w:color w:val="666666"/>
        <w:sz w:val="21"/>
        <w:szCs w:val="21"/>
        <w:lang w:val="es-MX" w:eastAsia="es-MX" w:bidi="ar-SA"/>
        <w14:numForm w14:val="lining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0E7B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E7B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E7B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E7B8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E7B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E7B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E7B89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0E7B89"/>
    <w:pPr>
      <w:keepNext/>
      <w:keepLines/>
      <w:spacing w:before="360" w:after="80"/>
    </w:pPr>
    <w:rPr>
      <w:rFonts w:ascii="Georgia" w:eastAsia="Georgia" w:hAnsi="Georgia" w:cs="Georgia"/>
      <w:i/>
      <w:sz w:val="48"/>
      <w:szCs w:val="4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35F74"/>
    <w:pPr>
      <w:spacing w:after="0" w:line="240" w:lineRule="auto"/>
    </w:pPr>
    <w:rPr>
      <w:rFonts w:cs="Times New Roman"/>
      <w:b/>
      <w:color w:val="808080" w:themeColor="background1" w:themeShade="8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B3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66B4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  <w14:numForm w14:val="default"/>
    </w:rPr>
  </w:style>
  <w:style w:type="paragraph" w:styleId="Prrafodelista">
    <w:name w:val="List Paragraph"/>
    <w:basedOn w:val="Normal"/>
    <w:uiPriority w:val="34"/>
    <w:qFormat/>
    <w:rsid w:val="00E332D9"/>
    <w:pPr>
      <w:ind w:left="720"/>
      <w:contextualSpacing/>
    </w:pPr>
    <w:rPr>
      <w14:numForm w14:val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="Calibri" w:hAnsi="Source Sans Pro" w:cs="Source Sans Pro"/>
        <w:color w:val="666666"/>
        <w:sz w:val="21"/>
        <w:szCs w:val="21"/>
        <w:lang w:val="es-MX" w:eastAsia="es-MX" w:bidi="ar-SA"/>
        <w14:numForm w14:val="lining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0E7B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E7B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E7B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E7B8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E7B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E7B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E7B89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0E7B89"/>
    <w:pPr>
      <w:keepNext/>
      <w:keepLines/>
      <w:spacing w:before="360" w:after="80"/>
    </w:pPr>
    <w:rPr>
      <w:rFonts w:ascii="Georgia" w:eastAsia="Georgia" w:hAnsi="Georgia" w:cs="Georgia"/>
      <w:i/>
      <w:sz w:val="48"/>
      <w:szCs w:val="4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35F74"/>
    <w:pPr>
      <w:spacing w:after="0" w:line="240" w:lineRule="auto"/>
    </w:pPr>
    <w:rPr>
      <w:rFonts w:cs="Times New Roman"/>
      <w:b/>
      <w:color w:val="808080" w:themeColor="background1" w:themeShade="8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B3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66B4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  <w14:numForm w14:val="default"/>
    </w:rPr>
  </w:style>
  <w:style w:type="paragraph" w:styleId="Prrafodelista">
    <w:name w:val="List Paragraph"/>
    <w:basedOn w:val="Normal"/>
    <w:uiPriority w:val="34"/>
    <w:qFormat/>
    <w:rsid w:val="00E332D9"/>
    <w:pPr>
      <w:ind w:left="720"/>
      <w:contextualSpacing/>
    </w:pPr>
    <w:rPr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Ana Isabel Salazar</cp:lastModifiedBy>
  <cp:revision>2</cp:revision>
  <cp:lastPrinted>2022-04-08T17:40:00Z</cp:lastPrinted>
  <dcterms:created xsi:type="dcterms:W3CDTF">2024-03-05T19:38:00Z</dcterms:created>
  <dcterms:modified xsi:type="dcterms:W3CDTF">2024-03-05T19:38:00Z</dcterms:modified>
</cp:coreProperties>
</file>