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EE211" w14:textId="77777777" w:rsidR="00822853" w:rsidRDefault="008228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1058" w:type="dxa"/>
        <w:tblInd w:w="-4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11"/>
        <w:gridCol w:w="5237"/>
        <w:gridCol w:w="2410"/>
      </w:tblGrid>
      <w:tr w:rsidR="00822853" w14:paraId="008A1CC5" w14:textId="77777777">
        <w:tc>
          <w:tcPr>
            <w:tcW w:w="3411" w:type="dxa"/>
          </w:tcPr>
          <w:p w14:paraId="66438722" w14:textId="77777777" w:rsidR="00822853" w:rsidRDefault="00AC10CF">
            <w:bookmarkStart w:id="0" w:name="_gjdgxs" w:colFirst="0" w:colLast="0"/>
            <w:bookmarkEnd w:id="0"/>
            <w:r w:rsidRPr="007528EC">
              <w:rPr>
                <w:rFonts w:ascii="Source Sans Pro" w:hAnsi="Source Sans Pro" w:cs="Source Sans Pro"/>
                <w:noProof/>
                <w:color w:val="666666"/>
                <w:sz w:val="21"/>
                <w:szCs w:val="21"/>
                <w14:numForm w14:val="lining"/>
              </w:rPr>
              <w:drawing>
                <wp:anchor distT="0" distB="0" distL="114300" distR="114300" simplePos="0" relativeHeight="251746304" behindDoc="1" locked="0" layoutInCell="1" allowOverlap="1" wp14:anchorId="0D897032" wp14:editId="6CA1F81E">
                  <wp:simplePos x="0" y="0"/>
                  <wp:positionH relativeFrom="column">
                    <wp:posOffset>33077</wp:posOffset>
                  </wp:positionH>
                  <wp:positionV relativeFrom="paragraph">
                    <wp:posOffset>22339</wp:posOffset>
                  </wp:positionV>
                  <wp:extent cx="2028825" cy="53213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2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37" w:type="dxa"/>
          </w:tcPr>
          <w:p w14:paraId="7E1F9EF0" w14:textId="22E62F64" w:rsidR="00822853" w:rsidRDefault="00822853"/>
        </w:tc>
        <w:tc>
          <w:tcPr>
            <w:tcW w:w="2410" w:type="dxa"/>
            <w:vAlign w:val="bottom"/>
          </w:tcPr>
          <w:p w14:paraId="1E215A18" w14:textId="35E70BD2" w:rsidR="00822853" w:rsidRDefault="00822853">
            <w:pPr>
              <w:jc w:val="center"/>
            </w:pPr>
          </w:p>
        </w:tc>
      </w:tr>
    </w:tbl>
    <w:p w14:paraId="45553C49" w14:textId="77777777" w:rsidR="00EF2FF1" w:rsidRDefault="00EF2FF1" w:rsidP="00EF2FF1">
      <w:pPr>
        <w:spacing w:after="0" w:line="240" w:lineRule="auto"/>
        <w:ind w:left="1418"/>
        <w:jc w:val="right"/>
        <w:rPr>
          <w:rFonts w:ascii="Source Sans Pro" w:eastAsia="Source Sans Pro" w:hAnsi="Source Sans Pro" w:cs="Source Sans Pro"/>
          <w:color w:val="808080"/>
          <w:sz w:val="24"/>
          <w:szCs w:val="24"/>
        </w:rPr>
      </w:pPr>
    </w:p>
    <w:p w14:paraId="71F69768" w14:textId="77777777" w:rsidR="00EF2FF1" w:rsidRDefault="00EF2FF1" w:rsidP="00EF2FF1">
      <w:pPr>
        <w:spacing w:after="0" w:line="240" w:lineRule="auto"/>
        <w:ind w:left="1418"/>
        <w:jc w:val="right"/>
        <w:rPr>
          <w:rFonts w:ascii="Source Sans Pro" w:eastAsia="Source Sans Pro" w:hAnsi="Source Sans Pro" w:cs="Source Sans Pro"/>
          <w:color w:val="808080"/>
          <w:sz w:val="24"/>
          <w:szCs w:val="24"/>
        </w:rPr>
      </w:pPr>
    </w:p>
    <w:p w14:paraId="1C1B5749" w14:textId="77777777" w:rsidR="00EF2FF1" w:rsidRDefault="00EF2FF1" w:rsidP="00EF2FF1">
      <w:pPr>
        <w:spacing w:after="0" w:line="240" w:lineRule="auto"/>
        <w:ind w:left="1418"/>
        <w:jc w:val="right"/>
        <w:rPr>
          <w:rFonts w:ascii="Source Sans Pro" w:eastAsia="Source Sans Pro" w:hAnsi="Source Sans Pro" w:cs="Source Sans Pro"/>
          <w:color w:val="808080"/>
          <w:sz w:val="24"/>
          <w:szCs w:val="24"/>
        </w:rPr>
      </w:pPr>
    </w:p>
    <w:p w14:paraId="3236314C" w14:textId="1FFD20C9" w:rsidR="00EF2FF1" w:rsidRPr="00EF2FF1" w:rsidRDefault="00EF2FF1" w:rsidP="00EF2FF1">
      <w:pPr>
        <w:spacing w:after="0" w:line="240" w:lineRule="auto"/>
        <w:ind w:left="1418"/>
        <w:jc w:val="right"/>
        <w:rPr>
          <w:rFonts w:ascii="Source Sans Pro" w:eastAsia="Source Sans Pro" w:hAnsi="Source Sans Pro" w:cs="Source Sans Pro"/>
          <w:color w:val="808080"/>
          <w:sz w:val="24"/>
          <w:szCs w:val="24"/>
        </w:rPr>
      </w:pPr>
      <w:r w:rsidRPr="00EF2FF1">
        <w:rPr>
          <w:rFonts w:ascii="Source Sans Pro" w:eastAsia="Source Sans Pro" w:hAnsi="Source Sans Pro" w:cs="Source Sans Pro"/>
          <w:color w:val="808080"/>
          <w:sz w:val="24"/>
          <w:szCs w:val="24"/>
        </w:rPr>
        <w:t>C</w:t>
      </w:r>
      <w:r>
        <w:rPr>
          <w:rFonts w:ascii="Source Sans Pro" w:eastAsia="Source Sans Pro" w:hAnsi="Source Sans Pro" w:cs="Source Sans Pro"/>
          <w:color w:val="808080"/>
          <w:sz w:val="24"/>
          <w:szCs w:val="24"/>
        </w:rPr>
        <w:t>iudad de México, a 11 de Marzo de 2025</w:t>
      </w:r>
    </w:p>
    <w:p w14:paraId="640DF158" w14:textId="77777777" w:rsidR="00EF2FF1" w:rsidRPr="00EF2FF1" w:rsidRDefault="00EF2FF1" w:rsidP="00EF2FF1">
      <w:pPr>
        <w:spacing w:after="0" w:line="240" w:lineRule="auto"/>
        <w:ind w:left="1418"/>
        <w:jc w:val="right"/>
        <w:rPr>
          <w:rFonts w:ascii="Source Sans Pro" w:eastAsia="Source Sans Pro" w:hAnsi="Source Sans Pro" w:cs="Source Sans Pro"/>
          <w:color w:val="808080"/>
          <w:sz w:val="16"/>
          <w:szCs w:val="16"/>
        </w:rPr>
      </w:pPr>
    </w:p>
    <w:p w14:paraId="559B63EC" w14:textId="77777777" w:rsidR="00EF2FF1" w:rsidRDefault="00EF2FF1" w:rsidP="00EF2FF1">
      <w:pPr>
        <w:spacing w:after="0" w:line="256" w:lineRule="auto"/>
        <w:jc w:val="center"/>
        <w:rPr>
          <w:rFonts w:ascii="Source Sans Pro" w:eastAsia="Source Sans Pro" w:hAnsi="Source Sans Pro" w:cs="Source Sans Pro"/>
          <w:b/>
          <w:color w:val="666666"/>
          <w:sz w:val="20"/>
          <w:szCs w:val="20"/>
        </w:rPr>
      </w:pPr>
    </w:p>
    <w:p w14:paraId="05F0BAC7" w14:textId="2CEE6B2A" w:rsidR="00EF2FF1" w:rsidRPr="00EF2FF1" w:rsidRDefault="00EF2FF1" w:rsidP="00EF2FF1">
      <w:pPr>
        <w:spacing w:after="0" w:line="256" w:lineRule="auto"/>
        <w:jc w:val="center"/>
        <w:rPr>
          <w:rFonts w:ascii="Source Sans Pro" w:eastAsia="Source Sans Pro" w:hAnsi="Source Sans Pro" w:cs="Source Sans Pro"/>
          <w:b/>
          <w:color w:val="666666"/>
          <w:sz w:val="24"/>
          <w:szCs w:val="24"/>
        </w:rPr>
      </w:pPr>
      <w:bookmarkStart w:id="1" w:name="_Hlk192592723"/>
      <w:r w:rsidRPr="00EF2FF1">
        <w:rPr>
          <w:rFonts w:ascii="Source Sans Pro" w:eastAsia="Source Sans Pro" w:hAnsi="Source Sans Pro" w:cs="Source Sans Pro"/>
          <w:b/>
          <w:color w:val="666666"/>
          <w:sz w:val="24"/>
          <w:szCs w:val="24"/>
        </w:rPr>
        <w:t>REUNIÓN VIRTUAL NOCHE DE MUSEOS Marzo 2025</w:t>
      </w:r>
    </w:p>
    <w:p w14:paraId="7F3A16CB" w14:textId="77777777" w:rsidR="00EF2FF1" w:rsidRPr="00EF2FF1" w:rsidRDefault="00EF2FF1" w:rsidP="00EF2FF1">
      <w:pPr>
        <w:spacing w:after="0" w:line="256" w:lineRule="auto"/>
        <w:jc w:val="center"/>
        <w:rPr>
          <w:rFonts w:ascii="Source Sans Pro" w:eastAsia="Source Sans Pro" w:hAnsi="Source Sans Pro" w:cs="Source Sans Pro"/>
          <w:b/>
          <w:color w:val="666666"/>
          <w:sz w:val="24"/>
          <w:szCs w:val="24"/>
        </w:rPr>
      </w:pPr>
      <w:r w:rsidRPr="00EF2FF1">
        <w:rPr>
          <w:rFonts w:ascii="Source Sans Pro" w:eastAsia="Source Sans Pro" w:hAnsi="Source Sans Pro" w:cs="Source Sans Pro"/>
          <w:b/>
          <w:color w:val="666666"/>
          <w:sz w:val="24"/>
          <w:szCs w:val="24"/>
        </w:rPr>
        <w:t>Orden del día</w:t>
      </w:r>
    </w:p>
    <w:p w14:paraId="728953EB" w14:textId="77777777" w:rsidR="00EF2FF1" w:rsidRPr="00EF2FF1" w:rsidRDefault="00EF2FF1" w:rsidP="00EF2FF1">
      <w:pPr>
        <w:spacing w:after="0" w:line="256" w:lineRule="auto"/>
        <w:jc w:val="center"/>
        <w:rPr>
          <w:rFonts w:ascii="Source Sans Pro" w:eastAsia="Source Sans Pro" w:hAnsi="Source Sans Pro" w:cs="Source Sans Pro"/>
          <w:b/>
          <w:color w:val="666666"/>
          <w:sz w:val="24"/>
          <w:szCs w:val="24"/>
        </w:rPr>
      </w:pPr>
      <w:r w:rsidRPr="00EF2FF1">
        <w:rPr>
          <w:rFonts w:ascii="Source Sans Pro" w:eastAsia="Source Sans Pro" w:hAnsi="Source Sans Pro" w:cs="Source Sans Pro"/>
          <w:b/>
          <w:color w:val="666666"/>
          <w:sz w:val="24"/>
          <w:szCs w:val="24"/>
        </w:rPr>
        <w:t xml:space="preserve">De 12:00 a 13:00 horas </w:t>
      </w:r>
    </w:p>
    <w:bookmarkEnd w:id="1"/>
    <w:p w14:paraId="1965470C" w14:textId="77777777" w:rsidR="00EF2FF1" w:rsidRPr="00EF2FF1" w:rsidRDefault="00EF2FF1" w:rsidP="00EF2FF1">
      <w:pPr>
        <w:spacing w:line="256" w:lineRule="auto"/>
        <w:jc w:val="center"/>
        <w:rPr>
          <w:rFonts w:ascii="Source Sans Pro" w:eastAsia="Source Sans Pro" w:hAnsi="Source Sans Pro" w:cs="Source Sans Pro"/>
          <w:color w:val="000000"/>
          <w:sz w:val="24"/>
          <w:szCs w:val="24"/>
          <w:highlight w:val="white"/>
        </w:rPr>
      </w:pPr>
      <w:r w:rsidRPr="00EF2FF1">
        <w:rPr>
          <w:rFonts w:ascii="Source Sans Pro" w:eastAsia="Source Sans Pro" w:hAnsi="Source Sans Pro" w:cs="Source Sans Pro"/>
          <w:b/>
          <w:color w:val="666666"/>
          <w:sz w:val="24"/>
          <w:szCs w:val="24"/>
        </w:rPr>
        <w:t>¡Gracias por seguir construyendo redes! ¡La Noche de Museos la hacemos todos!</w:t>
      </w:r>
    </w:p>
    <w:p w14:paraId="5192006D" w14:textId="77777777" w:rsidR="00EF2FF1" w:rsidRPr="00EF2FF1" w:rsidRDefault="00EF2FF1" w:rsidP="00EF2FF1">
      <w:pPr>
        <w:spacing w:after="0" w:line="256" w:lineRule="auto"/>
        <w:rPr>
          <w:rFonts w:ascii="Source Sans Pro" w:eastAsia="Source Sans Pro" w:hAnsi="Source Sans Pro" w:cs="Source Sans Pro"/>
          <w:b/>
          <w:color w:val="666666"/>
          <w:sz w:val="24"/>
          <w:szCs w:val="24"/>
        </w:rPr>
      </w:pPr>
    </w:p>
    <w:p w14:paraId="69272B17" w14:textId="77777777" w:rsidR="00EF2FF1" w:rsidRPr="00EF2FF1" w:rsidRDefault="00EF2FF1" w:rsidP="00EF2FF1">
      <w:pPr>
        <w:spacing w:after="0" w:line="256" w:lineRule="auto"/>
        <w:rPr>
          <w:rFonts w:ascii="Source Sans Pro" w:eastAsia="Source Sans Pro" w:hAnsi="Source Sans Pro" w:cs="Source Sans Pro"/>
          <w:b/>
          <w:color w:val="666666"/>
          <w:sz w:val="24"/>
          <w:szCs w:val="24"/>
        </w:rPr>
      </w:pPr>
    </w:p>
    <w:p w14:paraId="5D6367C2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b/>
          <w:color w:val="666666"/>
          <w:sz w:val="24"/>
          <w:szCs w:val="24"/>
        </w:rPr>
        <w:t xml:space="preserve">*RECEPCIÓN y RECOMENDACIONES: </w:t>
      </w:r>
      <w:r w:rsidRPr="00EF2FF1">
        <w:rPr>
          <w:rFonts w:ascii="Arial" w:eastAsia="Source Sans Pro" w:hAnsi="Arial" w:cs="Arial"/>
          <w:color w:val="666666"/>
          <w:sz w:val="24"/>
          <w:szCs w:val="24"/>
        </w:rPr>
        <w:t>(se darán 5 minutos para el ingreso)</w:t>
      </w:r>
    </w:p>
    <w:p w14:paraId="4990537E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color w:val="666666"/>
          <w:sz w:val="24"/>
          <w:szCs w:val="24"/>
        </w:rPr>
        <w:t xml:space="preserve">-Por favor conforme vayan ingresando </w:t>
      </w:r>
      <w:bookmarkStart w:id="2" w:name="_Hlk192592810"/>
      <w:r w:rsidRPr="00EF2FF1">
        <w:rPr>
          <w:rFonts w:ascii="Arial" w:eastAsia="Source Sans Pro" w:hAnsi="Arial" w:cs="Arial"/>
          <w:color w:val="666666"/>
          <w:sz w:val="24"/>
          <w:szCs w:val="24"/>
        </w:rPr>
        <w:t xml:space="preserve">escribir en el chat: </w:t>
      </w:r>
    </w:p>
    <w:p w14:paraId="40DFF6B2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color w:val="666666"/>
          <w:sz w:val="24"/>
          <w:szCs w:val="24"/>
        </w:rPr>
        <w:t xml:space="preserve">  Su nombre, recinto y correo de contacto. </w:t>
      </w:r>
    </w:p>
    <w:bookmarkEnd w:id="2"/>
    <w:p w14:paraId="6B07D00C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color w:val="666666"/>
          <w:sz w:val="24"/>
          <w:szCs w:val="24"/>
        </w:rPr>
        <w:t xml:space="preserve">-Pedimos nos ayuden manteniendo su micrófono en silencio, si no tienen la palabra. </w:t>
      </w:r>
    </w:p>
    <w:p w14:paraId="25C53DD8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color w:val="666666"/>
          <w:sz w:val="24"/>
          <w:szCs w:val="24"/>
        </w:rPr>
        <w:t>-Para tomar la palabra favor de levantar la mano por medio del chat de la plataforma.</w:t>
      </w:r>
    </w:p>
    <w:p w14:paraId="1AE24716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color w:val="666666"/>
          <w:sz w:val="24"/>
          <w:szCs w:val="24"/>
        </w:rPr>
        <w:t>-Solicitamos su permiso para grabar la sesión.</w:t>
      </w:r>
    </w:p>
    <w:p w14:paraId="75CDD2A2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color w:val="666666"/>
          <w:sz w:val="24"/>
          <w:szCs w:val="24"/>
          <w:vertAlign w:val="subscript"/>
        </w:rPr>
      </w:pPr>
    </w:p>
    <w:p w14:paraId="7416812B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b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b/>
          <w:color w:val="666666"/>
          <w:sz w:val="24"/>
          <w:szCs w:val="24"/>
        </w:rPr>
        <w:t>BIENVENIDA</w:t>
      </w:r>
    </w:p>
    <w:p w14:paraId="1E663341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b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b/>
          <w:color w:val="666666"/>
          <w:sz w:val="24"/>
          <w:szCs w:val="24"/>
        </w:rPr>
        <w:t>DIFUSIÓN</w:t>
      </w:r>
    </w:p>
    <w:p w14:paraId="51C8F5FE" w14:textId="6DF2E0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b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b/>
          <w:color w:val="666666"/>
          <w:sz w:val="24"/>
          <w:szCs w:val="24"/>
        </w:rPr>
        <w:t>*</w:t>
      </w:r>
      <w:r w:rsidRPr="00EF2FF1">
        <w:rPr>
          <w:rFonts w:ascii="Arial" w:eastAsia="Source Sans Pro" w:hAnsi="Arial" w:cs="Arial"/>
          <w:color w:val="666666"/>
          <w:sz w:val="24"/>
          <w:szCs w:val="24"/>
        </w:rPr>
        <w:t>Seguimiento de la e</w:t>
      </w:r>
      <w:r w:rsidR="0097198F">
        <w:rPr>
          <w:rFonts w:ascii="Arial" w:eastAsia="Source Sans Pro" w:hAnsi="Arial" w:cs="Arial"/>
          <w:color w:val="666666"/>
          <w:sz w:val="24"/>
          <w:szCs w:val="24"/>
        </w:rPr>
        <w:t>dición de Noche de Museos del 26 de Marzo del 2025</w:t>
      </w:r>
      <w:r w:rsidRPr="00EF2FF1">
        <w:rPr>
          <w:rFonts w:ascii="Arial" w:eastAsia="Source Sans Pro" w:hAnsi="Arial" w:cs="Arial"/>
          <w:color w:val="666666"/>
          <w:sz w:val="24"/>
          <w:szCs w:val="24"/>
        </w:rPr>
        <w:t>.</w:t>
      </w:r>
    </w:p>
    <w:p w14:paraId="2591DFA6" w14:textId="05CDDB6F" w:rsidR="00EF2FF1" w:rsidRPr="00EF2FF1" w:rsidRDefault="0097198F" w:rsidP="00EF2FF1">
      <w:pPr>
        <w:spacing w:after="0" w:line="256" w:lineRule="auto"/>
        <w:rPr>
          <w:rFonts w:ascii="Arial" w:eastAsia="Source Sans Pro" w:hAnsi="Arial" w:cs="Arial"/>
          <w:b/>
          <w:color w:val="666666"/>
          <w:sz w:val="24"/>
          <w:szCs w:val="24"/>
        </w:rPr>
      </w:pPr>
      <w:r>
        <w:rPr>
          <w:rFonts w:ascii="Arial" w:eastAsia="Source Sans Pro" w:hAnsi="Arial" w:cs="Arial"/>
          <w:b/>
          <w:color w:val="666666"/>
          <w:sz w:val="24"/>
          <w:szCs w:val="24"/>
        </w:rPr>
        <w:t>*La</w:t>
      </w:r>
      <w:r w:rsidR="00EF2FF1" w:rsidRPr="00EF2FF1">
        <w:rPr>
          <w:rFonts w:ascii="Arial" w:eastAsia="Source Sans Pro" w:hAnsi="Arial" w:cs="Arial"/>
          <w:b/>
          <w:color w:val="666666"/>
          <w:sz w:val="24"/>
          <w:szCs w:val="24"/>
        </w:rPr>
        <w:t xml:space="preserve">  edi</w:t>
      </w:r>
      <w:r>
        <w:rPr>
          <w:rFonts w:ascii="Arial" w:eastAsia="Source Sans Pro" w:hAnsi="Arial" w:cs="Arial"/>
          <w:b/>
          <w:color w:val="666666"/>
          <w:sz w:val="24"/>
          <w:szCs w:val="24"/>
        </w:rPr>
        <w:t>ción de Noche de Museos del 2025, será  el miércoles 26 de Marzo</w:t>
      </w:r>
      <w:r w:rsidR="00EF2FF1" w:rsidRPr="00EF2FF1">
        <w:rPr>
          <w:rFonts w:ascii="Arial" w:eastAsia="Source Sans Pro" w:hAnsi="Arial" w:cs="Arial"/>
          <w:b/>
          <w:color w:val="666666"/>
          <w:sz w:val="24"/>
          <w:szCs w:val="24"/>
        </w:rPr>
        <w:t xml:space="preserve">  de 17 a 22 horas.</w:t>
      </w:r>
    </w:p>
    <w:p w14:paraId="683DBCFE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color w:val="666666"/>
          <w:sz w:val="24"/>
          <w:szCs w:val="24"/>
        </w:rPr>
        <w:t xml:space="preserve">• Metodología General (Carteles, Publicaciones, Vinculaciones de páginas, Recomienda y Numeralia). </w:t>
      </w:r>
    </w:p>
    <w:p w14:paraId="23884660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b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color w:val="666666"/>
          <w:sz w:val="24"/>
          <w:szCs w:val="24"/>
        </w:rPr>
        <w:t xml:space="preserve">Uso del </w:t>
      </w:r>
      <w:r w:rsidRPr="00EF2FF1">
        <w:rPr>
          <w:rFonts w:ascii="Arial" w:eastAsia="Source Sans Pro" w:hAnsi="Arial" w:cs="Arial"/>
          <w:b/>
          <w:color w:val="666666"/>
          <w:sz w:val="24"/>
          <w:szCs w:val="24"/>
        </w:rPr>
        <w:t>#NocheDeMuseos</w:t>
      </w:r>
      <w:r w:rsidRPr="00EF2FF1">
        <w:rPr>
          <w:rFonts w:ascii="Arial" w:eastAsia="Source Sans Pro" w:hAnsi="Arial" w:cs="Arial"/>
          <w:color w:val="666666"/>
          <w:sz w:val="24"/>
          <w:szCs w:val="24"/>
        </w:rPr>
        <w:t xml:space="preserve">  y/o  </w:t>
      </w:r>
      <w:r w:rsidRPr="00EF2FF1">
        <w:rPr>
          <w:rFonts w:ascii="Arial" w:eastAsia="Source Sans Pro" w:hAnsi="Arial" w:cs="Arial"/>
          <w:b/>
          <w:color w:val="666666"/>
          <w:sz w:val="24"/>
          <w:szCs w:val="24"/>
        </w:rPr>
        <w:t>#NocheDeMuseosVirtual</w:t>
      </w:r>
      <w:r w:rsidRPr="00EF2FF1">
        <w:rPr>
          <w:rFonts w:ascii="Arial" w:eastAsia="Source Sans Pro" w:hAnsi="Arial" w:cs="Arial"/>
          <w:color w:val="666666"/>
          <w:sz w:val="24"/>
          <w:szCs w:val="24"/>
        </w:rPr>
        <w:t xml:space="preserve">  </w:t>
      </w:r>
      <w:r w:rsidRPr="00EF2FF1">
        <w:rPr>
          <w:rFonts w:ascii="Arial" w:eastAsia="Source Sans Pro" w:hAnsi="Arial" w:cs="Arial"/>
          <w:b/>
          <w:color w:val="666666"/>
          <w:sz w:val="24"/>
          <w:szCs w:val="24"/>
        </w:rPr>
        <w:t xml:space="preserve">EN LOS COPYS DE LAS PUBLICACIONES. </w:t>
      </w:r>
    </w:p>
    <w:p w14:paraId="3E008C25" w14:textId="06F3875B" w:rsidR="00EF2FF1" w:rsidRPr="00EF2FF1" w:rsidRDefault="0097198F" w:rsidP="00EF2FF1">
      <w:pPr>
        <w:spacing w:after="0" w:line="256" w:lineRule="auto"/>
        <w:rPr>
          <w:rFonts w:ascii="Arial" w:eastAsia="Source Sans Pro" w:hAnsi="Arial" w:cs="Arial"/>
          <w:b/>
          <w:color w:val="666666"/>
          <w:sz w:val="24"/>
          <w:szCs w:val="24"/>
        </w:rPr>
      </w:pPr>
      <w:r>
        <w:rPr>
          <w:rFonts w:ascii="Arial" w:eastAsia="Source Sans Pro" w:hAnsi="Arial" w:cs="Arial"/>
          <w:b/>
          <w:color w:val="666666"/>
          <w:sz w:val="24"/>
          <w:szCs w:val="24"/>
        </w:rPr>
        <w:t>*tenemos dos tipos de</w:t>
      </w:r>
      <w:r w:rsidR="00EF2FF1" w:rsidRPr="00EF2FF1">
        <w:rPr>
          <w:rFonts w:ascii="Arial" w:eastAsia="Source Sans Pro" w:hAnsi="Arial" w:cs="Arial"/>
          <w:b/>
          <w:color w:val="666666"/>
          <w:sz w:val="24"/>
          <w:szCs w:val="24"/>
        </w:rPr>
        <w:t xml:space="preserve"> plantil</w:t>
      </w:r>
      <w:r>
        <w:rPr>
          <w:rFonts w:ascii="Arial" w:eastAsia="Source Sans Pro" w:hAnsi="Arial" w:cs="Arial"/>
          <w:b/>
          <w:color w:val="666666"/>
          <w:sz w:val="24"/>
          <w:szCs w:val="24"/>
        </w:rPr>
        <w:t>las, una de ellas para actividades en torno al Día Internacional de la Mujer.  Se enviaron por correo</w:t>
      </w:r>
      <w:r w:rsidR="00EF2FF1" w:rsidRPr="00EF2FF1">
        <w:rPr>
          <w:rFonts w:ascii="Arial" w:eastAsia="Source Sans Pro" w:hAnsi="Arial" w:cs="Arial"/>
          <w:b/>
          <w:color w:val="666666"/>
          <w:sz w:val="24"/>
          <w:szCs w:val="24"/>
        </w:rPr>
        <w:t>. Ya no se usa la palabra “presencial”.  Continuamos con el uso de las palabras Virtual, Mix</w:t>
      </w:r>
      <w:r>
        <w:rPr>
          <w:rFonts w:ascii="Arial" w:eastAsia="Source Sans Pro" w:hAnsi="Arial" w:cs="Arial"/>
          <w:b/>
          <w:color w:val="666666"/>
          <w:sz w:val="24"/>
          <w:szCs w:val="24"/>
        </w:rPr>
        <w:t xml:space="preserve">ta e Híbrida si su actividad lo </w:t>
      </w:r>
      <w:r w:rsidR="00EF2FF1" w:rsidRPr="00EF2FF1">
        <w:rPr>
          <w:rFonts w:ascii="Arial" w:eastAsia="Source Sans Pro" w:hAnsi="Arial" w:cs="Arial"/>
          <w:b/>
          <w:color w:val="666666"/>
          <w:sz w:val="24"/>
          <w:szCs w:val="24"/>
        </w:rPr>
        <w:t>amerita.</w:t>
      </w:r>
    </w:p>
    <w:p w14:paraId="360D34EB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color w:val="666666"/>
          <w:sz w:val="24"/>
          <w:szCs w:val="24"/>
        </w:rPr>
        <w:t xml:space="preserve">•Por favor </w:t>
      </w:r>
      <w:r w:rsidRPr="00EF2FF1">
        <w:rPr>
          <w:rFonts w:ascii="Arial" w:eastAsia="Source Sans Pro" w:hAnsi="Arial" w:cs="Arial"/>
          <w:b/>
          <w:color w:val="666666"/>
          <w:sz w:val="24"/>
          <w:szCs w:val="24"/>
        </w:rPr>
        <w:t xml:space="preserve">enviar sus </w:t>
      </w:r>
      <w:proofErr w:type="spellStart"/>
      <w:r w:rsidRPr="00EF2FF1">
        <w:rPr>
          <w:rFonts w:ascii="Arial" w:eastAsia="Source Sans Pro" w:hAnsi="Arial" w:cs="Arial"/>
          <w:b/>
          <w:color w:val="666666"/>
          <w:sz w:val="24"/>
          <w:szCs w:val="24"/>
        </w:rPr>
        <w:t>numeralias</w:t>
      </w:r>
      <w:proofErr w:type="spellEnd"/>
      <w:r w:rsidRPr="00EF2FF1">
        <w:rPr>
          <w:rFonts w:ascii="Arial" w:eastAsia="Source Sans Pro" w:hAnsi="Arial" w:cs="Arial"/>
          <w:b/>
          <w:color w:val="666666"/>
          <w:sz w:val="24"/>
          <w:szCs w:val="24"/>
        </w:rPr>
        <w:t>,</w:t>
      </w:r>
      <w:r w:rsidRPr="00EF2FF1">
        <w:rPr>
          <w:rFonts w:ascii="Arial" w:eastAsia="Source Sans Pro" w:hAnsi="Arial" w:cs="Arial"/>
          <w:color w:val="666666"/>
          <w:sz w:val="24"/>
          <w:szCs w:val="24"/>
        </w:rPr>
        <w:t xml:space="preserve"> si es presencial desde un día después y virtual el lunes siguiente; les agradeceremos si los envíos son dentro de la semana posterior a la NM. </w:t>
      </w:r>
      <w:r w:rsidRPr="00EF2FF1">
        <w:rPr>
          <w:rFonts w:ascii="Arial" w:eastAsia="Source Sans Pro" w:hAnsi="Arial" w:cs="Arial"/>
          <w:b/>
          <w:color w:val="666666"/>
          <w:sz w:val="24"/>
          <w:szCs w:val="24"/>
        </w:rPr>
        <w:t>Así como sus pendientes.</w:t>
      </w:r>
    </w:p>
    <w:p w14:paraId="33B3EE2B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color w:val="666666"/>
          <w:sz w:val="24"/>
          <w:szCs w:val="24"/>
        </w:rPr>
        <w:t xml:space="preserve">• Incluir los datos de cupos limitados y/o aforos, e información en los materiales para difusión (Carteles digitales)  </w:t>
      </w:r>
    </w:p>
    <w:p w14:paraId="18C4B673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b/>
          <w:color w:val="666666"/>
          <w:sz w:val="24"/>
          <w:szCs w:val="24"/>
        </w:rPr>
      </w:pPr>
    </w:p>
    <w:p w14:paraId="4D98108D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color w:val="666666"/>
          <w:sz w:val="24"/>
          <w:szCs w:val="24"/>
        </w:rPr>
        <w:t xml:space="preserve"> </w:t>
      </w:r>
      <w:r w:rsidRPr="00EF2FF1">
        <w:rPr>
          <w:rFonts w:ascii="Arial" w:eastAsia="Source Sans Pro" w:hAnsi="Arial" w:cs="Arial"/>
          <w:b/>
          <w:color w:val="666666"/>
          <w:sz w:val="24"/>
          <w:szCs w:val="24"/>
        </w:rPr>
        <w:t>ESTUDIO DE PÚBLICO.</w:t>
      </w:r>
      <w:r w:rsidRPr="00EF2FF1">
        <w:rPr>
          <w:rFonts w:ascii="Arial" w:eastAsia="Source Sans Pro" w:hAnsi="Arial" w:cs="Arial"/>
          <w:color w:val="666666"/>
          <w:sz w:val="24"/>
          <w:szCs w:val="24"/>
        </w:rPr>
        <w:t xml:space="preserve"> </w:t>
      </w:r>
    </w:p>
    <w:p w14:paraId="5DBFC298" w14:textId="39791F21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color w:val="666666"/>
          <w:sz w:val="24"/>
          <w:szCs w:val="24"/>
        </w:rPr>
        <w:t>•Se utilizará la encuesta que s</w:t>
      </w:r>
      <w:r w:rsidR="0097198F">
        <w:rPr>
          <w:rFonts w:ascii="Arial" w:eastAsia="Source Sans Pro" w:hAnsi="Arial" w:cs="Arial"/>
          <w:color w:val="666666"/>
          <w:sz w:val="24"/>
          <w:szCs w:val="24"/>
        </w:rPr>
        <w:t xml:space="preserve">e aplicará: febrero, marzo y abril </w:t>
      </w:r>
      <w:r w:rsidRPr="00EF2FF1">
        <w:rPr>
          <w:rFonts w:ascii="Arial" w:eastAsia="Source Sans Pro" w:hAnsi="Arial" w:cs="Arial"/>
          <w:color w:val="666666"/>
          <w:sz w:val="24"/>
          <w:szCs w:val="24"/>
        </w:rPr>
        <w:t xml:space="preserve"> (es para actividad</w:t>
      </w:r>
      <w:r w:rsidR="0097198F">
        <w:rPr>
          <w:rFonts w:ascii="Arial" w:eastAsia="Source Sans Pro" w:hAnsi="Arial" w:cs="Arial"/>
          <w:color w:val="666666"/>
          <w:sz w:val="24"/>
          <w:szCs w:val="24"/>
        </w:rPr>
        <w:t>es presenciales, se enviará</w:t>
      </w:r>
      <w:r w:rsidRPr="00EF2FF1">
        <w:rPr>
          <w:rFonts w:ascii="Arial" w:eastAsia="Source Sans Pro" w:hAnsi="Arial" w:cs="Arial"/>
          <w:color w:val="666666"/>
          <w:sz w:val="24"/>
          <w:szCs w:val="24"/>
        </w:rPr>
        <w:t xml:space="preserve"> por correo la liga y QR actualizados </w:t>
      </w:r>
      <w:r w:rsidR="0097198F">
        <w:rPr>
          <w:rFonts w:ascii="Arial" w:eastAsia="Source Sans Pro" w:hAnsi="Arial" w:cs="Arial"/>
          <w:color w:val="666666"/>
          <w:sz w:val="24"/>
          <w:szCs w:val="24"/>
        </w:rPr>
        <w:t>para la aplicación, el mismo día</w:t>
      </w:r>
      <w:r w:rsidRPr="00EF2FF1">
        <w:rPr>
          <w:rFonts w:ascii="Arial" w:eastAsia="Source Sans Pro" w:hAnsi="Arial" w:cs="Arial"/>
          <w:color w:val="666666"/>
          <w:sz w:val="24"/>
          <w:szCs w:val="24"/>
        </w:rPr>
        <w:t xml:space="preserve"> de la NM). </w:t>
      </w:r>
    </w:p>
    <w:p w14:paraId="20C72A64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b/>
          <w:color w:val="666666"/>
          <w:sz w:val="24"/>
          <w:szCs w:val="24"/>
        </w:rPr>
      </w:pPr>
    </w:p>
    <w:p w14:paraId="13B20B5C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b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b/>
          <w:color w:val="666666"/>
          <w:sz w:val="24"/>
          <w:szCs w:val="24"/>
        </w:rPr>
        <w:t>ASUNTOS GENERALES</w:t>
      </w:r>
    </w:p>
    <w:p w14:paraId="306A7169" w14:textId="07D4B512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color w:val="666666"/>
          <w:sz w:val="24"/>
          <w:szCs w:val="24"/>
        </w:rPr>
        <w:t>•</w:t>
      </w:r>
      <w:r w:rsidRPr="00EF2FF1">
        <w:rPr>
          <w:rFonts w:ascii="Arial" w:eastAsia="Source Sans Pro" w:hAnsi="Arial" w:cs="Arial"/>
          <w:b/>
          <w:color w:val="666666"/>
          <w:sz w:val="24"/>
          <w:szCs w:val="24"/>
        </w:rPr>
        <w:t>Actividades Incluyentes</w:t>
      </w:r>
      <w:r w:rsidRPr="00EF2FF1">
        <w:rPr>
          <w:rFonts w:ascii="Arial" w:eastAsia="Source Sans Pro" w:hAnsi="Arial" w:cs="Arial"/>
          <w:color w:val="666666"/>
          <w:sz w:val="24"/>
          <w:szCs w:val="24"/>
        </w:rPr>
        <w:t xml:space="preserve">. Gestión con ASOR CDM Ampliar opciones para la sensibilización entre los públicos y la población con discapacidad. </w:t>
      </w:r>
    </w:p>
    <w:p w14:paraId="7E8D8A54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color w:val="666666"/>
          <w:sz w:val="24"/>
          <w:szCs w:val="24"/>
        </w:rPr>
      </w:pPr>
      <w:r w:rsidRPr="00EF2FF1">
        <w:rPr>
          <w:rFonts w:ascii="Arial" w:eastAsia="Source Sans Pro" w:hAnsi="Arial" w:cs="Arial"/>
          <w:color w:val="666666"/>
          <w:sz w:val="24"/>
          <w:szCs w:val="24"/>
        </w:rPr>
        <w:t>• Se reactiva el proyecto de las Charlas Virtuales con LYS Proyectos Culturales (continúan las transmisiones en vivo, el martes anterior a la NM a las 20 horas).</w:t>
      </w:r>
    </w:p>
    <w:p w14:paraId="1700B9C5" w14:textId="77777777" w:rsidR="00EF2FF1" w:rsidRPr="00EF2FF1" w:rsidRDefault="00EF2FF1" w:rsidP="00EF2FF1">
      <w:pPr>
        <w:spacing w:after="0" w:line="256" w:lineRule="auto"/>
        <w:rPr>
          <w:rFonts w:ascii="Arial" w:eastAsia="Source Sans Pro" w:hAnsi="Arial" w:cs="Arial"/>
          <w:b/>
          <w:color w:val="000000"/>
          <w:sz w:val="24"/>
          <w:szCs w:val="24"/>
        </w:rPr>
      </w:pPr>
      <w:r w:rsidRPr="00EF2FF1">
        <w:rPr>
          <w:rFonts w:ascii="Arial" w:eastAsia="Source Sans Pro" w:hAnsi="Arial" w:cs="Arial"/>
          <w:b/>
          <w:color w:val="666666"/>
          <w:sz w:val="24"/>
          <w:szCs w:val="24"/>
        </w:rPr>
        <w:t>*ESPACIO DE COMENTARIOS Y DESPEDIDA</w:t>
      </w:r>
    </w:p>
    <w:p w14:paraId="7CF99300" w14:textId="77777777" w:rsidR="003375CC" w:rsidRPr="00EF2FF1" w:rsidRDefault="003375CC" w:rsidP="00032AD3">
      <w:pPr>
        <w:tabs>
          <w:tab w:val="left" w:pos="9238"/>
        </w:tabs>
        <w:rPr>
          <w:rFonts w:ascii="Arial" w:hAnsi="Arial" w:cs="Arial"/>
          <w:noProof/>
          <w:color w:val="808080" w:themeColor="background1" w:themeShade="80"/>
          <w:sz w:val="24"/>
          <w:szCs w:val="24"/>
        </w:rPr>
      </w:pPr>
    </w:p>
    <w:sectPr w:rsidR="003375CC" w:rsidRPr="00EF2FF1" w:rsidSect="00032AD3">
      <w:footerReference w:type="default" r:id="rId7"/>
      <w:pgSz w:w="12240" w:h="15840"/>
      <w:pgMar w:top="0" w:right="900" w:bottom="284" w:left="851" w:header="0" w:footer="5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A783D" w14:textId="77777777" w:rsidR="00CC31BE" w:rsidRDefault="00CC31BE">
      <w:pPr>
        <w:spacing w:after="0" w:line="240" w:lineRule="auto"/>
      </w:pPr>
      <w:r>
        <w:separator/>
      </w:r>
    </w:p>
  </w:endnote>
  <w:endnote w:type="continuationSeparator" w:id="0">
    <w:p w14:paraId="073DF467" w14:textId="77777777" w:rsidR="00CC31BE" w:rsidRDefault="00CC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ller Light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Metropoli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8903A" w14:textId="77777777" w:rsidR="00822853" w:rsidRDefault="004239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2310"/>
      </w:tabs>
      <w:spacing w:after="0" w:line="240" w:lineRule="auto"/>
      <w:rPr>
        <w:color w:val="000000"/>
      </w:rPr>
    </w:pPr>
    <w:r w:rsidRPr="00423955">
      <w:rPr>
        <w:rFonts w:ascii="Aller Light" w:hAnsi="Aller Light" w:cs="Arial"/>
        <w:b/>
        <w:bCs/>
        <w:noProof/>
        <w:color w:val="808080"/>
        <w:sz w:val="16"/>
        <w:szCs w:val="16"/>
      </w:rPr>
      <w:drawing>
        <wp:anchor distT="0" distB="0" distL="114300" distR="114300" simplePos="0" relativeHeight="251662336" behindDoc="1" locked="0" layoutInCell="1" allowOverlap="1" wp14:anchorId="621E5946" wp14:editId="4153B915">
          <wp:simplePos x="0" y="0"/>
          <wp:positionH relativeFrom="margin">
            <wp:posOffset>5718175</wp:posOffset>
          </wp:positionH>
          <wp:positionV relativeFrom="paragraph">
            <wp:posOffset>2540</wp:posOffset>
          </wp:positionV>
          <wp:extent cx="1228725" cy="276225"/>
          <wp:effectExtent l="0" t="0" r="9525" b="9525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111D6">
      <w:rPr>
        <w:rFonts w:ascii="Metropolis" w:hAnsi="Metropolis"/>
        <w:noProof/>
        <w:color w:val="808080" w:themeColor="background1" w:themeShade="8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F02EA0" wp14:editId="70397B5A">
              <wp:simplePos x="0" y="0"/>
              <wp:positionH relativeFrom="margin">
                <wp:posOffset>0</wp:posOffset>
              </wp:positionH>
              <wp:positionV relativeFrom="paragraph">
                <wp:posOffset>9525</wp:posOffset>
              </wp:positionV>
              <wp:extent cx="5991225" cy="281940"/>
              <wp:effectExtent l="0" t="0" r="0" b="381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1225" cy="281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3E139E" w14:textId="77777777" w:rsidR="00EC3730" w:rsidRPr="00F76F6F" w:rsidRDefault="00EC3730" w:rsidP="00EC3730">
                          <w:pPr>
                            <w:tabs>
                              <w:tab w:val="left" w:pos="9238"/>
                            </w:tabs>
                            <w:rPr>
                              <w:rFonts w:ascii="Arial" w:hAnsi="Arial" w:cs="Arial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F76F6F">
                            <w:rPr>
                              <w:rFonts w:ascii="Arial" w:hAnsi="Arial" w:cs="Arial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Av. De la Paz núm. 26, 2° Piso, Col. Chimalistac, Alcaldía Álvaro Obregón, C. P. 01070, Ciudad de México               </w:t>
                          </w:r>
                        </w:p>
                        <w:p w14:paraId="30839234" w14:textId="77777777" w:rsidR="00EC3730" w:rsidRDefault="00EC3730" w:rsidP="00EC37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02EA0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0;margin-top:.75pt;width:471.75pt;height:22.2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" filled="f" stroked="f" strokeweight=".5pt">
              <v:textbox>
                <w:txbxContent>
                  <w:p w14:paraId="683E139E" w14:textId="77777777" w:rsidR="00EC3730" w:rsidRPr="00F76F6F" w:rsidRDefault="00EC3730" w:rsidP="00EC3730">
                    <w:pPr>
                      <w:tabs>
                        <w:tab w:val="left" w:pos="9238"/>
                      </w:tabs>
                      <w:rPr>
                        <w:rFonts w:ascii="Arial" w:hAnsi="Arial" w:cs="Arial"/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F76F6F">
                      <w:rPr>
                        <w:rFonts w:ascii="Arial" w:hAnsi="Arial" w:cs="Arial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 xml:space="preserve">Av. De la Paz núm. 26, 2° Piso, Col. Chimalistac, Alcaldía Álvaro Obregón, C. P. 01070, Ciudad de México               </w:t>
                    </w:r>
                  </w:p>
                  <w:p w14:paraId="30839234" w14:textId="77777777" w:rsidR="00EC3730" w:rsidRDefault="00EC3730" w:rsidP="00EC3730"/>
                </w:txbxContent>
              </v:textbox>
              <w10:wrap anchorx="margin"/>
            </v:shape>
          </w:pict>
        </mc:Fallback>
      </mc:AlternateContent>
    </w:r>
    <w:r w:rsidR="00E4293D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AD11C" w14:textId="77777777" w:rsidR="00CC31BE" w:rsidRDefault="00CC31BE">
      <w:pPr>
        <w:spacing w:after="0" w:line="240" w:lineRule="auto"/>
      </w:pPr>
      <w:r>
        <w:separator/>
      </w:r>
    </w:p>
  </w:footnote>
  <w:footnote w:type="continuationSeparator" w:id="0">
    <w:p w14:paraId="23D69774" w14:textId="77777777" w:rsidR="00CC31BE" w:rsidRDefault="00CC3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853"/>
    <w:rsid w:val="00001A83"/>
    <w:rsid w:val="0001083D"/>
    <w:rsid w:val="00025114"/>
    <w:rsid w:val="00027712"/>
    <w:rsid w:val="00032AD3"/>
    <w:rsid w:val="000A310A"/>
    <w:rsid w:val="000D670A"/>
    <w:rsid w:val="000E6635"/>
    <w:rsid w:val="001233B0"/>
    <w:rsid w:val="00126E9F"/>
    <w:rsid w:val="001272DF"/>
    <w:rsid w:val="00146E26"/>
    <w:rsid w:val="0014713E"/>
    <w:rsid w:val="00175497"/>
    <w:rsid w:val="00187FC3"/>
    <w:rsid w:val="00191787"/>
    <w:rsid w:val="00192465"/>
    <w:rsid w:val="001A1F7F"/>
    <w:rsid w:val="001A2F2F"/>
    <w:rsid w:val="001D4311"/>
    <w:rsid w:val="001E48C9"/>
    <w:rsid w:val="001F0F76"/>
    <w:rsid w:val="002360A6"/>
    <w:rsid w:val="00242F82"/>
    <w:rsid w:val="00251217"/>
    <w:rsid w:val="00274F17"/>
    <w:rsid w:val="00290315"/>
    <w:rsid w:val="002B23B2"/>
    <w:rsid w:val="002B27EC"/>
    <w:rsid w:val="003375CC"/>
    <w:rsid w:val="00342319"/>
    <w:rsid w:val="003563B2"/>
    <w:rsid w:val="00361E78"/>
    <w:rsid w:val="003B74F8"/>
    <w:rsid w:val="003C474F"/>
    <w:rsid w:val="003C72EA"/>
    <w:rsid w:val="003F53B2"/>
    <w:rsid w:val="00423955"/>
    <w:rsid w:val="00431C18"/>
    <w:rsid w:val="00440272"/>
    <w:rsid w:val="00444933"/>
    <w:rsid w:val="0045531F"/>
    <w:rsid w:val="00482D9B"/>
    <w:rsid w:val="004A36CB"/>
    <w:rsid w:val="004A7A96"/>
    <w:rsid w:val="004B7EC1"/>
    <w:rsid w:val="004F6147"/>
    <w:rsid w:val="005011DB"/>
    <w:rsid w:val="00521624"/>
    <w:rsid w:val="00570611"/>
    <w:rsid w:val="005813ED"/>
    <w:rsid w:val="005D2773"/>
    <w:rsid w:val="005E2121"/>
    <w:rsid w:val="005E787B"/>
    <w:rsid w:val="00660430"/>
    <w:rsid w:val="00670D1B"/>
    <w:rsid w:val="006B271D"/>
    <w:rsid w:val="006C477D"/>
    <w:rsid w:val="006D5F8C"/>
    <w:rsid w:val="006D7CD5"/>
    <w:rsid w:val="006E7ED4"/>
    <w:rsid w:val="00715B32"/>
    <w:rsid w:val="00786E38"/>
    <w:rsid w:val="007A4004"/>
    <w:rsid w:val="007E1BCD"/>
    <w:rsid w:val="008133DB"/>
    <w:rsid w:val="00817022"/>
    <w:rsid w:val="00822853"/>
    <w:rsid w:val="008342F5"/>
    <w:rsid w:val="008919F1"/>
    <w:rsid w:val="008A2F73"/>
    <w:rsid w:val="008C28B1"/>
    <w:rsid w:val="008D1E7A"/>
    <w:rsid w:val="008F7392"/>
    <w:rsid w:val="0092167F"/>
    <w:rsid w:val="0097198F"/>
    <w:rsid w:val="00971D32"/>
    <w:rsid w:val="0098615C"/>
    <w:rsid w:val="0099730B"/>
    <w:rsid w:val="009E3362"/>
    <w:rsid w:val="009E44F6"/>
    <w:rsid w:val="00A04E28"/>
    <w:rsid w:val="00A111D6"/>
    <w:rsid w:val="00A9462D"/>
    <w:rsid w:val="00AC10CF"/>
    <w:rsid w:val="00AE59E6"/>
    <w:rsid w:val="00B16429"/>
    <w:rsid w:val="00B41AC8"/>
    <w:rsid w:val="00B616EF"/>
    <w:rsid w:val="00B84B7E"/>
    <w:rsid w:val="00BA2B36"/>
    <w:rsid w:val="00BE66B3"/>
    <w:rsid w:val="00BF2257"/>
    <w:rsid w:val="00C70CC3"/>
    <w:rsid w:val="00C82EC4"/>
    <w:rsid w:val="00CA633B"/>
    <w:rsid w:val="00CA711B"/>
    <w:rsid w:val="00CB31FF"/>
    <w:rsid w:val="00CC31BE"/>
    <w:rsid w:val="00CF3C1B"/>
    <w:rsid w:val="00D14CE8"/>
    <w:rsid w:val="00D26012"/>
    <w:rsid w:val="00D44E75"/>
    <w:rsid w:val="00DC1FD4"/>
    <w:rsid w:val="00DD4CF3"/>
    <w:rsid w:val="00E00466"/>
    <w:rsid w:val="00E12EBE"/>
    <w:rsid w:val="00E41542"/>
    <w:rsid w:val="00E4293D"/>
    <w:rsid w:val="00E457F7"/>
    <w:rsid w:val="00E571D5"/>
    <w:rsid w:val="00E70EFC"/>
    <w:rsid w:val="00E826E2"/>
    <w:rsid w:val="00E832E8"/>
    <w:rsid w:val="00E91895"/>
    <w:rsid w:val="00EB34A0"/>
    <w:rsid w:val="00EC3730"/>
    <w:rsid w:val="00ED1828"/>
    <w:rsid w:val="00EE1E79"/>
    <w:rsid w:val="00EF2FF1"/>
    <w:rsid w:val="00EF7BE8"/>
    <w:rsid w:val="00F041BC"/>
    <w:rsid w:val="00F07386"/>
    <w:rsid w:val="00F17B16"/>
    <w:rsid w:val="00F42758"/>
    <w:rsid w:val="00F50943"/>
    <w:rsid w:val="00F62F92"/>
    <w:rsid w:val="00F65890"/>
    <w:rsid w:val="00F76F6F"/>
    <w:rsid w:val="00FC171E"/>
    <w:rsid w:val="00FC74ED"/>
    <w:rsid w:val="00FF5771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FAA9E"/>
  <w15:docId w15:val="{D92F5F61-CD54-47B4-A149-608AA1C9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C37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730"/>
  </w:style>
  <w:style w:type="paragraph" w:styleId="Piedepgina">
    <w:name w:val="footer"/>
    <w:basedOn w:val="Normal"/>
    <w:link w:val="PiedepginaCar"/>
    <w:uiPriority w:val="99"/>
    <w:unhideWhenUsed/>
    <w:rsid w:val="00EC37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730"/>
  </w:style>
  <w:style w:type="paragraph" w:styleId="Textodeglobo">
    <w:name w:val="Balloon Text"/>
    <w:basedOn w:val="Normal"/>
    <w:link w:val="TextodegloboCar"/>
    <w:uiPriority w:val="99"/>
    <w:semiHidden/>
    <w:unhideWhenUsed/>
    <w:rsid w:val="00147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Citlallibautista</dc:creator>
  <cp:lastModifiedBy>MONTSERRAT VELAZQUEZ RAMIREZ</cp:lastModifiedBy>
  <cp:revision>4</cp:revision>
  <cp:lastPrinted>2025-02-27T23:50:00Z</cp:lastPrinted>
  <dcterms:created xsi:type="dcterms:W3CDTF">2025-03-11T17:55:00Z</dcterms:created>
  <dcterms:modified xsi:type="dcterms:W3CDTF">2025-03-11T20:13:00Z</dcterms:modified>
</cp:coreProperties>
</file>