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6CB8C" w14:textId="19748C06" w:rsidR="00E44D59" w:rsidRDefault="00E44D59">
      <w:pPr>
        <w:rPr>
          <w:lang w:val="es-MX"/>
        </w:rPr>
      </w:pPr>
    </w:p>
    <w:p w14:paraId="4883FED0" w14:textId="77777777" w:rsidR="00D517E2" w:rsidRDefault="00D517E2" w:rsidP="00D517E2">
      <w:pPr>
        <w:jc w:val="right"/>
        <w:rPr>
          <w:rFonts w:ascii="Arial" w:hAnsi="Arial" w:cs="Arial"/>
          <w:lang w:val="es-MX"/>
        </w:rPr>
      </w:pPr>
    </w:p>
    <w:p w14:paraId="7DBFB56F" w14:textId="3575B7C5" w:rsidR="00D517E2" w:rsidRPr="00D93784" w:rsidRDefault="00D517E2" w:rsidP="0023098F">
      <w:pPr>
        <w:ind w:left="426" w:right="15" w:firstLine="282"/>
        <w:jc w:val="right"/>
        <w:rPr>
          <w:rFonts w:ascii="Arial" w:hAnsi="Arial" w:cs="Arial"/>
          <w:lang w:val="es-MX"/>
        </w:rPr>
      </w:pPr>
      <w:r w:rsidRPr="00D93784">
        <w:rPr>
          <w:rFonts w:ascii="Arial" w:hAnsi="Arial" w:cs="Arial"/>
          <w:lang w:val="es-MX"/>
        </w:rPr>
        <w:t xml:space="preserve">Ciudad de México, </w:t>
      </w:r>
      <w:r w:rsidR="0023098F" w:rsidRPr="00D93784">
        <w:rPr>
          <w:rFonts w:ascii="Arial" w:hAnsi="Arial" w:cs="Arial"/>
          <w:lang w:val="es-MX"/>
        </w:rPr>
        <w:t>7</w:t>
      </w:r>
      <w:r w:rsidR="00327EEF" w:rsidRPr="00D93784">
        <w:rPr>
          <w:rFonts w:ascii="Arial" w:hAnsi="Arial" w:cs="Arial"/>
          <w:lang w:val="es-MX"/>
        </w:rPr>
        <w:t xml:space="preserve"> </w:t>
      </w:r>
      <w:r w:rsidRPr="00D93784">
        <w:rPr>
          <w:rFonts w:ascii="Arial" w:hAnsi="Arial" w:cs="Arial"/>
          <w:lang w:val="es-MX"/>
        </w:rPr>
        <w:t xml:space="preserve">de </w:t>
      </w:r>
      <w:r w:rsidR="000F7AB5" w:rsidRPr="00D93784">
        <w:rPr>
          <w:rFonts w:ascii="Arial" w:hAnsi="Arial" w:cs="Arial"/>
          <w:lang w:val="es-MX"/>
        </w:rPr>
        <w:t>septiembre</w:t>
      </w:r>
      <w:r w:rsidRPr="00D93784">
        <w:rPr>
          <w:rFonts w:ascii="Arial" w:hAnsi="Arial" w:cs="Arial"/>
          <w:lang w:val="es-MX"/>
        </w:rPr>
        <w:t xml:space="preserve"> de 2015.</w:t>
      </w:r>
    </w:p>
    <w:p w14:paraId="24A736A9" w14:textId="48A379B3" w:rsidR="0023098F" w:rsidRDefault="0023098F" w:rsidP="0023098F">
      <w:pPr>
        <w:spacing w:before="120" w:after="120"/>
        <w:ind w:right="15"/>
        <w:jc w:val="right"/>
        <w:rPr>
          <w:rFonts w:ascii="Arial" w:hAnsi="Arial" w:cs="Arial"/>
          <w:b/>
        </w:rPr>
      </w:pPr>
      <w:r w:rsidRPr="00D93784">
        <w:rPr>
          <w:rFonts w:ascii="Arial" w:hAnsi="Arial" w:cs="Arial"/>
          <w:b/>
        </w:rPr>
        <w:t>Oficio N° SC/CI/0000/2015</w:t>
      </w:r>
      <w:r w:rsidR="00D93784">
        <w:rPr>
          <w:rFonts w:ascii="Arial" w:hAnsi="Arial" w:cs="Arial"/>
          <w:b/>
        </w:rPr>
        <w:t>.</w:t>
      </w:r>
    </w:p>
    <w:p w14:paraId="3DE8B67B" w14:textId="77777777" w:rsidR="0023098F" w:rsidRPr="00D93784" w:rsidRDefault="0023098F" w:rsidP="0023098F">
      <w:pPr>
        <w:ind w:left="142" w:right="-518" w:hanging="142"/>
        <w:jc w:val="both"/>
        <w:rPr>
          <w:rFonts w:ascii="Arial" w:hAnsi="Arial" w:cs="Arial"/>
          <w:b/>
          <w:sz w:val="16"/>
        </w:rPr>
      </w:pPr>
    </w:p>
    <w:p w14:paraId="23AD524B" w14:textId="4F8B40F8" w:rsidR="0023098F" w:rsidRPr="00D93784" w:rsidRDefault="0023098F" w:rsidP="00AA5DA0">
      <w:pPr>
        <w:ind w:left="142" w:right="-518"/>
        <w:jc w:val="both"/>
        <w:rPr>
          <w:rFonts w:ascii="Arial" w:hAnsi="Arial" w:cs="Arial"/>
          <w:b/>
        </w:rPr>
      </w:pPr>
      <w:r w:rsidRPr="00D93784">
        <w:rPr>
          <w:rFonts w:ascii="Arial" w:hAnsi="Arial" w:cs="Arial"/>
          <w:b/>
        </w:rPr>
        <w:t>Nohemí García Mendoza</w:t>
      </w:r>
    </w:p>
    <w:p w14:paraId="4B3AD745" w14:textId="6A99C28C" w:rsidR="0023098F" w:rsidRPr="00D93784" w:rsidRDefault="0023098F" w:rsidP="00AA5DA0">
      <w:pPr>
        <w:ind w:left="142" w:right="-518"/>
        <w:jc w:val="both"/>
        <w:rPr>
          <w:rFonts w:ascii="Arial" w:hAnsi="Arial" w:cs="Arial"/>
        </w:rPr>
      </w:pPr>
      <w:r w:rsidRPr="00D93784">
        <w:rPr>
          <w:rFonts w:ascii="Arial" w:hAnsi="Arial" w:cs="Arial"/>
        </w:rPr>
        <w:t xml:space="preserve">Responsable Operativa de la Oficina de Información Pública </w:t>
      </w:r>
    </w:p>
    <w:p w14:paraId="2B614B9B" w14:textId="77777777" w:rsidR="0023098F" w:rsidRPr="00D93784" w:rsidRDefault="0023098F" w:rsidP="00AA5DA0">
      <w:pPr>
        <w:ind w:left="142" w:right="-518"/>
        <w:jc w:val="both"/>
        <w:rPr>
          <w:rFonts w:ascii="Arial" w:hAnsi="Arial" w:cs="Arial"/>
          <w:b/>
          <w:color w:val="000000"/>
        </w:rPr>
      </w:pPr>
      <w:r w:rsidRPr="00D93784">
        <w:rPr>
          <w:rFonts w:ascii="Arial" w:hAnsi="Arial" w:cs="Arial"/>
          <w:b/>
          <w:color w:val="000000"/>
        </w:rPr>
        <w:t xml:space="preserve">P r e s e n t e </w:t>
      </w:r>
    </w:p>
    <w:p w14:paraId="27C9622E" w14:textId="77777777" w:rsidR="0023098F" w:rsidRDefault="0023098F" w:rsidP="0023098F">
      <w:pPr>
        <w:spacing w:line="276" w:lineRule="auto"/>
        <w:ind w:left="142"/>
        <w:jc w:val="both"/>
        <w:rPr>
          <w:rFonts w:ascii="Arial" w:eastAsia="Calibri" w:hAnsi="Arial" w:cs="Arial"/>
          <w:sz w:val="10"/>
          <w:lang w:eastAsia="en-US"/>
        </w:rPr>
      </w:pPr>
    </w:p>
    <w:p w14:paraId="20474C5A" w14:textId="77777777" w:rsidR="009E0938" w:rsidRPr="00D93784" w:rsidRDefault="009E0938" w:rsidP="0023098F">
      <w:pPr>
        <w:spacing w:line="276" w:lineRule="auto"/>
        <w:ind w:left="142"/>
        <w:jc w:val="both"/>
        <w:rPr>
          <w:rFonts w:ascii="Arial" w:eastAsia="Calibri" w:hAnsi="Arial" w:cs="Arial"/>
          <w:sz w:val="10"/>
          <w:lang w:eastAsia="en-US"/>
        </w:rPr>
      </w:pPr>
    </w:p>
    <w:p w14:paraId="2B41C678" w14:textId="133A923E" w:rsidR="0023098F" w:rsidRPr="00D93784" w:rsidRDefault="0023098F" w:rsidP="00366C15">
      <w:pPr>
        <w:ind w:left="142"/>
        <w:jc w:val="both"/>
        <w:rPr>
          <w:rFonts w:ascii="Arial" w:eastAsia="Calibri" w:hAnsi="Arial" w:cs="Arial"/>
          <w:lang w:eastAsia="en-US"/>
        </w:rPr>
      </w:pPr>
      <w:r w:rsidRPr="00D93784">
        <w:rPr>
          <w:rFonts w:ascii="Arial" w:eastAsia="Calibri" w:hAnsi="Arial" w:cs="Arial"/>
          <w:lang w:eastAsia="en-US"/>
        </w:rPr>
        <w:t xml:space="preserve">En atención a su oficio No. SC/OIP/304/2015, de fecha 4 de septiembre del presente, remitido a esta Coordinación Interinstitucional, por medio del cual envía una solicitud de Información Pública, recibida vía INFOMEX, referente </w:t>
      </w:r>
      <w:proofErr w:type="gramStart"/>
      <w:r w:rsidRPr="00D93784">
        <w:rPr>
          <w:rFonts w:ascii="Arial" w:eastAsia="Calibri" w:hAnsi="Arial" w:cs="Arial"/>
          <w:lang w:eastAsia="en-US"/>
        </w:rPr>
        <w:t>a</w:t>
      </w:r>
      <w:proofErr w:type="gramEnd"/>
      <w:r w:rsidRPr="00D93784">
        <w:rPr>
          <w:rFonts w:ascii="Arial" w:eastAsia="Calibri" w:hAnsi="Arial" w:cs="Arial"/>
          <w:lang w:eastAsia="en-US"/>
        </w:rPr>
        <w:t>:</w:t>
      </w:r>
    </w:p>
    <w:p w14:paraId="1567B653" w14:textId="77777777" w:rsidR="0023098F" w:rsidRPr="00D93784" w:rsidRDefault="0023098F" w:rsidP="0023098F">
      <w:pPr>
        <w:spacing w:line="276" w:lineRule="auto"/>
        <w:ind w:left="142"/>
        <w:jc w:val="both"/>
        <w:rPr>
          <w:rFonts w:ascii="Arial" w:eastAsia="Calibri" w:hAnsi="Arial" w:cs="Arial"/>
          <w:sz w:val="16"/>
          <w:lang w:eastAsia="en-US"/>
        </w:rPr>
      </w:pPr>
    </w:p>
    <w:p w14:paraId="46CA41A1" w14:textId="39E3D282" w:rsidR="0023098F" w:rsidRPr="00033FE9" w:rsidRDefault="0023098F" w:rsidP="0023098F">
      <w:pPr>
        <w:pStyle w:val="Prrafodelista"/>
        <w:numPr>
          <w:ilvl w:val="0"/>
          <w:numId w:val="3"/>
        </w:numPr>
        <w:spacing w:line="276" w:lineRule="auto"/>
        <w:jc w:val="both"/>
        <w:rPr>
          <w:rFonts w:ascii="Arial Narrow" w:eastAsia="Calibri" w:hAnsi="Arial Narrow" w:cs="Arial"/>
          <w:lang w:eastAsia="en-US"/>
        </w:rPr>
      </w:pPr>
      <w:r w:rsidRPr="00033FE9">
        <w:rPr>
          <w:rFonts w:ascii="Arial Narrow" w:eastAsia="Calibri" w:hAnsi="Arial Narrow" w:cs="Arial"/>
          <w:lang w:eastAsia="en-US"/>
        </w:rPr>
        <w:t>Solicitante: Sebastián Ortega Reséndiz</w:t>
      </w:r>
    </w:p>
    <w:p w14:paraId="58448F29" w14:textId="174D55BA" w:rsidR="0023098F" w:rsidRPr="00033FE9" w:rsidRDefault="0023098F" w:rsidP="0023098F">
      <w:pPr>
        <w:pStyle w:val="Prrafodelista"/>
        <w:spacing w:line="276" w:lineRule="auto"/>
        <w:ind w:left="502"/>
        <w:jc w:val="both"/>
        <w:rPr>
          <w:rFonts w:ascii="Arial Narrow" w:eastAsia="Calibri" w:hAnsi="Arial Narrow" w:cs="Arial"/>
          <w:lang w:eastAsia="en-US"/>
        </w:rPr>
      </w:pPr>
      <w:r w:rsidRPr="00033FE9">
        <w:rPr>
          <w:rFonts w:ascii="Arial Narrow" w:eastAsia="Calibri" w:hAnsi="Arial Narrow" w:cs="Arial"/>
          <w:lang w:eastAsia="en-US"/>
        </w:rPr>
        <w:t>Folio: 0102000031815</w:t>
      </w:r>
    </w:p>
    <w:p w14:paraId="5934F148" w14:textId="66BD5C4F" w:rsidR="0023098F" w:rsidRPr="00033FE9" w:rsidRDefault="0023098F" w:rsidP="0023098F">
      <w:pPr>
        <w:pStyle w:val="Prrafodelista"/>
        <w:spacing w:line="276" w:lineRule="auto"/>
        <w:ind w:left="502"/>
        <w:jc w:val="both"/>
        <w:rPr>
          <w:rFonts w:ascii="Arial Narrow" w:eastAsia="Calibri" w:hAnsi="Arial Narrow" w:cs="Arial"/>
          <w:lang w:eastAsia="en-US"/>
        </w:rPr>
      </w:pPr>
      <w:r w:rsidRPr="00033FE9">
        <w:rPr>
          <w:rFonts w:ascii="Arial Narrow" w:eastAsia="Calibri" w:hAnsi="Arial Narrow" w:cs="Arial"/>
          <w:lang w:eastAsia="en-US"/>
        </w:rPr>
        <w:t>Información solicitada:</w:t>
      </w:r>
    </w:p>
    <w:p w14:paraId="09E80227" w14:textId="77777777" w:rsidR="0023098F" w:rsidRPr="00D93784" w:rsidRDefault="0023098F" w:rsidP="0023098F">
      <w:pPr>
        <w:ind w:left="426" w:right="441"/>
        <w:jc w:val="right"/>
        <w:rPr>
          <w:rFonts w:ascii="Arial" w:hAnsi="Arial" w:cs="Arial"/>
          <w:sz w:val="4"/>
          <w:lang w:val="es-MX"/>
        </w:rPr>
      </w:pPr>
    </w:p>
    <w:p w14:paraId="3EA050DF" w14:textId="77777777" w:rsidR="00D517E2" w:rsidRPr="00D93784" w:rsidRDefault="00D517E2" w:rsidP="0023098F">
      <w:pPr>
        <w:ind w:left="426" w:right="441"/>
        <w:jc w:val="right"/>
        <w:rPr>
          <w:rFonts w:ascii="Arial" w:hAnsi="Arial" w:cs="Arial"/>
          <w:sz w:val="18"/>
          <w:lang w:val="es-MX"/>
        </w:rPr>
      </w:pPr>
    </w:p>
    <w:p w14:paraId="724B3AB3" w14:textId="0F609257" w:rsidR="0023098F" w:rsidRPr="009E0938" w:rsidRDefault="0023098F" w:rsidP="00CB027D">
      <w:pPr>
        <w:ind w:left="142" w:right="441"/>
        <w:jc w:val="both"/>
        <w:rPr>
          <w:rFonts w:ascii="Arial Narrow" w:hAnsi="Arial Narrow" w:cs="Arial"/>
          <w:i/>
          <w:lang w:val="es-MX"/>
        </w:rPr>
      </w:pPr>
      <w:r w:rsidRPr="009E0938">
        <w:rPr>
          <w:rFonts w:ascii="Arial Narrow" w:hAnsi="Arial Narrow" w:cs="Arial"/>
          <w:lang w:val="es-MX"/>
        </w:rPr>
        <w:t xml:space="preserve">1.- </w:t>
      </w:r>
      <w:r w:rsidRPr="009E0938">
        <w:rPr>
          <w:rFonts w:ascii="Arial Narrow" w:hAnsi="Arial Narrow" w:cs="Arial"/>
          <w:i/>
          <w:lang w:val="es-MX"/>
        </w:rPr>
        <w:t>¿Quién es el personal especializado de la dependencia a su cargo que se encarga de dar atención a las Servidoras Públicas, presuntas víctimas de acoso sexual conforme a lo establecido por el artículo 15 de la Ley de Acceso de las Mujeres a una  vida libre de violencia para el Distrito Federal?</w:t>
      </w:r>
    </w:p>
    <w:p w14:paraId="52411AA5" w14:textId="3D3B4662" w:rsidR="009E0938" w:rsidRPr="009E0938" w:rsidRDefault="00051625" w:rsidP="00CB027D">
      <w:pPr>
        <w:ind w:left="142" w:right="441" w:firstLine="566"/>
        <w:jc w:val="both"/>
        <w:rPr>
          <w:rFonts w:ascii="Arial Narrow" w:hAnsi="Arial Narrow" w:cs="Arial"/>
          <w:lang w:val="es-MX"/>
        </w:rPr>
      </w:pPr>
      <w:r>
        <w:rPr>
          <w:rFonts w:ascii="Arial Narrow" w:hAnsi="Arial Narrow" w:cs="Arial"/>
          <w:lang w:val="es-MX"/>
        </w:rPr>
        <w:t>En la Secretaría de Cultura</w:t>
      </w:r>
      <w:r w:rsidR="00AA0624" w:rsidRPr="009E0938">
        <w:rPr>
          <w:rFonts w:ascii="Arial Narrow" w:hAnsi="Arial Narrow" w:cs="Arial"/>
          <w:lang w:val="es-MX"/>
        </w:rPr>
        <w:t xml:space="preserve"> la Coordinación Interinstitucional opera </w:t>
      </w:r>
      <w:r>
        <w:rPr>
          <w:rFonts w:ascii="Arial Narrow" w:hAnsi="Arial Narrow" w:cs="Arial"/>
          <w:lang w:val="es-MX"/>
        </w:rPr>
        <w:t xml:space="preserve">el área de Enlace </w:t>
      </w:r>
      <w:r w:rsidR="00AA0624" w:rsidRPr="009E0938">
        <w:rPr>
          <w:rFonts w:ascii="Arial Narrow" w:hAnsi="Arial Narrow" w:cs="Arial"/>
          <w:lang w:val="es-MX"/>
        </w:rPr>
        <w:t xml:space="preserve">de Ejes Transversales, en donde </w:t>
      </w:r>
      <w:r w:rsidR="00D93784" w:rsidRPr="009E0938">
        <w:rPr>
          <w:rFonts w:ascii="Arial Narrow" w:hAnsi="Arial Narrow" w:cs="Arial"/>
          <w:lang w:val="es-MX"/>
        </w:rPr>
        <w:t xml:space="preserve">labora el personal en quien </w:t>
      </w:r>
      <w:r w:rsidR="00AA0624" w:rsidRPr="009E0938">
        <w:rPr>
          <w:rFonts w:ascii="Arial Narrow" w:hAnsi="Arial Narrow" w:cs="Arial"/>
          <w:lang w:val="es-MX"/>
        </w:rPr>
        <w:t xml:space="preserve">recae la responsabilidad de brindar </w:t>
      </w:r>
      <w:r w:rsidR="00E0645C" w:rsidRPr="009E0938">
        <w:rPr>
          <w:rFonts w:ascii="Arial Narrow" w:hAnsi="Arial Narrow" w:cs="Arial"/>
          <w:lang w:val="es-MX"/>
        </w:rPr>
        <w:t>orientación</w:t>
      </w:r>
      <w:r w:rsidR="00AA0624" w:rsidRPr="009E0938">
        <w:rPr>
          <w:rFonts w:ascii="Arial Narrow" w:hAnsi="Arial Narrow" w:cs="Arial"/>
          <w:lang w:val="es-MX"/>
        </w:rPr>
        <w:t xml:space="preserve"> a las pre</w:t>
      </w:r>
      <w:r w:rsidR="006519E0" w:rsidRPr="009E0938">
        <w:rPr>
          <w:rFonts w:ascii="Arial Narrow" w:hAnsi="Arial Narrow" w:cs="Arial"/>
          <w:lang w:val="es-MX"/>
        </w:rPr>
        <w:t xml:space="preserve">suntas víctimas de acoso sexual, </w:t>
      </w:r>
      <w:r w:rsidR="006519E0" w:rsidRPr="009E0938">
        <w:rPr>
          <w:rFonts w:ascii="Arial Narrow" w:hAnsi="Arial Narrow" w:cs="Arial"/>
          <w:highlight w:val="yellow"/>
          <w:lang w:val="es-MX"/>
        </w:rPr>
        <w:t>no se trata de personal especializado, sino de personal de primer contacto que orientará a las posibles víctimas de apoyo para acudir con el personal y la instancia especializad</w:t>
      </w:r>
      <w:r w:rsidR="00C10E96" w:rsidRPr="009E0938">
        <w:rPr>
          <w:rFonts w:ascii="Arial Narrow" w:hAnsi="Arial Narrow" w:cs="Arial"/>
          <w:highlight w:val="yellow"/>
          <w:lang w:val="es-MX"/>
        </w:rPr>
        <w:t xml:space="preserve">a mediante la coordinación interinstitucional, en este caso orientar a que acuda al Centro de Terapia de Apoyo a la Víctima </w:t>
      </w:r>
      <w:r w:rsidR="009E0938">
        <w:rPr>
          <w:rFonts w:ascii="Arial Narrow" w:hAnsi="Arial Narrow" w:cs="Arial"/>
          <w:highlight w:val="yellow"/>
          <w:lang w:val="es-MX"/>
        </w:rPr>
        <w:t xml:space="preserve">(CTA) </w:t>
      </w:r>
      <w:r w:rsidR="00C10E96" w:rsidRPr="009E0938">
        <w:rPr>
          <w:rFonts w:ascii="Arial Narrow" w:hAnsi="Arial Narrow" w:cs="Arial"/>
          <w:highlight w:val="yellow"/>
          <w:lang w:val="es-MX"/>
        </w:rPr>
        <w:t>de la Procuraduría General de Justicia del Distrito Federal</w:t>
      </w:r>
      <w:r w:rsidR="00C10E96" w:rsidRPr="009E0938">
        <w:rPr>
          <w:rFonts w:ascii="Arial Narrow" w:hAnsi="Arial Narrow" w:cs="Arial"/>
          <w:lang w:val="es-MX"/>
        </w:rPr>
        <w:t>.</w:t>
      </w:r>
      <w:r w:rsidR="009E0938">
        <w:rPr>
          <w:rFonts w:ascii="Arial Narrow" w:hAnsi="Arial Narrow" w:cs="Arial"/>
          <w:lang w:val="es-MX"/>
        </w:rPr>
        <w:t xml:space="preserve"> </w:t>
      </w:r>
      <w:r w:rsidR="009E0938" w:rsidRPr="009E0938">
        <w:rPr>
          <w:rFonts w:ascii="Arial Narrow" w:hAnsi="Arial Narrow" w:cs="Arial"/>
          <w:highlight w:val="yellow"/>
          <w:lang w:val="es-MX"/>
        </w:rPr>
        <w:t>Asimismo, solicitar la orientación de la Contraloría Interna para actuar con la debida diligencia, de manera conjunta con el área Jurídica de la propia dependencia.</w:t>
      </w:r>
    </w:p>
    <w:p w14:paraId="2DC8FD27" w14:textId="26A811EC" w:rsidR="00AA0624" w:rsidRPr="009E0938" w:rsidRDefault="00AA0624" w:rsidP="00CB027D">
      <w:pPr>
        <w:ind w:left="142" w:right="441" w:firstLine="566"/>
        <w:jc w:val="both"/>
        <w:rPr>
          <w:rFonts w:ascii="Arial Narrow" w:hAnsi="Arial Narrow" w:cs="Arial"/>
          <w:i/>
        </w:rPr>
      </w:pPr>
      <w:r w:rsidRPr="009E0938">
        <w:rPr>
          <w:rFonts w:ascii="Arial Narrow" w:hAnsi="Arial Narrow" w:cs="Arial"/>
          <w:lang w:val="es-MX"/>
        </w:rPr>
        <w:t xml:space="preserve">La Ley de Acceso de las Mujeres a una Vida Libre de Violencia del Distrito Federal, en el Artículo 15, inciso </w:t>
      </w:r>
      <w:r w:rsidRPr="009E0938">
        <w:rPr>
          <w:rFonts w:ascii="Arial Narrow" w:hAnsi="Arial Narrow" w:cs="Arial"/>
        </w:rPr>
        <w:t>IV, se refiere concretamente al hostigamiento sexual y no al acoso sexual que a la letra dice</w:t>
      </w:r>
      <w:r w:rsidR="00CB027D" w:rsidRPr="009E0938">
        <w:rPr>
          <w:rFonts w:ascii="Arial Narrow" w:hAnsi="Arial Narrow" w:cs="Arial"/>
        </w:rPr>
        <w:t>:</w:t>
      </w:r>
      <w:r w:rsidRPr="009E0938">
        <w:rPr>
          <w:rFonts w:ascii="Arial Narrow" w:hAnsi="Arial Narrow" w:cs="Arial"/>
        </w:rPr>
        <w:t xml:space="preserve"> </w:t>
      </w:r>
      <w:r w:rsidRPr="009E0938">
        <w:rPr>
          <w:rFonts w:ascii="Arial Narrow" w:hAnsi="Arial Narrow" w:cs="Arial"/>
          <w:i/>
        </w:rPr>
        <w:t>Fomentar un ambiente laboral libre de discriminación, riesgos y violencia laboral, así como establecer condiciones, mecanismos e instancias para detectar, atender y erradicar el hostigamiento sexual en el lugar de trabajo.</w:t>
      </w:r>
    </w:p>
    <w:p w14:paraId="23632682" w14:textId="77777777" w:rsidR="00AA0624" w:rsidRPr="009E0938" w:rsidRDefault="00AA0624" w:rsidP="0023098F">
      <w:pPr>
        <w:ind w:left="142" w:right="441"/>
        <w:jc w:val="both"/>
        <w:rPr>
          <w:rFonts w:ascii="Arial Narrow" w:hAnsi="Arial Narrow" w:cs="Arial"/>
          <w:sz w:val="14"/>
        </w:rPr>
      </w:pPr>
    </w:p>
    <w:p w14:paraId="4B17D9D7" w14:textId="06DAD519" w:rsidR="0023098F" w:rsidRPr="009E0938" w:rsidRDefault="0023098F" w:rsidP="00CB027D">
      <w:pPr>
        <w:ind w:left="142" w:right="441"/>
        <w:jc w:val="both"/>
        <w:rPr>
          <w:rFonts w:ascii="Arial Narrow" w:hAnsi="Arial Narrow" w:cs="Arial"/>
          <w:i/>
          <w:lang w:val="es-MX"/>
        </w:rPr>
      </w:pPr>
      <w:r w:rsidRPr="009E0938">
        <w:rPr>
          <w:rFonts w:ascii="Arial Narrow" w:hAnsi="Arial Narrow" w:cs="Arial"/>
          <w:lang w:val="es-MX"/>
        </w:rPr>
        <w:t xml:space="preserve">2.- </w:t>
      </w:r>
      <w:proofErr w:type="gramStart"/>
      <w:r w:rsidRPr="009E0938">
        <w:rPr>
          <w:rFonts w:ascii="Arial Narrow" w:hAnsi="Arial Narrow" w:cs="Arial"/>
          <w:i/>
          <w:lang w:val="es-MX"/>
        </w:rPr>
        <w:t>¿</w:t>
      </w:r>
      <w:proofErr w:type="gramEnd"/>
      <w:r w:rsidRPr="009E0938">
        <w:rPr>
          <w:rFonts w:ascii="Arial Narrow" w:hAnsi="Arial Narrow" w:cs="Arial"/>
          <w:i/>
          <w:lang w:val="es-MX"/>
        </w:rPr>
        <w:t>Dentro de la Dependencia a su cargo ¿cuál es el procedimiento establecido para una atención a las Servidoras Públicas, presuntas víctimas de acoso sexual conforme a lo establecido por el artículo 15 de la Ley de Acceso a las Mujeres de una vida libre de violencia para el Distrito Federal?</w:t>
      </w:r>
    </w:p>
    <w:p w14:paraId="4E3938AE" w14:textId="4198A780" w:rsidR="00AA0624" w:rsidRPr="009E0938" w:rsidRDefault="00AA0624" w:rsidP="00AA0624">
      <w:pPr>
        <w:ind w:left="142" w:right="441" w:firstLine="566"/>
        <w:jc w:val="both"/>
        <w:rPr>
          <w:rFonts w:ascii="Arial Narrow" w:hAnsi="Arial Narrow" w:cs="Arial"/>
          <w:lang w:val="es-MX"/>
        </w:rPr>
      </w:pPr>
      <w:r w:rsidRPr="009E0938">
        <w:rPr>
          <w:rFonts w:ascii="Arial Narrow" w:hAnsi="Arial Narrow" w:cs="Arial"/>
          <w:lang w:val="es-MX"/>
        </w:rPr>
        <w:t>El Artículo 15 de la Ley de Acceso de las Mujeres a una Vida Libre de Violencia del Distrito Federal</w:t>
      </w:r>
      <w:r w:rsidR="00CB027D" w:rsidRPr="009E0938">
        <w:rPr>
          <w:rFonts w:ascii="Arial Narrow" w:hAnsi="Arial Narrow" w:cs="Arial"/>
          <w:lang w:val="es-MX"/>
        </w:rPr>
        <w:t xml:space="preserve">, se refiere al hostigamiento sexual y no al acoso sexual. El procedimiento establecido es el que se indica en el </w:t>
      </w:r>
      <w:r w:rsidR="00CB027D" w:rsidRPr="009E0938">
        <w:rPr>
          <w:rFonts w:ascii="Arial Narrow" w:hAnsi="Arial Narrow" w:cs="Arial"/>
          <w:i/>
          <w:lang w:val="es-MX"/>
        </w:rPr>
        <w:t>Protocolo para la Prevención, Atención y Sanción del Acoso Sexual en la Administración Pública del Distrito Federal</w:t>
      </w:r>
      <w:r w:rsidR="0046730E" w:rsidRPr="009E0938">
        <w:rPr>
          <w:rFonts w:ascii="Arial Narrow" w:hAnsi="Arial Narrow" w:cs="Arial"/>
          <w:lang w:val="es-MX"/>
        </w:rPr>
        <w:t>, instrumento diseñado para proporcionar a las dependencias los lineamientos y mecanismos para la prevención, atención, sanción y erradicación del acoso sexual en contra de las mujeres que laboran en distintas dependencias públicas del Gobierno del Distrito Federal.</w:t>
      </w:r>
    </w:p>
    <w:p w14:paraId="00C61CEF" w14:textId="77777777" w:rsidR="00D93784" w:rsidRDefault="00D93784" w:rsidP="00AA0624">
      <w:pPr>
        <w:ind w:left="142" w:right="441" w:firstLine="566"/>
        <w:jc w:val="both"/>
        <w:rPr>
          <w:rFonts w:ascii="Arial" w:hAnsi="Arial" w:cs="Arial"/>
          <w:lang w:val="es-MX"/>
        </w:rPr>
      </w:pPr>
    </w:p>
    <w:p w14:paraId="4B50BFCF" w14:textId="77777777" w:rsidR="00D93784" w:rsidRDefault="00D93784" w:rsidP="00AA0624">
      <w:pPr>
        <w:ind w:left="142" w:right="441" w:firstLine="566"/>
        <w:jc w:val="both"/>
        <w:rPr>
          <w:rFonts w:ascii="Arial" w:hAnsi="Arial" w:cs="Arial"/>
          <w:lang w:val="es-MX"/>
        </w:rPr>
      </w:pPr>
    </w:p>
    <w:p w14:paraId="73DB50DF" w14:textId="77777777" w:rsidR="00D93784" w:rsidRDefault="00D93784" w:rsidP="00AA0624">
      <w:pPr>
        <w:ind w:left="142" w:right="441" w:firstLine="566"/>
        <w:jc w:val="both"/>
        <w:rPr>
          <w:rFonts w:ascii="Arial" w:hAnsi="Arial" w:cs="Arial"/>
          <w:lang w:val="es-MX"/>
        </w:rPr>
      </w:pPr>
    </w:p>
    <w:p w14:paraId="256E9213" w14:textId="77777777" w:rsidR="00D93784" w:rsidRPr="00D93784" w:rsidRDefault="00D93784" w:rsidP="00AA0624">
      <w:pPr>
        <w:ind w:left="142" w:right="441" w:firstLine="566"/>
        <w:jc w:val="both"/>
        <w:rPr>
          <w:rFonts w:ascii="Arial" w:hAnsi="Arial" w:cs="Arial"/>
          <w:lang w:val="es-MX"/>
        </w:rPr>
      </w:pPr>
    </w:p>
    <w:p w14:paraId="1E2841A1" w14:textId="77777777" w:rsidR="0046730E" w:rsidRPr="00366C15" w:rsidRDefault="0046730E" w:rsidP="00AA0624">
      <w:pPr>
        <w:ind w:left="142" w:right="441" w:firstLine="566"/>
        <w:jc w:val="both"/>
        <w:rPr>
          <w:rFonts w:ascii="Arial Narrow" w:hAnsi="Arial Narrow" w:cs="Arial"/>
          <w:lang w:val="es-MX"/>
        </w:rPr>
      </w:pPr>
    </w:p>
    <w:p w14:paraId="1DE6ADAF" w14:textId="77777777" w:rsidR="00D93784" w:rsidRDefault="00D93784" w:rsidP="0023098F">
      <w:pPr>
        <w:ind w:left="142" w:right="441"/>
        <w:jc w:val="both"/>
        <w:rPr>
          <w:rFonts w:ascii="Arial Narrow" w:hAnsi="Arial Narrow" w:cs="Arial"/>
          <w:lang w:val="es-MX"/>
        </w:rPr>
      </w:pPr>
    </w:p>
    <w:p w14:paraId="35A1D0B1" w14:textId="77777777" w:rsidR="00D93784" w:rsidRDefault="00D93784" w:rsidP="0023098F">
      <w:pPr>
        <w:ind w:left="142" w:right="441"/>
        <w:jc w:val="both"/>
        <w:rPr>
          <w:rFonts w:ascii="Arial Narrow" w:hAnsi="Arial Narrow" w:cs="Arial"/>
          <w:lang w:val="es-MX"/>
        </w:rPr>
      </w:pPr>
    </w:p>
    <w:p w14:paraId="6A48D4DC" w14:textId="77777777" w:rsidR="009E0938" w:rsidRDefault="009E0938" w:rsidP="0023098F">
      <w:pPr>
        <w:ind w:left="142" w:right="441"/>
        <w:jc w:val="both"/>
        <w:rPr>
          <w:rFonts w:ascii="Arial" w:hAnsi="Arial" w:cs="Arial"/>
          <w:lang w:val="es-MX"/>
        </w:rPr>
      </w:pPr>
    </w:p>
    <w:p w14:paraId="2F3BF5CB" w14:textId="01E5C119" w:rsidR="00366C15" w:rsidRPr="009E0938" w:rsidRDefault="0023098F" w:rsidP="0023098F">
      <w:pPr>
        <w:ind w:left="142" w:right="441"/>
        <w:jc w:val="both"/>
        <w:rPr>
          <w:rFonts w:ascii="Arial Narrow" w:hAnsi="Arial Narrow" w:cs="Arial"/>
          <w:i/>
          <w:lang w:val="es-MX"/>
        </w:rPr>
      </w:pPr>
      <w:r w:rsidRPr="009E0938">
        <w:rPr>
          <w:rFonts w:ascii="Arial Narrow" w:hAnsi="Arial Narrow" w:cs="Arial"/>
          <w:lang w:val="es-MX"/>
        </w:rPr>
        <w:t xml:space="preserve">3.- </w:t>
      </w:r>
      <w:r w:rsidRPr="009E0938">
        <w:rPr>
          <w:rFonts w:ascii="Arial Narrow" w:hAnsi="Arial Narrow" w:cs="Arial"/>
          <w:i/>
          <w:lang w:val="es-MX"/>
        </w:rPr>
        <w:t>¿El sindicato que labora en esa Dependencia recibe recursos públicos para prevención, atención y erradicación de prácticas de acosos sexual, con perspectiva de género? En caso afirmativo  ¿De qué forma aplican dicho presupuesto? ¿Cómo  es que la Dependencia vigila o verifica el cumplimiento por parte del Sindicato?</w:t>
      </w:r>
    </w:p>
    <w:p w14:paraId="721BBEA5" w14:textId="77777777" w:rsidR="00D93784" w:rsidRPr="009E0938" w:rsidRDefault="00D93784" w:rsidP="0023098F">
      <w:pPr>
        <w:ind w:left="142" w:right="441"/>
        <w:jc w:val="both"/>
        <w:rPr>
          <w:rFonts w:ascii="Arial Narrow" w:hAnsi="Arial Narrow" w:cs="Arial"/>
          <w:i/>
          <w:sz w:val="18"/>
          <w:lang w:val="es-MX"/>
        </w:rPr>
      </w:pPr>
    </w:p>
    <w:p w14:paraId="42DFFC73" w14:textId="62265673" w:rsidR="00CB027D" w:rsidRPr="009E0938" w:rsidRDefault="00CB027D" w:rsidP="00D93784">
      <w:pPr>
        <w:ind w:left="142" w:right="441" w:firstLine="566"/>
        <w:jc w:val="both"/>
        <w:rPr>
          <w:rFonts w:ascii="Arial Narrow" w:hAnsi="Arial Narrow" w:cs="Arial"/>
          <w:lang w:val="es-MX"/>
        </w:rPr>
      </w:pPr>
      <w:r w:rsidRPr="009E0938">
        <w:rPr>
          <w:rFonts w:ascii="Arial Narrow" w:hAnsi="Arial Narrow" w:cs="Arial"/>
          <w:lang w:val="es-MX"/>
        </w:rPr>
        <w:t>Se desconoce esta información, se recomienda dirigirse directamente al Sindicato Único de Trabajadores del Distrito Federal</w:t>
      </w:r>
      <w:r w:rsidR="009B4A58" w:rsidRPr="009E0938">
        <w:rPr>
          <w:rFonts w:ascii="Arial Narrow" w:hAnsi="Arial Narrow" w:cs="Arial"/>
          <w:lang w:val="es-MX"/>
        </w:rPr>
        <w:t xml:space="preserve"> (en donde opera la Secretaría de Desarrollo de la Mujer), sindicato al que pertenecen las trabajadoras y </w:t>
      </w:r>
      <w:r w:rsidR="00B81374" w:rsidRPr="009E0938">
        <w:rPr>
          <w:rFonts w:ascii="Arial Narrow" w:hAnsi="Arial Narrow" w:cs="Arial"/>
          <w:lang w:val="es-MX"/>
        </w:rPr>
        <w:t xml:space="preserve">los </w:t>
      </w:r>
      <w:r w:rsidR="009B4A58" w:rsidRPr="009E0938">
        <w:rPr>
          <w:rFonts w:ascii="Arial Narrow" w:hAnsi="Arial Narrow" w:cs="Arial"/>
          <w:lang w:val="es-MX"/>
        </w:rPr>
        <w:t>trabajadores de base de esta Secretaría</w:t>
      </w:r>
      <w:r w:rsidR="00192824" w:rsidRPr="009E0938">
        <w:rPr>
          <w:rFonts w:ascii="Arial Narrow" w:hAnsi="Arial Narrow" w:cs="Arial"/>
          <w:lang w:val="es-MX"/>
        </w:rPr>
        <w:t xml:space="preserve"> de Cultura, en</w:t>
      </w:r>
      <w:r w:rsidR="00D93784" w:rsidRPr="009E0938">
        <w:rPr>
          <w:rFonts w:ascii="Arial Narrow" w:hAnsi="Arial Narrow" w:cs="Arial"/>
          <w:lang w:val="es-MX"/>
        </w:rPr>
        <w:t xml:space="preserve"> sus</w:t>
      </w:r>
      <w:r w:rsidR="00192824" w:rsidRPr="009E0938">
        <w:rPr>
          <w:rFonts w:ascii="Arial Narrow" w:hAnsi="Arial Narrow" w:cs="Arial"/>
          <w:lang w:val="es-MX"/>
        </w:rPr>
        <w:t xml:space="preserve"> distintas secciones sindicales.</w:t>
      </w:r>
      <w:r w:rsidR="009B4A58" w:rsidRPr="009E0938">
        <w:rPr>
          <w:rFonts w:ascii="Arial Narrow" w:hAnsi="Arial Narrow" w:cs="Arial"/>
          <w:lang w:val="es-MX"/>
        </w:rPr>
        <w:t xml:space="preserve"> </w:t>
      </w:r>
      <w:r w:rsidR="00366C15" w:rsidRPr="009E0938">
        <w:rPr>
          <w:rFonts w:ascii="Arial Narrow" w:hAnsi="Arial Narrow" w:cs="Arial"/>
          <w:lang w:val="es-MX"/>
        </w:rPr>
        <w:t>El</w:t>
      </w:r>
      <w:r w:rsidR="003A6B01" w:rsidRPr="009E0938">
        <w:rPr>
          <w:rFonts w:ascii="Arial Narrow" w:hAnsi="Arial Narrow" w:cs="Arial"/>
          <w:lang w:val="es-MX"/>
        </w:rPr>
        <w:t xml:space="preserve"> </w:t>
      </w:r>
      <w:r w:rsidR="003A6B01" w:rsidRPr="009E0938">
        <w:rPr>
          <w:rFonts w:ascii="Arial Narrow" w:hAnsi="Arial Narrow" w:cs="Arial"/>
          <w:i/>
          <w:lang w:val="es-MX"/>
        </w:rPr>
        <w:t xml:space="preserve">Protocolo para la Prevención, Atención y Sanción del Acoso Sexual en la Administración Pública del Distrito Federal, </w:t>
      </w:r>
      <w:r w:rsidR="00366C15" w:rsidRPr="009E0938">
        <w:rPr>
          <w:rFonts w:ascii="Arial Narrow" w:hAnsi="Arial Narrow" w:cs="Arial"/>
          <w:lang w:val="es-MX"/>
        </w:rPr>
        <w:t xml:space="preserve">señala que </w:t>
      </w:r>
      <w:r w:rsidR="004E7951" w:rsidRPr="009E0938">
        <w:rPr>
          <w:rFonts w:ascii="Arial Narrow" w:hAnsi="Arial Narrow" w:cs="Arial"/>
          <w:i/>
          <w:lang w:val="es-MX"/>
        </w:rPr>
        <w:t>“</w:t>
      </w:r>
      <w:r w:rsidR="00366C15" w:rsidRPr="009E0938">
        <w:rPr>
          <w:rFonts w:ascii="Arial Narrow" w:hAnsi="Arial Narrow" w:cs="Arial"/>
          <w:lang w:val="es-MX"/>
        </w:rPr>
        <w:t>Los sindicatos que representan a las personas trabajadoras de la administración pública participarán en la prevención, denuncia de situaciones de acoso sexual, la vigilancia del cumplimiento de la normatividad en materia laboral y de las Condiciones Generales de Trabajo del Gobierno del Distrito Federal’’, po</w:t>
      </w:r>
      <w:r w:rsidR="00D93784" w:rsidRPr="009E0938">
        <w:rPr>
          <w:rFonts w:ascii="Arial Narrow" w:hAnsi="Arial Narrow" w:cs="Arial"/>
          <w:lang w:val="es-MX"/>
        </w:rPr>
        <w:t>r lo que habría que preguntar directamente sí</w:t>
      </w:r>
      <w:r w:rsidR="00366C15" w:rsidRPr="009E0938">
        <w:rPr>
          <w:rFonts w:ascii="Arial Narrow" w:hAnsi="Arial Narrow" w:cs="Arial"/>
          <w:lang w:val="es-MX"/>
        </w:rPr>
        <w:t xml:space="preserve"> cuentan con un presupuesto público específico para prevención, atención y erradicación de prácticas de acosos sexual, con perspectiva de género, como es de su interés</w:t>
      </w:r>
      <w:r w:rsidR="00D93784" w:rsidRPr="009E0938">
        <w:rPr>
          <w:rFonts w:ascii="Arial Narrow" w:hAnsi="Arial Narrow" w:cs="Arial"/>
          <w:lang w:val="es-MX"/>
        </w:rPr>
        <w:t xml:space="preserve"> conocer</w:t>
      </w:r>
      <w:r w:rsidR="00366C15" w:rsidRPr="009E0938">
        <w:rPr>
          <w:rFonts w:ascii="Arial Narrow" w:hAnsi="Arial Narrow" w:cs="Arial"/>
          <w:lang w:val="es-MX"/>
        </w:rPr>
        <w:t>.</w:t>
      </w:r>
    </w:p>
    <w:p w14:paraId="37C53948" w14:textId="77777777" w:rsidR="00CB027D" w:rsidRPr="009E0938" w:rsidRDefault="00CB027D" w:rsidP="0023098F">
      <w:pPr>
        <w:ind w:left="142" w:right="441"/>
        <w:jc w:val="both"/>
        <w:rPr>
          <w:rFonts w:ascii="Arial Narrow" w:hAnsi="Arial Narrow" w:cs="Arial"/>
          <w:sz w:val="18"/>
          <w:lang w:val="es-MX"/>
        </w:rPr>
      </w:pPr>
    </w:p>
    <w:p w14:paraId="240D17B1" w14:textId="142DCA1F" w:rsidR="0023098F" w:rsidRPr="009E0938" w:rsidRDefault="0023098F" w:rsidP="0023098F">
      <w:pPr>
        <w:ind w:left="142" w:right="441"/>
        <w:jc w:val="both"/>
        <w:rPr>
          <w:rFonts w:ascii="Arial Narrow" w:hAnsi="Arial Narrow" w:cs="Arial"/>
          <w:i/>
          <w:lang w:val="es-MX"/>
        </w:rPr>
      </w:pPr>
      <w:r w:rsidRPr="009E0938">
        <w:rPr>
          <w:rFonts w:ascii="Arial Narrow" w:hAnsi="Arial Narrow" w:cs="Arial"/>
          <w:lang w:val="es-MX"/>
        </w:rPr>
        <w:t xml:space="preserve">4.- </w:t>
      </w:r>
      <w:r w:rsidRPr="009E0938">
        <w:rPr>
          <w:rFonts w:ascii="Arial Narrow" w:hAnsi="Arial Narrow" w:cs="Arial"/>
          <w:i/>
          <w:lang w:val="es-MX"/>
        </w:rPr>
        <w:t>¿De qué forma se garantiza el cumplimiento de los compromisos adquiridos dentro del Protocolo para la Prevención, atención y sanción del acoso sexual en la Administración Pública del Distrito Federal?</w:t>
      </w:r>
    </w:p>
    <w:p w14:paraId="5B6DD517" w14:textId="77777777" w:rsidR="00D93784" w:rsidRPr="009E0938" w:rsidRDefault="00D93784" w:rsidP="0023098F">
      <w:pPr>
        <w:ind w:left="142" w:right="441"/>
        <w:jc w:val="both"/>
        <w:rPr>
          <w:rFonts w:ascii="Arial Narrow" w:hAnsi="Arial Narrow" w:cs="Arial"/>
          <w:i/>
          <w:sz w:val="18"/>
          <w:lang w:val="es-MX"/>
        </w:rPr>
      </w:pPr>
    </w:p>
    <w:p w14:paraId="2742B4F1" w14:textId="724929F8" w:rsidR="00192824" w:rsidRPr="009E0938" w:rsidRDefault="00192824" w:rsidP="0023098F">
      <w:pPr>
        <w:ind w:left="142" w:right="441"/>
        <w:jc w:val="both"/>
        <w:rPr>
          <w:rFonts w:ascii="Arial Narrow" w:hAnsi="Arial Narrow" w:cs="Arial"/>
          <w:lang w:val="es-MX"/>
        </w:rPr>
      </w:pPr>
      <w:r w:rsidRPr="009E0938">
        <w:rPr>
          <w:rFonts w:ascii="Arial Narrow" w:hAnsi="Arial Narrow" w:cs="Arial"/>
          <w:lang w:val="es-MX"/>
        </w:rPr>
        <w:tab/>
        <w:t>Es parte de la política pública en la materia de prevención de la violencia hacia las mujeres, en la cual está comprometida esta Secretaría de Cultura para generar un ambiente libre de acoso sexual y proteger así los d</w:t>
      </w:r>
      <w:r w:rsidR="002A208D" w:rsidRPr="009E0938">
        <w:rPr>
          <w:rFonts w:ascii="Arial Narrow" w:hAnsi="Arial Narrow" w:cs="Arial"/>
          <w:lang w:val="es-MX"/>
        </w:rPr>
        <w:t>erechos humanos de las mujeres trabajadoras de esta dependencia. Se ofrecen cursos de sensibilización dirigidos a las y los</w:t>
      </w:r>
      <w:r w:rsidR="00086035" w:rsidRPr="009E0938">
        <w:rPr>
          <w:rFonts w:ascii="Arial Narrow" w:hAnsi="Arial Narrow" w:cs="Arial"/>
          <w:lang w:val="es-MX"/>
        </w:rPr>
        <w:t xml:space="preserve"> trabajadores sobre la temática, y se está diseñando una campaña de difusión interna.</w:t>
      </w:r>
    </w:p>
    <w:p w14:paraId="183C04AF" w14:textId="77777777" w:rsidR="00192824" w:rsidRPr="009E0938" w:rsidRDefault="00192824" w:rsidP="0023098F">
      <w:pPr>
        <w:ind w:left="142" w:right="441"/>
        <w:jc w:val="both"/>
        <w:rPr>
          <w:rFonts w:ascii="Arial Narrow" w:hAnsi="Arial Narrow" w:cs="Arial"/>
          <w:i/>
          <w:sz w:val="18"/>
          <w:lang w:val="es-MX"/>
        </w:rPr>
      </w:pPr>
    </w:p>
    <w:p w14:paraId="255298F9" w14:textId="77777777" w:rsidR="0023098F" w:rsidRPr="009E0938" w:rsidRDefault="0023098F" w:rsidP="0023098F">
      <w:pPr>
        <w:ind w:left="142" w:right="441"/>
        <w:jc w:val="both"/>
        <w:rPr>
          <w:rFonts w:ascii="Arial Narrow" w:hAnsi="Arial Narrow" w:cs="Arial"/>
          <w:i/>
          <w:lang w:val="es-MX"/>
        </w:rPr>
      </w:pPr>
      <w:r w:rsidRPr="009E0938">
        <w:rPr>
          <w:rFonts w:ascii="Arial Narrow" w:hAnsi="Arial Narrow" w:cs="Arial"/>
          <w:lang w:val="es-MX"/>
        </w:rPr>
        <w:t xml:space="preserve">5.- </w:t>
      </w:r>
      <w:r w:rsidRPr="009E0938">
        <w:rPr>
          <w:rFonts w:ascii="Arial Narrow" w:hAnsi="Arial Narrow" w:cs="Arial"/>
          <w:i/>
          <w:lang w:val="es-MX"/>
        </w:rPr>
        <w:t>¿Qué unidad administrativas de esa Dependencia es la encargada de dar atención inicial y seguimiento a las Servidoras Públicas presuntas víctimas de acoso sexual?</w:t>
      </w:r>
    </w:p>
    <w:p w14:paraId="5AF4EED9" w14:textId="77777777" w:rsidR="00086035" w:rsidRPr="009E0938" w:rsidRDefault="00086035" w:rsidP="0023098F">
      <w:pPr>
        <w:ind w:left="142" w:right="441"/>
        <w:jc w:val="both"/>
        <w:rPr>
          <w:rFonts w:ascii="Arial Narrow" w:hAnsi="Arial Narrow" w:cs="Arial"/>
          <w:i/>
          <w:sz w:val="14"/>
          <w:lang w:val="es-MX"/>
        </w:rPr>
      </w:pPr>
    </w:p>
    <w:p w14:paraId="171304B1" w14:textId="09DCF35D" w:rsidR="00653C57" w:rsidRPr="009E0938" w:rsidRDefault="00192824" w:rsidP="0023098F">
      <w:pPr>
        <w:ind w:left="142" w:right="441"/>
        <w:jc w:val="both"/>
        <w:rPr>
          <w:rFonts w:ascii="Arial Narrow" w:hAnsi="Arial Narrow" w:cs="Arial"/>
          <w:lang w:val="es-MX"/>
        </w:rPr>
      </w:pPr>
      <w:r w:rsidRPr="009E0938">
        <w:rPr>
          <w:rFonts w:ascii="Arial Narrow" w:hAnsi="Arial Narrow" w:cs="Arial"/>
          <w:i/>
          <w:lang w:val="es-MX"/>
        </w:rPr>
        <w:tab/>
      </w:r>
      <w:r w:rsidRPr="009E0938">
        <w:rPr>
          <w:rFonts w:ascii="Arial Narrow" w:hAnsi="Arial Narrow" w:cs="Arial"/>
          <w:lang w:val="es-MX"/>
        </w:rPr>
        <w:t xml:space="preserve">La Coordinación Interinstitucional, </w:t>
      </w:r>
      <w:r w:rsidR="00586B56" w:rsidRPr="009E0938">
        <w:rPr>
          <w:rFonts w:ascii="Arial Narrow" w:hAnsi="Arial Narrow" w:cs="Arial"/>
          <w:lang w:val="es-MX"/>
        </w:rPr>
        <w:t>a través</w:t>
      </w:r>
      <w:r w:rsidRPr="009E0938">
        <w:rPr>
          <w:rFonts w:ascii="Arial Narrow" w:hAnsi="Arial Narrow" w:cs="Arial"/>
          <w:lang w:val="es-MX"/>
        </w:rPr>
        <w:t xml:space="preserve"> de</w:t>
      </w:r>
      <w:r w:rsidR="00051625">
        <w:rPr>
          <w:rFonts w:ascii="Arial Narrow" w:hAnsi="Arial Narrow" w:cs="Arial"/>
          <w:lang w:val="es-MX"/>
        </w:rPr>
        <w:t xml:space="preserve">l área </w:t>
      </w:r>
      <w:r w:rsidR="00586B56" w:rsidRPr="009E0938">
        <w:rPr>
          <w:rFonts w:ascii="Arial Narrow" w:hAnsi="Arial Narrow" w:cs="Arial"/>
          <w:lang w:val="es-MX"/>
        </w:rPr>
        <w:t xml:space="preserve"> de Ejes Transversales, mediante el impulso de la política de respeto y ejercicio de los derechos humanos de las mujeres.</w:t>
      </w:r>
    </w:p>
    <w:p w14:paraId="518C6D7D" w14:textId="4FA7AB61" w:rsidR="00192824" w:rsidRPr="009E0938" w:rsidRDefault="00192824" w:rsidP="0023098F">
      <w:pPr>
        <w:ind w:left="142" w:right="441"/>
        <w:jc w:val="both"/>
        <w:rPr>
          <w:rFonts w:ascii="Arial Narrow" w:hAnsi="Arial Narrow" w:cs="Arial"/>
          <w:sz w:val="20"/>
          <w:lang w:val="es-MX"/>
        </w:rPr>
      </w:pPr>
      <w:r w:rsidRPr="009E0938">
        <w:rPr>
          <w:rFonts w:ascii="Arial Narrow" w:hAnsi="Arial Narrow" w:cs="Arial"/>
          <w:lang w:val="es-MX"/>
        </w:rPr>
        <w:t xml:space="preserve"> </w:t>
      </w:r>
    </w:p>
    <w:p w14:paraId="6CC360B8" w14:textId="77777777" w:rsidR="0023098F" w:rsidRPr="009E0938" w:rsidRDefault="0023098F" w:rsidP="0023098F">
      <w:pPr>
        <w:ind w:left="142" w:right="441"/>
        <w:jc w:val="both"/>
        <w:rPr>
          <w:rFonts w:ascii="Arial Narrow" w:hAnsi="Arial Narrow" w:cs="Arial"/>
          <w:i/>
          <w:lang w:val="es-MX"/>
        </w:rPr>
      </w:pPr>
      <w:r w:rsidRPr="009E0938">
        <w:rPr>
          <w:rFonts w:ascii="Arial Narrow" w:hAnsi="Arial Narrow" w:cs="Arial"/>
          <w:lang w:val="es-MX"/>
        </w:rPr>
        <w:t xml:space="preserve">6.- </w:t>
      </w:r>
      <w:r w:rsidRPr="009E0938">
        <w:rPr>
          <w:rFonts w:ascii="Arial Narrow" w:hAnsi="Arial Narrow" w:cs="Arial"/>
          <w:i/>
          <w:lang w:val="es-MX"/>
        </w:rPr>
        <w:t>¿Cuáles son los procedimientos de prevención que sigue esa Dependencia para erradicar las conductas de acoso sexual entre el personal que ahí labora?</w:t>
      </w:r>
    </w:p>
    <w:p w14:paraId="712CE168" w14:textId="77777777" w:rsidR="00586B56" w:rsidRPr="009E0938" w:rsidRDefault="00586B56" w:rsidP="0023098F">
      <w:pPr>
        <w:ind w:left="142" w:right="441"/>
        <w:jc w:val="both"/>
        <w:rPr>
          <w:rFonts w:ascii="Arial Narrow" w:hAnsi="Arial Narrow" w:cs="Arial"/>
          <w:i/>
          <w:sz w:val="18"/>
          <w:lang w:val="es-MX"/>
        </w:rPr>
      </w:pPr>
    </w:p>
    <w:p w14:paraId="0026B18E" w14:textId="074D6217" w:rsidR="00192824" w:rsidRPr="009E0938" w:rsidRDefault="00192824" w:rsidP="0023098F">
      <w:pPr>
        <w:ind w:left="142" w:right="441"/>
        <w:jc w:val="both"/>
        <w:rPr>
          <w:rFonts w:ascii="Arial Narrow" w:hAnsi="Arial Narrow" w:cs="Arial"/>
          <w:lang w:val="es-MX"/>
        </w:rPr>
      </w:pPr>
      <w:r w:rsidRPr="009E0938">
        <w:rPr>
          <w:rFonts w:ascii="Arial Narrow" w:hAnsi="Arial Narrow" w:cs="Arial"/>
          <w:lang w:val="es-MX"/>
        </w:rPr>
        <w:tab/>
        <w:t>Diseño de cursos de capacitación y sensibilización en la materia dirigidos a las y los</w:t>
      </w:r>
      <w:r w:rsidR="00586B56" w:rsidRPr="009E0938">
        <w:rPr>
          <w:rFonts w:ascii="Arial Narrow" w:hAnsi="Arial Narrow" w:cs="Arial"/>
          <w:lang w:val="es-MX"/>
        </w:rPr>
        <w:t xml:space="preserve"> trabajadores de la dependencia para que conozcan sobre la temática y concretamente acerca del contenido del  </w:t>
      </w:r>
      <w:r w:rsidR="00586B56" w:rsidRPr="009E0938">
        <w:rPr>
          <w:rFonts w:ascii="Arial Narrow" w:hAnsi="Arial Narrow" w:cs="Arial"/>
          <w:i/>
          <w:lang w:val="es-MX"/>
        </w:rPr>
        <w:t>Protocolo para la Prevención, Atención y Sanción del Acoso Sexual en la Administración Pública del Distrito Federal.</w:t>
      </w:r>
    </w:p>
    <w:p w14:paraId="4E9E3BF8" w14:textId="77777777" w:rsidR="00192824" w:rsidRDefault="00192824" w:rsidP="0023098F">
      <w:pPr>
        <w:ind w:left="142" w:right="441"/>
        <w:jc w:val="both"/>
        <w:rPr>
          <w:rFonts w:ascii="Arial Narrow" w:hAnsi="Arial Narrow" w:cs="Arial"/>
          <w:i/>
          <w:sz w:val="18"/>
          <w:lang w:val="es-MX"/>
        </w:rPr>
      </w:pPr>
    </w:p>
    <w:p w14:paraId="1E627200" w14:textId="77777777" w:rsidR="0023098F" w:rsidRPr="009E0938" w:rsidRDefault="0023098F" w:rsidP="0023098F">
      <w:pPr>
        <w:ind w:left="142" w:right="441"/>
        <w:jc w:val="both"/>
        <w:rPr>
          <w:rFonts w:ascii="Arial Narrow" w:hAnsi="Arial Narrow" w:cs="Arial"/>
          <w:i/>
          <w:lang w:val="es-MX"/>
        </w:rPr>
      </w:pPr>
      <w:r w:rsidRPr="009E0938">
        <w:rPr>
          <w:rFonts w:ascii="Arial Narrow" w:hAnsi="Arial Narrow" w:cs="Arial"/>
          <w:lang w:val="es-MX"/>
        </w:rPr>
        <w:t xml:space="preserve">7.- </w:t>
      </w:r>
      <w:r w:rsidRPr="009E0938">
        <w:rPr>
          <w:rFonts w:ascii="Arial Narrow" w:hAnsi="Arial Narrow" w:cs="Arial"/>
          <w:i/>
          <w:lang w:val="es-MX"/>
        </w:rPr>
        <w:t>¿Cuál es el procedimiento de atención que sigue esa Dependencia para atender a las Servidoras Públicas, presuntas víctimas de acoso sexual?</w:t>
      </w:r>
    </w:p>
    <w:p w14:paraId="54CAAAE6" w14:textId="77777777" w:rsidR="00586B56" w:rsidRPr="009E0938" w:rsidRDefault="00586B56" w:rsidP="0023098F">
      <w:pPr>
        <w:ind w:left="142" w:right="441"/>
        <w:jc w:val="both"/>
        <w:rPr>
          <w:rFonts w:ascii="Arial Narrow" w:hAnsi="Arial Narrow" w:cs="Arial"/>
          <w:i/>
          <w:sz w:val="14"/>
          <w:lang w:val="es-MX"/>
        </w:rPr>
      </w:pPr>
    </w:p>
    <w:p w14:paraId="7648419E" w14:textId="1789C763" w:rsidR="0023098F" w:rsidRDefault="00192824" w:rsidP="00192824">
      <w:pPr>
        <w:ind w:left="142" w:right="441" w:firstLine="566"/>
        <w:jc w:val="both"/>
        <w:rPr>
          <w:rFonts w:ascii="Arial Narrow" w:hAnsi="Arial Narrow" w:cs="Arial"/>
          <w:lang w:val="es-MX"/>
        </w:rPr>
      </w:pPr>
      <w:r w:rsidRPr="009E0938">
        <w:rPr>
          <w:rFonts w:ascii="Arial Narrow" w:hAnsi="Arial Narrow" w:cs="Arial"/>
          <w:lang w:val="es-MX"/>
        </w:rPr>
        <w:t xml:space="preserve">Hasta la fecha no se han presentado casos de acoso sexual denunciados en la </w:t>
      </w:r>
      <w:r w:rsidR="00B81374" w:rsidRPr="009E0938">
        <w:rPr>
          <w:rFonts w:ascii="Arial Narrow" w:hAnsi="Arial Narrow" w:cs="Arial"/>
          <w:lang w:val="es-MX"/>
        </w:rPr>
        <w:t>Coordinación Interinstitucional</w:t>
      </w:r>
      <w:r w:rsidRPr="009E0938">
        <w:rPr>
          <w:rFonts w:ascii="Arial Narrow" w:hAnsi="Arial Narrow" w:cs="Arial"/>
          <w:lang w:val="es-MX"/>
        </w:rPr>
        <w:t xml:space="preserve">; en caso de que se reporten, se toma como base el procedimiento definido en el </w:t>
      </w:r>
      <w:r w:rsidRPr="009E0938">
        <w:rPr>
          <w:rFonts w:ascii="Arial Narrow" w:hAnsi="Arial Narrow" w:cs="Arial"/>
          <w:i/>
          <w:lang w:val="es-MX"/>
        </w:rPr>
        <w:t>Protocolo para la Prevención, Atención y Sanción del Acoso Sexual en la Administración Pública del Distrito Federal</w:t>
      </w:r>
      <w:r w:rsidRPr="009E0938">
        <w:rPr>
          <w:rFonts w:ascii="Arial Narrow" w:hAnsi="Arial Narrow" w:cs="Arial"/>
          <w:lang w:val="es-MX"/>
        </w:rPr>
        <w:t>.</w:t>
      </w:r>
    </w:p>
    <w:p w14:paraId="2ABB0D85" w14:textId="77777777" w:rsidR="009E0938" w:rsidRDefault="009E0938" w:rsidP="00192824">
      <w:pPr>
        <w:ind w:left="142" w:right="441" w:firstLine="566"/>
        <w:jc w:val="both"/>
        <w:rPr>
          <w:rFonts w:ascii="Arial Narrow" w:hAnsi="Arial Narrow" w:cs="Arial"/>
          <w:lang w:val="es-MX"/>
        </w:rPr>
      </w:pPr>
    </w:p>
    <w:p w14:paraId="650270BF" w14:textId="77777777" w:rsidR="009E0938" w:rsidRPr="009E0938" w:rsidRDefault="009E0938" w:rsidP="00192824">
      <w:pPr>
        <w:ind w:left="142" w:right="441" w:firstLine="566"/>
        <w:jc w:val="both"/>
        <w:rPr>
          <w:rFonts w:ascii="Arial Narrow" w:hAnsi="Arial Narrow" w:cs="Arial"/>
          <w:i/>
          <w:lang w:val="es-MX"/>
        </w:rPr>
      </w:pPr>
    </w:p>
    <w:p w14:paraId="4D0A4E32" w14:textId="77777777" w:rsidR="0023098F" w:rsidRPr="0038537C" w:rsidRDefault="0023098F" w:rsidP="0023098F">
      <w:pPr>
        <w:ind w:left="142" w:right="441"/>
        <w:jc w:val="both"/>
        <w:rPr>
          <w:rFonts w:ascii="Arial Narrow" w:hAnsi="Arial Narrow" w:cs="Arial"/>
          <w:i/>
          <w:sz w:val="18"/>
          <w:lang w:val="es-MX"/>
        </w:rPr>
      </w:pPr>
    </w:p>
    <w:p w14:paraId="29AC2987" w14:textId="77777777" w:rsidR="009E0938" w:rsidRDefault="009E0938" w:rsidP="0023098F">
      <w:pPr>
        <w:ind w:left="142" w:right="441"/>
        <w:jc w:val="both"/>
        <w:rPr>
          <w:rFonts w:ascii="Arial" w:hAnsi="Arial" w:cs="Arial"/>
          <w:lang w:val="es-MX"/>
        </w:rPr>
      </w:pPr>
    </w:p>
    <w:p w14:paraId="4CC1E739" w14:textId="77777777" w:rsidR="009E0938" w:rsidRDefault="009E0938" w:rsidP="0023098F">
      <w:pPr>
        <w:ind w:left="142" w:right="441"/>
        <w:jc w:val="both"/>
        <w:rPr>
          <w:rFonts w:ascii="Arial" w:hAnsi="Arial" w:cs="Arial"/>
          <w:lang w:val="es-MX"/>
        </w:rPr>
      </w:pPr>
    </w:p>
    <w:p w14:paraId="45D064FA" w14:textId="77777777" w:rsidR="009E0938" w:rsidRDefault="009E0938" w:rsidP="0023098F">
      <w:pPr>
        <w:ind w:left="142" w:right="441"/>
        <w:jc w:val="both"/>
        <w:rPr>
          <w:rFonts w:ascii="Arial" w:hAnsi="Arial" w:cs="Arial"/>
          <w:lang w:val="es-MX"/>
        </w:rPr>
      </w:pPr>
    </w:p>
    <w:p w14:paraId="41BC26EB" w14:textId="3BAFB6EB" w:rsidR="0023098F" w:rsidRDefault="0023098F" w:rsidP="0023098F">
      <w:pPr>
        <w:ind w:left="142" w:right="441"/>
        <w:jc w:val="both"/>
        <w:rPr>
          <w:rFonts w:ascii="Arial Narrow" w:hAnsi="Arial Narrow" w:cs="Arial"/>
          <w:i/>
          <w:lang w:val="es-MX"/>
        </w:rPr>
      </w:pPr>
      <w:r w:rsidRPr="009E0938">
        <w:rPr>
          <w:rFonts w:ascii="Arial Narrow" w:hAnsi="Arial Narrow" w:cs="Arial"/>
          <w:lang w:val="es-MX"/>
        </w:rPr>
        <w:lastRenderedPageBreak/>
        <w:t xml:space="preserve">8.- </w:t>
      </w:r>
      <w:r w:rsidRPr="009E0938">
        <w:rPr>
          <w:rFonts w:ascii="Arial Narrow" w:hAnsi="Arial Narrow" w:cs="Arial"/>
          <w:i/>
          <w:lang w:val="es-MX"/>
        </w:rPr>
        <w:t>¿Cuál es el procedimiento de seguimiento que lleva a cabo esa Dependencia respecto de las denuncias y quejas de acoso sexual presentadas por las Servidoras Públicas?</w:t>
      </w:r>
    </w:p>
    <w:p w14:paraId="331DC372" w14:textId="77777777" w:rsidR="007A3880" w:rsidRPr="009E0938" w:rsidRDefault="007A3880" w:rsidP="0023098F">
      <w:pPr>
        <w:ind w:left="142" w:right="441"/>
        <w:jc w:val="both"/>
        <w:rPr>
          <w:rFonts w:ascii="Arial Narrow" w:hAnsi="Arial Narrow" w:cs="Arial"/>
          <w:i/>
          <w:lang w:val="es-MX"/>
        </w:rPr>
      </w:pPr>
    </w:p>
    <w:p w14:paraId="151E0C7D" w14:textId="52697BE3" w:rsidR="00192824" w:rsidRPr="007A3880" w:rsidRDefault="00192824" w:rsidP="00653C57">
      <w:pPr>
        <w:ind w:left="142" w:right="441"/>
        <w:jc w:val="both"/>
        <w:rPr>
          <w:rFonts w:ascii="Arial Narrow" w:hAnsi="Arial Narrow" w:cs="Arial"/>
          <w:lang w:val="es-MX"/>
        </w:rPr>
      </w:pPr>
      <w:r w:rsidRPr="009E0938">
        <w:rPr>
          <w:rFonts w:ascii="Arial Narrow" w:hAnsi="Arial Narrow" w:cs="Arial"/>
          <w:i/>
          <w:lang w:val="es-MX"/>
        </w:rPr>
        <w:tab/>
      </w:r>
      <w:r w:rsidRPr="009E0938">
        <w:rPr>
          <w:rFonts w:ascii="Arial Narrow" w:hAnsi="Arial Narrow" w:cs="Arial"/>
          <w:lang w:val="es-MX"/>
        </w:rPr>
        <w:t xml:space="preserve">Al no haberse </w:t>
      </w:r>
      <w:r w:rsidR="00586B56" w:rsidRPr="009E0938">
        <w:rPr>
          <w:rFonts w:ascii="Arial Narrow" w:hAnsi="Arial Narrow" w:cs="Arial"/>
          <w:lang w:val="es-MX"/>
        </w:rPr>
        <w:t>reportado</w:t>
      </w:r>
      <w:r w:rsidRPr="009E0938">
        <w:rPr>
          <w:rFonts w:ascii="Arial Narrow" w:hAnsi="Arial Narrow" w:cs="Arial"/>
          <w:lang w:val="es-MX"/>
        </w:rPr>
        <w:t xml:space="preserve"> ningún caso </w:t>
      </w:r>
      <w:r w:rsidR="00586B56" w:rsidRPr="009E0938">
        <w:rPr>
          <w:rFonts w:ascii="Arial Narrow" w:hAnsi="Arial Narrow" w:cs="Arial"/>
          <w:lang w:val="es-MX"/>
        </w:rPr>
        <w:t xml:space="preserve">de acoso sexual a la Coordinación Interinstitucional, en </w:t>
      </w:r>
      <w:r w:rsidR="00051625">
        <w:rPr>
          <w:rFonts w:ascii="Arial Narrow" w:hAnsi="Arial Narrow" w:cs="Arial"/>
          <w:lang w:val="es-MX"/>
        </w:rPr>
        <w:t xml:space="preserve">el área </w:t>
      </w:r>
      <w:r w:rsidR="00586B56" w:rsidRPr="009E0938">
        <w:rPr>
          <w:rFonts w:ascii="Arial Narrow" w:hAnsi="Arial Narrow" w:cs="Arial"/>
          <w:lang w:val="es-MX"/>
        </w:rPr>
        <w:t xml:space="preserve">de Ejes Trasversales, </w:t>
      </w:r>
      <w:r w:rsidRPr="009E0938">
        <w:rPr>
          <w:rFonts w:ascii="Arial Narrow" w:hAnsi="Arial Narrow" w:cs="Arial"/>
          <w:lang w:val="es-MX"/>
        </w:rPr>
        <w:t>no se ha tenido que dar seguimi</w:t>
      </w:r>
      <w:r w:rsidR="00051625">
        <w:rPr>
          <w:rFonts w:ascii="Arial Narrow" w:hAnsi="Arial Narrow" w:cs="Arial"/>
          <w:lang w:val="es-MX"/>
        </w:rPr>
        <w:t>ento alguno. E</w:t>
      </w:r>
      <w:r w:rsidRPr="009E0938">
        <w:rPr>
          <w:rFonts w:ascii="Arial Narrow" w:hAnsi="Arial Narrow" w:cs="Arial"/>
          <w:lang w:val="es-MX"/>
        </w:rPr>
        <w:t>n caso necesario</w:t>
      </w:r>
      <w:r w:rsidR="00051625">
        <w:rPr>
          <w:rFonts w:ascii="Arial Narrow" w:hAnsi="Arial Narrow" w:cs="Arial"/>
          <w:lang w:val="es-MX"/>
        </w:rPr>
        <w:t>,</w:t>
      </w:r>
      <w:r w:rsidRPr="009E0938">
        <w:rPr>
          <w:rFonts w:ascii="Arial Narrow" w:hAnsi="Arial Narrow" w:cs="Arial"/>
          <w:lang w:val="es-MX"/>
        </w:rPr>
        <w:t xml:space="preserve"> se considerarán las recomendaciones establecidas en el </w:t>
      </w:r>
      <w:r w:rsidRPr="009E0938">
        <w:rPr>
          <w:rFonts w:ascii="Arial Narrow" w:hAnsi="Arial Narrow" w:cs="Arial"/>
          <w:i/>
          <w:lang w:val="es-MX"/>
        </w:rPr>
        <w:t>Protocolo para la Prevención, Atención y Sanción del Acoso Sexual en la Administración Pública del Distrito Federal</w:t>
      </w:r>
      <w:r w:rsidR="007A3880">
        <w:rPr>
          <w:rFonts w:ascii="Arial Narrow" w:hAnsi="Arial Narrow" w:cs="Arial"/>
          <w:lang w:val="es-MX"/>
        </w:rPr>
        <w:t xml:space="preserve">, que señala que la Coordinación Interinstitucional de </w:t>
      </w:r>
      <w:r w:rsidR="00051625">
        <w:rPr>
          <w:rFonts w:ascii="Arial Narrow" w:hAnsi="Arial Narrow" w:cs="Arial"/>
          <w:lang w:val="es-MX"/>
        </w:rPr>
        <w:t>la Ley de</w:t>
      </w:r>
      <w:r w:rsidR="007A3880">
        <w:rPr>
          <w:rFonts w:ascii="Arial Narrow" w:hAnsi="Arial Narrow" w:cs="Arial"/>
          <w:lang w:val="es-MX"/>
        </w:rPr>
        <w:t xml:space="preserve"> Acceso de las Mujeres a una Vida Libre de Violencia del Distrito Federal, a través del Comité de Acceso a la Justicia</w:t>
      </w:r>
      <w:r w:rsidR="00051625">
        <w:rPr>
          <w:rFonts w:ascii="Arial Narrow" w:hAnsi="Arial Narrow" w:cs="Arial"/>
          <w:lang w:val="es-MX"/>
        </w:rPr>
        <w:t>,</w:t>
      </w:r>
      <w:r w:rsidR="007A3880">
        <w:rPr>
          <w:rFonts w:ascii="Arial Narrow" w:hAnsi="Arial Narrow" w:cs="Arial"/>
          <w:lang w:val="es-MX"/>
        </w:rPr>
        <w:t xml:space="preserve"> es la instancia técnica encargada de dar seguimiento y evaluar la debida aplicación del </w:t>
      </w:r>
      <w:r w:rsidR="007A3880" w:rsidRPr="007A3880">
        <w:rPr>
          <w:rFonts w:ascii="Arial Narrow" w:hAnsi="Arial Narrow" w:cs="Arial"/>
          <w:lang w:val="es-MX"/>
        </w:rPr>
        <w:t>Protocolo.</w:t>
      </w:r>
      <w:r w:rsidR="007A3880" w:rsidRPr="007A3880">
        <w:rPr>
          <w:rFonts w:ascii="Arial Narrow" w:hAnsi="Arial Narrow" w:cs="Arial"/>
          <w:i/>
          <w:lang w:val="es-MX"/>
        </w:rPr>
        <w:t xml:space="preserve"> </w:t>
      </w:r>
      <w:r w:rsidR="007A3880" w:rsidRPr="007A3880">
        <w:rPr>
          <w:rFonts w:ascii="Arial Narrow" w:hAnsi="Arial Narrow" w:cs="Arial"/>
          <w:lang w:val="es-MX"/>
        </w:rPr>
        <w:t xml:space="preserve">Es conveniente señalar que la Secretaría de Cultura </w:t>
      </w:r>
      <w:r w:rsidR="007A3880">
        <w:rPr>
          <w:rFonts w:ascii="Arial Narrow" w:hAnsi="Arial Narrow" w:cs="Arial"/>
          <w:lang w:val="es-MX"/>
        </w:rPr>
        <w:t>participa en el Comité de prevención de la mencionada Ley, por lo que sus atribuciones se refieren a esta materia de acciones de prevención.</w:t>
      </w:r>
    </w:p>
    <w:p w14:paraId="5CF537BE" w14:textId="77777777" w:rsidR="00192824" w:rsidRPr="009E0938" w:rsidRDefault="00192824" w:rsidP="0023098F">
      <w:pPr>
        <w:ind w:left="142" w:right="441"/>
        <w:jc w:val="both"/>
        <w:rPr>
          <w:rFonts w:ascii="Arial Narrow" w:hAnsi="Arial Narrow" w:cs="Arial"/>
          <w:lang w:val="es-MX"/>
        </w:rPr>
      </w:pPr>
    </w:p>
    <w:p w14:paraId="6A2DD2B2" w14:textId="77777777" w:rsidR="0023098F" w:rsidRDefault="0023098F" w:rsidP="0023098F">
      <w:pPr>
        <w:ind w:left="142" w:right="441"/>
        <w:jc w:val="both"/>
        <w:rPr>
          <w:rFonts w:ascii="Arial Narrow" w:hAnsi="Arial Narrow" w:cs="Arial"/>
          <w:i/>
          <w:lang w:val="es-MX"/>
        </w:rPr>
      </w:pPr>
      <w:r w:rsidRPr="009E0938">
        <w:rPr>
          <w:rFonts w:ascii="Arial Narrow" w:hAnsi="Arial Narrow" w:cs="Arial"/>
          <w:lang w:val="es-MX"/>
        </w:rPr>
        <w:t xml:space="preserve">9.- </w:t>
      </w:r>
      <w:r w:rsidRPr="009E0938">
        <w:rPr>
          <w:rFonts w:ascii="Arial Narrow" w:hAnsi="Arial Narrow" w:cs="Arial"/>
          <w:i/>
          <w:lang w:val="es-MX"/>
        </w:rPr>
        <w:t>¿Cuáles son los procedimientos que lleva a cabo esa Dependencia respecto de las denuncias y quejas de acoso sexual que han causado sentencia firme?</w:t>
      </w:r>
    </w:p>
    <w:p w14:paraId="17DFAFDA" w14:textId="77777777" w:rsidR="007A3880" w:rsidRPr="009E0938" w:rsidRDefault="007A3880" w:rsidP="0023098F">
      <w:pPr>
        <w:ind w:left="142" w:right="441"/>
        <w:jc w:val="both"/>
        <w:rPr>
          <w:rFonts w:ascii="Arial Narrow" w:hAnsi="Arial Narrow" w:cs="Arial"/>
          <w:i/>
          <w:lang w:val="es-MX"/>
        </w:rPr>
      </w:pPr>
    </w:p>
    <w:p w14:paraId="7C583DCC" w14:textId="0ACFD890" w:rsidR="009C50F2" w:rsidRPr="009E0938" w:rsidRDefault="00192824" w:rsidP="00653C57">
      <w:pPr>
        <w:ind w:left="142" w:right="441" w:firstLine="566"/>
        <w:jc w:val="both"/>
        <w:rPr>
          <w:rFonts w:ascii="Arial Narrow" w:hAnsi="Arial Narrow" w:cs="Arial"/>
          <w:lang w:val="es-MX"/>
        </w:rPr>
      </w:pPr>
      <w:r w:rsidRPr="009E0938">
        <w:rPr>
          <w:rFonts w:ascii="Arial Narrow" w:hAnsi="Arial Narrow" w:cs="Arial"/>
          <w:lang w:val="es-MX"/>
        </w:rPr>
        <w:t xml:space="preserve">De igual manera como no se han </w:t>
      </w:r>
      <w:r w:rsidR="00653C57" w:rsidRPr="009E0938">
        <w:rPr>
          <w:rFonts w:ascii="Arial Narrow" w:hAnsi="Arial Narrow" w:cs="Arial"/>
          <w:lang w:val="es-MX"/>
        </w:rPr>
        <w:t>reporta</w:t>
      </w:r>
      <w:r w:rsidRPr="009E0938">
        <w:rPr>
          <w:rFonts w:ascii="Arial Narrow" w:hAnsi="Arial Narrow" w:cs="Arial"/>
          <w:lang w:val="es-MX"/>
        </w:rPr>
        <w:t>do caso</w:t>
      </w:r>
      <w:r w:rsidR="00653C57" w:rsidRPr="009E0938">
        <w:rPr>
          <w:rFonts w:ascii="Arial Narrow" w:hAnsi="Arial Narrow" w:cs="Arial"/>
          <w:lang w:val="es-MX"/>
        </w:rPr>
        <w:t>s de acoso sexual</w:t>
      </w:r>
      <w:r w:rsidRPr="009E0938">
        <w:rPr>
          <w:rFonts w:ascii="Arial Narrow" w:hAnsi="Arial Narrow" w:cs="Arial"/>
          <w:lang w:val="es-MX"/>
        </w:rPr>
        <w:t xml:space="preserve"> </w:t>
      </w:r>
      <w:r w:rsidR="0038537C" w:rsidRPr="009E0938">
        <w:rPr>
          <w:rFonts w:ascii="Arial Narrow" w:hAnsi="Arial Narrow" w:cs="Arial"/>
          <w:lang w:val="es-MX"/>
        </w:rPr>
        <w:t xml:space="preserve">a la Coordinación Interinstitucional, en </w:t>
      </w:r>
      <w:r w:rsidR="00051625">
        <w:rPr>
          <w:rFonts w:ascii="Arial Narrow" w:hAnsi="Arial Narrow" w:cs="Arial"/>
          <w:lang w:val="es-MX"/>
        </w:rPr>
        <w:t xml:space="preserve">el área de </w:t>
      </w:r>
      <w:r w:rsidR="0038537C" w:rsidRPr="009E0938">
        <w:rPr>
          <w:rFonts w:ascii="Arial Narrow" w:hAnsi="Arial Narrow" w:cs="Arial"/>
          <w:lang w:val="es-MX"/>
        </w:rPr>
        <w:t xml:space="preserve">Ejes Trasversales </w:t>
      </w:r>
      <w:r w:rsidR="009C50F2" w:rsidRPr="009E0938">
        <w:rPr>
          <w:rFonts w:ascii="Arial Narrow" w:hAnsi="Arial Narrow" w:cs="Arial"/>
          <w:lang w:val="es-MX"/>
        </w:rPr>
        <w:t>no ha sido necesario impulsar ningún procedim</w:t>
      </w:r>
      <w:r w:rsidR="00653C57" w:rsidRPr="009E0938">
        <w:rPr>
          <w:rFonts w:ascii="Arial Narrow" w:hAnsi="Arial Narrow" w:cs="Arial"/>
          <w:lang w:val="es-MX"/>
        </w:rPr>
        <w:t>iento respecto a las denuncias y quejas.</w:t>
      </w:r>
    </w:p>
    <w:p w14:paraId="6047A37C" w14:textId="77777777" w:rsidR="009C50F2" w:rsidRPr="009E0938" w:rsidRDefault="009C50F2" w:rsidP="0023098F">
      <w:pPr>
        <w:ind w:left="142" w:right="441"/>
        <w:jc w:val="both"/>
        <w:rPr>
          <w:rFonts w:ascii="Arial Narrow" w:hAnsi="Arial Narrow" w:cs="Arial"/>
          <w:lang w:val="es-MX"/>
        </w:rPr>
      </w:pPr>
    </w:p>
    <w:p w14:paraId="7AF8E1E2" w14:textId="77777777" w:rsidR="0023098F" w:rsidRDefault="0023098F" w:rsidP="0023098F">
      <w:pPr>
        <w:ind w:left="142" w:right="441"/>
        <w:jc w:val="both"/>
        <w:rPr>
          <w:rFonts w:ascii="Arial Narrow" w:hAnsi="Arial Narrow" w:cs="Arial"/>
          <w:i/>
          <w:lang w:val="es-MX"/>
        </w:rPr>
      </w:pPr>
      <w:r w:rsidRPr="009E0938">
        <w:rPr>
          <w:rFonts w:ascii="Arial Narrow" w:hAnsi="Arial Narrow" w:cs="Arial"/>
          <w:lang w:val="es-MX"/>
        </w:rPr>
        <w:t xml:space="preserve">10.- </w:t>
      </w:r>
      <w:r w:rsidRPr="009E0938">
        <w:rPr>
          <w:rFonts w:ascii="Arial Narrow" w:hAnsi="Arial Narrow" w:cs="Arial"/>
          <w:i/>
          <w:lang w:val="es-MX"/>
        </w:rPr>
        <w:t>¿Cuáles son los mecanismos de difusión y publicidad empleados por esa Dependencia para dar a conocer el “Protocolo  para la Prevención, Atención y Sanción del Acoso Sexual en la Administración Pública del Distrito Federal” entre su personal?</w:t>
      </w:r>
    </w:p>
    <w:p w14:paraId="7B6A03F3" w14:textId="77777777" w:rsidR="007A3880" w:rsidRPr="009E0938" w:rsidRDefault="007A3880" w:rsidP="0023098F">
      <w:pPr>
        <w:ind w:left="142" w:right="441"/>
        <w:jc w:val="both"/>
        <w:rPr>
          <w:rFonts w:ascii="Arial Narrow" w:hAnsi="Arial Narrow" w:cs="Arial"/>
          <w:i/>
          <w:lang w:val="es-MX"/>
        </w:rPr>
      </w:pPr>
    </w:p>
    <w:p w14:paraId="33A2BB9D" w14:textId="1BB2DDA9" w:rsidR="001E43C5" w:rsidRPr="009E0938" w:rsidRDefault="001E43C5" w:rsidP="001E43C5">
      <w:pPr>
        <w:ind w:left="142" w:right="441" w:firstLine="566"/>
        <w:jc w:val="both"/>
        <w:rPr>
          <w:rFonts w:ascii="Arial Narrow" w:hAnsi="Arial Narrow" w:cs="Arial"/>
          <w:lang w:val="es-MX"/>
        </w:rPr>
      </w:pPr>
      <w:r w:rsidRPr="009E0938">
        <w:rPr>
          <w:rFonts w:ascii="Arial Narrow" w:hAnsi="Arial Narrow" w:cs="Arial"/>
          <w:lang w:val="es-MX"/>
        </w:rPr>
        <w:t xml:space="preserve">Diseño de cursos de capacitación y sensibilización en la materia dirigidos a las y los trabajadores de la dependencia para que conozcan sobre la temática y concretamente acerca del contenido del </w:t>
      </w:r>
      <w:r w:rsidRPr="009E0938">
        <w:rPr>
          <w:rFonts w:ascii="Arial Narrow" w:hAnsi="Arial Narrow" w:cs="Arial"/>
          <w:i/>
          <w:lang w:val="es-MX"/>
        </w:rPr>
        <w:t>Protocolo para la Prevención, Atención y Sanción del Acoso Sexual en la Administración Pública del Distrito Federal.</w:t>
      </w:r>
    </w:p>
    <w:p w14:paraId="4BEBE450" w14:textId="77777777" w:rsidR="001E43C5" w:rsidRPr="009E0938" w:rsidRDefault="001E43C5" w:rsidP="0023098F">
      <w:pPr>
        <w:ind w:left="142" w:right="441"/>
        <w:jc w:val="both"/>
        <w:rPr>
          <w:rFonts w:ascii="Arial Narrow" w:hAnsi="Arial Narrow" w:cs="Arial"/>
          <w:i/>
          <w:lang w:val="es-MX"/>
        </w:rPr>
      </w:pPr>
    </w:p>
    <w:p w14:paraId="38FE9888" w14:textId="1F66C17D" w:rsidR="0023098F" w:rsidRDefault="0023098F" w:rsidP="0023098F">
      <w:pPr>
        <w:ind w:left="142" w:right="441"/>
        <w:jc w:val="both"/>
        <w:rPr>
          <w:rFonts w:ascii="Arial Narrow" w:hAnsi="Arial Narrow" w:cs="Arial"/>
          <w:i/>
          <w:lang w:val="es-MX"/>
        </w:rPr>
      </w:pPr>
      <w:r w:rsidRPr="009E0938">
        <w:rPr>
          <w:rFonts w:ascii="Arial Narrow" w:hAnsi="Arial Narrow" w:cs="Arial"/>
          <w:lang w:val="es-MX"/>
        </w:rPr>
        <w:t xml:space="preserve">11.- </w:t>
      </w:r>
      <w:r w:rsidRPr="009E0938">
        <w:rPr>
          <w:rFonts w:ascii="Arial Narrow" w:hAnsi="Arial Narrow" w:cs="Arial"/>
          <w:i/>
          <w:lang w:val="es-MX"/>
        </w:rPr>
        <w:t>¿Cuál es el procedimiento a seguir por la Unidad Administrativa de esa Dependencia  para dar seguimiento  a las quejas presentadas por una tercera persona, acorde con lo que establece el “Protocolo para la Prevención, Atención y Sanción del Acoso Sexual en la Administración Pública del Distrito Federal?</w:t>
      </w:r>
    </w:p>
    <w:p w14:paraId="2D26859A" w14:textId="77777777" w:rsidR="007A3880" w:rsidRPr="009E0938" w:rsidRDefault="007A3880" w:rsidP="0023098F">
      <w:pPr>
        <w:ind w:left="142" w:right="441"/>
        <w:jc w:val="both"/>
        <w:rPr>
          <w:rFonts w:ascii="Arial Narrow" w:hAnsi="Arial Narrow" w:cs="Arial"/>
          <w:i/>
          <w:lang w:val="es-MX"/>
        </w:rPr>
      </w:pPr>
    </w:p>
    <w:p w14:paraId="627F40CC" w14:textId="5643968D" w:rsidR="00B81374" w:rsidRPr="009E0938" w:rsidRDefault="00857192" w:rsidP="0023098F">
      <w:pPr>
        <w:ind w:left="142" w:right="441"/>
        <w:jc w:val="both"/>
        <w:rPr>
          <w:rFonts w:ascii="Arial Narrow" w:eastAsia="Microsoft JhengHei" w:hAnsi="Arial Narrow" w:cs="Arial"/>
        </w:rPr>
      </w:pPr>
      <w:r w:rsidRPr="009E0938">
        <w:rPr>
          <w:rFonts w:ascii="Arial Narrow" w:hAnsi="Arial Narrow" w:cs="Arial"/>
          <w:lang w:val="es-MX"/>
        </w:rPr>
        <w:tab/>
        <w:t xml:space="preserve">Al ser el Protocolo </w:t>
      </w:r>
      <w:r w:rsidR="00B81374" w:rsidRPr="009E0938">
        <w:rPr>
          <w:rFonts w:ascii="Arial Narrow" w:eastAsia="Microsoft JhengHei" w:hAnsi="Arial Narrow" w:cs="Arial"/>
        </w:rPr>
        <w:t>una herramienta para la prevención, atención, y sanción de la comisión de conductas que configuran acoso sexual en la Administración Pública del Distrito Federal, en caso de que se presenten denuncias se seguirá puntualmente el procedimiento de actuación definido en el mencionado instrumento.</w:t>
      </w:r>
    </w:p>
    <w:p w14:paraId="54587FA9" w14:textId="77777777" w:rsidR="00B81374" w:rsidRDefault="00B81374" w:rsidP="0023098F">
      <w:pPr>
        <w:ind w:left="142" w:right="441"/>
        <w:jc w:val="both"/>
        <w:rPr>
          <w:rFonts w:ascii="Arial" w:hAnsi="Arial" w:cs="Arial"/>
          <w:lang w:val="es-MX"/>
        </w:rPr>
      </w:pPr>
    </w:p>
    <w:p w14:paraId="1A2E75F2" w14:textId="77777777" w:rsidR="0023098F" w:rsidRDefault="0023098F" w:rsidP="0023098F">
      <w:pPr>
        <w:ind w:left="142" w:right="441"/>
        <w:jc w:val="both"/>
        <w:rPr>
          <w:rFonts w:ascii="Arial Narrow" w:hAnsi="Arial Narrow" w:cs="Arial"/>
          <w:i/>
          <w:lang w:val="es-MX"/>
        </w:rPr>
      </w:pPr>
      <w:r w:rsidRPr="009E0938">
        <w:rPr>
          <w:rFonts w:ascii="Arial Narrow" w:hAnsi="Arial Narrow" w:cs="Arial"/>
          <w:lang w:val="es-MX"/>
        </w:rPr>
        <w:t xml:space="preserve">12.- </w:t>
      </w:r>
      <w:r w:rsidRPr="009E0938">
        <w:rPr>
          <w:rFonts w:ascii="Arial Narrow" w:hAnsi="Arial Narrow" w:cs="Arial"/>
          <w:i/>
          <w:lang w:val="es-MX"/>
        </w:rPr>
        <w:t>¿A cuál Dependencia se encuentra adscrita la unidad administrativa que atiende las quejas y denuncias de acoso sexual presentadas por las Servidoras Públicas?</w:t>
      </w:r>
    </w:p>
    <w:p w14:paraId="5067700F" w14:textId="77777777" w:rsidR="00033FE9" w:rsidRPr="009E0938" w:rsidRDefault="00033FE9" w:rsidP="0023098F">
      <w:pPr>
        <w:ind w:left="142" w:right="441"/>
        <w:jc w:val="both"/>
        <w:rPr>
          <w:rFonts w:ascii="Arial Narrow" w:hAnsi="Arial Narrow" w:cs="Arial"/>
          <w:i/>
          <w:lang w:val="es-MX"/>
        </w:rPr>
      </w:pPr>
    </w:p>
    <w:p w14:paraId="3A83EB96" w14:textId="319CC713" w:rsidR="00857192" w:rsidRDefault="00857192" w:rsidP="00857192">
      <w:pPr>
        <w:ind w:left="142" w:right="441" w:firstLine="566"/>
        <w:jc w:val="both"/>
        <w:rPr>
          <w:rFonts w:ascii="Arial Narrow" w:hAnsi="Arial Narrow" w:cs="Arial"/>
          <w:lang w:val="es-MX"/>
        </w:rPr>
      </w:pPr>
      <w:r w:rsidRPr="009E0938">
        <w:rPr>
          <w:rFonts w:ascii="Arial Narrow" w:hAnsi="Arial Narrow" w:cs="Arial"/>
          <w:lang w:val="es-MX"/>
        </w:rPr>
        <w:t xml:space="preserve">A la </w:t>
      </w:r>
      <w:r w:rsidR="009E0938">
        <w:rPr>
          <w:rFonts w:ascii="Arial Narrow" w:hAnsi="Arial Narrow" w:cs="Arial"/>
          <w:lang w:val="es-MX"/>
        </w:rPr>
        <w:t>Coordinación Interinstitucional, con la colaboración de la Contraloría Interna de la Secretaría y su área Jurídica.</w:t>
      </w:r>
    </w:p>
    <w:p w14:paraId="39E03665" w14:textId="77777777" w:rsidR="007A3880" w:rsidRDefault="007A3880" w:rsidP="00857192">
      <w:pPr>
        <w:ind w:left="142" w:right="441" w:firstLine="566"/>
        <w:jc w:val="both"/>
        <w:rPr>
          <w:rFonts w:ascii="Arial Narrow" w:hAnsi="Arial Narrow" w:cs="Arial"/>
          <w:lang w:val="es-MX"/>
        </w:rPr>
      </w:pPr>
    </w:p>
    <w:p w14:paraId="6993852C" w14:textId="77777777" w:rsidR="007A3880" w:rsidRDefault="007A3880" w:rsidP="00857192">
      <w:pPr>
        <w:ind w:left="142" w:right="441" w:firstLine="566"/>
        <w:jc w:val="both"/>
        <w:rPr>
          <w:rFonts w:ascii="Arial Narrow" w:hAnsi="Arial Narrow" w:cs="Arial"/>
          <w:lang w:val="es-MX"/>
        </w:rPr>
      </w:pPr>
    </w:p>
    <w:p w14:paraId="5B68E9EF" w14:textId="77777777" w:rsidR="007A3880" w:rsidRDefault="007A3880" w:rsidP="00857192">
      <w:pPr>
        <w:ind w:left="142" w:right="441" w:firstLine="566"/>
        <w:jc w:val="both"/>
        <w:rPr>
          <w:rFonts w:ascii="Arial Narrow" w:hAnsi="Arial Narrow" w:cs="Arial"/>
          <w:lang w:val="es-MX"/>
        </w:rPr>
      </w:pPr>
    </w:p>
    <w:p w14:paraId="62E366D0" w14:textId="77777777" w:rsidR="007A3880" w:rsidRDefault="007A3880" w:rsidP="00857192">
      <w:pPr>
        <w:ind w:left="142" w:right="441" w:firstLine="566"/>
        <w:jc w:val="both"/>
        <w:rPr>
          <w:rFonts w:ascii="Arial Narrow" w:hAnsi="Arial Narrow" w:cs="Arial"/>
          <w:lang w:val="es-MX"/>
        </w:rPr>
      </w:pPr>
    </w:p>
    <w:p w14:paraId="48EC3678" w14:textId="77777777" w:rsidR="007A3880" w:rsidRPr="009E0938" w:rsidRDefault="007A3880" w:rsidP="00857192">
      <w:pPr>
        <w:ind w:left="142" w:right="441" w:firstLine="566"/>
        <w:jc w:val="both"/>
        <w:rPr>
          <w:rFonts w:ascii="Arial Narrow" w:hAnsi="Arial Narrow" w:cs="Arial"/>
          <w:lang w:val="es-MX"/>
        </w:rPr>
      </w:pPr>
    </w:p>
    <w:p w14:paraId="2043212B" w14:textId="77777777" w:rsidR="001E43C5" w:rsidRPr="009E0938" w:rsidRDefault="001E43C5" w:rsidP="0023098F">
      <w:pPr>
        <w:ind w:left="142" w:right="441"/>
        <w:jc w:val="both"/>
        <w:rPr>
          <w:rFonts w:ascii="Arial Narrow" w:hAnsi="Arial Narrow" w:cs="Arial"/>
          <w:i/>
          <w:sz w:val="20"/>
          <w:lang w:val="es-MX"/>
        </w:rPr>
      </w:pPr>
    </w:p>
    <w:p w14:paraId="28F26B91" w14:textId="77777777" w:rsidR="007A3880" w:rsidRDefault="007A3880" w:rsidP="0023098F">
      <w:pPr>
        <w:ind w:left="142" w:right="441"/>
        <w:jc w:val="both"/>
        <w:rPr>
          <w:rFonts w:ascii="Arial Narrow" w:hAnsi="Arial Narrow" w:cs="Arial"/>
          <w:lang w:val="es-MX"/>
        </w:rPr>
      </w:pPr>
    </w:p>
    <w:p w14:paraId="77156892" w14:textId="77777777" w:rsidR="007A3880" w:rsidRDefault="007A3880" w:rsidP="0023098F">
      <w:pPr>
        <w:ind w:left="142" w:right="441"/>
        <w:jc w:val="both"/>
        <w:rPr>
          <w:rFonts w:ascii="Arial Narrow" w:hAnsi="Arial Narrow" w:cs="Arial"/>
          <w:lang w:val="es-MX"/>
        </w:rPr>
      </w:pPr>
    </w:p>
    <w:p w14:paraId="0B59B383" w14:textId="77777777" w:rsidR="007A3880" w:rsidRDefault="007A3880" w:rsidP="0023098F">
      <w:pPr>
        <w:ind w:left="142" w:right="441"/>
        <w:jc w:val="both"/>
        <w:rPr>
          <w:rFonts w:ascii="Arial Narrow" w:hAnsi="Arial Narrow" w:cs="Arial"/>
          <w:lang w:val="es-MX"/>
        </w:rPr>
      </w:pPr>
    </w:p>
    <w:p w14:paraId="036F84E8" w14:textId="232C743C" w:rsidR="0023098F" w:rsidRDefault="0023098F" w:rsidP="0023098F">
      <w:pPr>
        <w:ind w:left="142" w:right="441"/>
        <w:jc w:val="both"/>
        <w:rPr>
          <w:rFonts w:ascii="Arial Narrow" w:hAnsi="Arial Narrow" w:cs="Arial"/>
          <w:i/>
          <w:lang w:val="es-MX"/>
        </w:rPr>
      </w:pPr>
      <w:r w:rsidRPr="009E0938">
        <w:rPr>
          <w:rFonts w:ascii="Arial Narrow" w:hAnsi="Arial Narrow" w:cs="Arial"/>
          <w:lang w:val="es-MX"/>
        </w:rPr>
        <w:lastRenderedPageBreak/>
        <w:t xml:space="preserve">13.- </w:t>
      </w:r>
      <w:r w:rsidRPr="009E0938">
        <w:rPr>
          <w:rFonts w:ascii="Arial Narrow" w:hAnsi="Arial Narrow" w:cs="Arial"/>
          <w:i/>
          <w:lang w:val="es-MX"/>
        </w:rPr>
        <w:t xml:space="preserve">¿Qué resultados han arrojado los informes semestrales rendidos por esa Dependencia al </w:t>
      </w:r>
      <w:proofErr w:type="spellStart"/>
      <w:r w:rsidRPr="009E0938">
        <w:rPr>
          <w:rFonts w:ascii="Arial Narrow" w:hAnsi="Arial Narrow" w:cs="Arial"/>
          <w:i/>
          <w:lang w:val="es-MX"/>
        </w:rPr>
        <w:t>Inmujeres</w:t>
      </w:r>
      <w:proofErr w:type="spellEnd"/>
      <w:r w:rsidRPr="009E0938">
        <w:rPr>
          <w:rFonts w:ascii="Arial Narrow" w:hAnsi="Arial Narrow" w:cs="Arial"/>
          <w:i/>
          <w:lang w:val="es-MX"/>
        </w:rPr>
        <w:t xml:space="preserve"> del Distrito Federal, respecto a la aplicación del “Protocolo para la Prevención, Atención y Sanción del Acoso Sexual en la Administración Pública del Distrito Federal?</w:t>
      </w:r>
    </w:p>
    <w:p w14:paraId="0B484F7B" w14:textId="77777777" w:rsidR="007A3880" w:rsidRPr="009E0938" w:rsidRDefault="007A3880" w:rsidP="0023098F">
      <w:pPr>
        <w:ind w:left="142" w:right="441"/>
        <w:jc w:val="both"/>
        <w:rPr>
          <w:rFonts w:ascii="Arial Narrow" w:hAnsi="Arial Narrow" w:cs="Arial"/>
          <w:i/>
          <w:lang w:val="es-MX"/>
        </w:rPr>
      </w:pPr>
    </w:p>
    <w:p w14:paraId="0A763A6B" w14:textId="2C5B30A1" w:rsidR="004E7951" w:rsidRDefault="004E7951" w:rsidP="0023098F">
      <w:pPr>
        <w:ind w:left="142" w:right="441"/>
        <w:jc w:val="both"/>
        <w:rPr>
          <w:rFonts w:ascii="Arial" w:hAnsi="Arial" w:cs="Arial"/>
          <w:lang w:val="es-MX"/>
        </w:rPr>
      </w:pPr>
      <w:r w:rsidRPr="009E0938">
        <w:rPr>
          <w:rFonts w:ascii="Arial Narrow" w:hAnsi="Arial Narrow" w:cs="Arial"/>
          <w:i/>
          <w:lang w:val="es-MX"/>
        </w:rPr>
        <w:tab/>
      </w:r>
      <w:r w:rsidRPr="009E0938">
        <w:rPr>
          <w:rFonts w:ascii="Arial Narrow" w:hAnsi="Arial Narrow" w:cs="Arial"/>
          <w:lang w:val="es-MX"/>
        </w:rPr>
        <w:t xml:space="preserve">Hasta la fecha el Instituto de las Mujeres </w:t>
      </w:r>
      <w:r w:rsidR="00DF03F5" w:rsidRPr="009E0938">
        <w:rPr>
          <w:rFonts w:ascii="Arial Narrow" w:hAnsi="Arial Narrow" w:cs="Arial"/>
          <w:lang w:val="es-MX"/>
        </w:rPr>
        <w:t xml:space="preserve">del Distrito Federal no ha solicitado informes semestrales sobre la aplicación del </w:t>
      </w:r>
      <w:r w:rsidR="00DF03F5" w:rsidRPr="009E0938">
        <w:rPr>
          <w:rFonts w:ascii="Arial Narrow" w:hAnsi="Arial Narrow" w:cs="Arial"/>
          <w:i/>
          <w:lang w:val="es-MX"/>
        </w:rPr>
        <w:t xml:space="preserve">Protocolo para la Prevención, Atención y Sanción del Acoso Sexual en la Administración Pública </w:t>
      </w:r>
      <w:r w:rsidR="00051625">
        <w:rPr>
          <w:rFonts w:ascii="Arial Narrow" w:hAnsi="Arial Narrow" w:cs="Arial"/>
          <w:i/>
          <w:lang w:val="es-MX"/>
        </w:rPr>
        <w:t>del Distrito Federal. L</w:t>
      </w:r>
      <w:bookmarkStart w:id="0" w:name="_GoBack"/>
      <w:bookmarkEnd w:id="0"/>
      <w:r w:rsidR="00DF03F5" w:rsidRPr="009E0938">
        <w:rPr>
          <w:rFonts w:ascii="Arial Narrow" w:hAnsi="Arial Narrow" w:cs="Arial"/>
          <w:lang w:val="es-MX"/>
        </w:rPr>
        <w:t xml:space="preserve">os informes que se </w:t>
      </w:r>
      <w:r w:rsidR="001E43C5" w:rsidRPr="009E0938">
        <w:rPr>
          <w:rFonts w:ascii="Arial Narrow" w:hAnsi="Arial Narrow" w:cs="Arial"/>
          <w:lang w:val="es-MX"/>
        </w:rPr>
        <w:t>remiten</w:t>
      </w:r>
      <w:r w:rsidR="00DF03F5" w:rsidRPr="009E0938">
        <w:rPr>
          <w:rFonts w:ascii="Arial Narrow" w:hAnsi="Arial Narrow" w:cs="Arial"/>
          <w:lang w:val="es-MX"/>
        </w:rPr>
        <w:t xml:space="preserve"> al </w:t>
      </w:r>
      <w:proofErr w:type="spellStart"/>
      <w:r w:rsidR="00DF03F5" w:rsidRPr="009E0938">
        <w:rPr>
          <w:rFonts w:ascii="Arial Narrow" w:hAnsi="Arial Narrow" w:cs="Arial"/>
          <w:lang w:val="es-MX"/>
        </w:rPr>
        <w:t>InmujeresDF</w:t>
      </w:r>
      <w:proofErr w:type="spellEnd"/>
      <w:r w:rsidR="00DF03F5" w:rsidRPr="009E0938">
        <w:rPr>
          <w:rFonts w:ascii="Arial Narrow" w:hAnsi="Arial Narrow" w:cs="Arial"/>
          <w:lang w:val="es-MX"/>
        </w:rPr>
        <w:t>,</w:t>
      </w:r>
      <w:r w:rsidR="001E43C5" w:rsidRPr="009E0938">
        <w:rPr>
          <w:rFonts w:ascii="Arial Narrow" w:hAnsi="Arial Narrow" w:cs="Arial"/>
          <w:lang w:val="es-MX"/>
        </w:rPr>
        <w:t xml:space="preserve"> </w:t>
      </w:r>
      <w:r w:rsidR="00DF03F5" w:rsidRPr="009E0938">
        <w:rPr>
          <w:rFonts w:ascii="Arial Narrow" w:hAnsi="Arial Narrow" w:cs="Arial"/>
          <w:lang w:val="es-MX"/>
        </w:rPr>
        <w:t xml:space="preserve"> se refieren concretamente a la Ley de Acceso de las Mujeres a una Vida Libre de </w:t>
      </w:r>
      <w:r w:rsidR="001E43C5" w:rsidRPr="009E0938">
        <w:rPr>
          <w:rFonts w:ascii="Arial Narrow" w:hAnsi="Arial Narrow" w:cs="Arial"/>
          <w:lang w:val="es-MX"/>
        </w:rPr>
        <w:t xml:space="preserve">Violencia del Distrito Federal y al Programa General de Igualdad de Oportunidades y No Discriminación hacia las Mujeres del Distrito Federal, </w:t>
      </w:r>
      <w:r w:rsidR="00DF03F5" w:rsidRPr="009E0938">
        <w:rPr>
          <w:rFonts w:ascii="Arial Narrow" w:hAnsi="Arial Narrow" w:cs="Arial"/>
          <w:lang w:val="es-MX"/>
        </w:rPr>
        <w:t>en donde se reportan las acciones que la Secretaría de Cultura realiza de acuerdo  sus atribuciones en materia de prevención de la violencia hacia las mujeres y de igualdad de género.</w:t>
      </w:r>
      <w:r w:rsidR="002E77F0" w:rsidRPr="001E43C5">
        <w:rPr>
          <w:rFonts w:ascii="Arial" w:hAnsi="Arial" w:cs="Arial"/>
          <w:lang w:val="es-MX"/>
        </w:rPr>
        <w:t xml:space="preserve"> </w:t>
      </w:r>
    </w:p>
    <w:p w14:paraId="37EE54D1" w14:textId="77777777" w:rsidR="00B81374" w:rsidRDefault="00B81374" w:rsidP="0023098F">
      <w:pPr>
        <w:ind w:left="142" w:right="441"/>
        <w:jc w:val="both"/>
        <w:rPr>
          <w:rFonts w:ascii="Arial" w:hAnsi="Arial" w:cs="Arial"/>
          <w:lang w:val="es-MX"/>
        </w:rPr>
      </w:pPr>
    </w:p>
    <w:p w14:paraId="17A613C9" w14:textId="0FD55775" w:rsidR="00F61801" w:rsidRPr="009E0938" w:rsidRDefault="00F61801" w:rsidP="0023098F">
      <w:pPr>
        <w:ind w:left="142" w:right="441"/>
        <w:jc w:val="both"/>
        <w:rPr>
          <w:rFonts w:ascii="Arial Narrow" w:hAnsi="Arial Narrow" w:cs="Arial"/>
          <w:lang w:val="es-MX"/>
        </w:rPr>
      </w:pPr>
      <w:r w:rsidRPr="009E0938">
        <w:rPr>
          <w:rFonts w:ascii="Arial Narrow" w:hAnsi="Arial Narrow" w:cs="Arial"/>
          <w:lang w:val="es-MX"/>
        </w:rPr>
        <w:t>Sin otro particular, aprovecho la ocasión para enviarle un cordial saludo.</w:t>
      </w:r>
    </w:p>
    <w:p w14:paraId="313D182E" w14:textId="77777777" w:rsidR="00F61801" w:rsidRPr="009E0938" w:rsidRDefault="00F61801" w:rsidP="0023098F">
      <w:pPr>
        <w:ind w:left="142" w:right="441"/>
        <w:jc w:val="both"/>
        <w:rPr>
          <w:rFonts w:ascii="Arial Narrow" w:hAnsi="Arial Narrow" w:cs="Arial"/>
          <w:lang w:val="es-MX"/>
        </w:rPr>
      </w:pPr>
    </w:p>
    <w:p w14:paraId="0688E692" w14:textId="6377B034" w:rsidR="00F61801" w:rsidRPr="009E0938" w:rsidRDefault="00F61801" w:rsidP="0023098F">
      <w:pPr>
        <w:ind w:left="142" w:right="441"/>
        <w:jc w:val="both"/>
        <w:rPr>
          <w:rFonts w:ascii="Arial Narrow" w:hAnsi="Arial Narrow" w:cs="Arial"/>
          <w:lang w:val="es-MX"/>
        </w:rPr>
      </w:pPr>
      <w:r w:rsidRPr="009E0938">
        <w:rPr>
          <w:rFonts w:ascii="Arial Narrow" w:hAnsi="Arial Narrow" w:cs="Arial"/>
          <w:lang w:val="es-MX"/>
        </w:rPr>
        <w:t>Atentamente</w:t>
      </w:r>
    </w:p>
    <w:p w14:paraId="4D0211F5" w14:textId="77777777" w:rsidR="00F61801" w:rsidRPr="009E0938" w:rsidRDefault="00F61801" w:rsidP="0023098F">
      <w:pPr>
        <w:ind w:left="142" w:right="441"/>
        <w:jc w:val="both"/>
        <w:rPr>
          <w:rFonts w:ascii="Arial Narrow" w:hAnsi="Arial Narrow" w:cs="Arial"/>
          <w:lang w:val="es-MX"/>
        </w:rPr>
      </w:pPr>
    </w:p>
    <w:p w14:paraId="01AFB0AF" w14:textId="77777777" w:rsidR="00F61801" w:rsidRPr="009E0938" w:rsidRDefault="00F61801" w:rsidP="0023098F">
      <w:pPr>
        <w:ind w:left="142" w:right="441"/>
        <w:jc w:val="both"/>
        <w:rPr>
          <w:rFonts w:ascii="Arial Narrow" w:hAnsi="Arial Narrow" w:cs="Arial"/>
          <w:lang w:val="es-MX"/>
        </w:rPr>
      </w:pPr>
    </w:p>
    <w:p w14:paraId="4C19CB5E" w14:textId="77777777" w:rsidR="00F61801" w:rsidRPr="009E0938" w:rsidRDefault="00F61801" w:rsidP="0023098F">
      <w:pPr>
        <w:ind w:left="142" w:right="441"/>
        <w:jc w:val="both"/>
        <w:rPr>
          <w:rFonts w:ascii="Arial Narrow" w:hAnsi="Arial Narrow" w:cs="Arial"/>
          <w:lang w:val="es-MX"/>
        </w:rPr>
      </w:pPr>
    </w:p>
    <w:p w14:paraId="149BABEC" w14:textId="11B7A65F" w:rsidR="00F61801" w:rsidRPr="009E0938" w:rsidRDefault="00F61801" w:rsidP="0023098F">
      <w:pPr>
        <w:ind w:left="142" w:right="441"/>
        <w:jc w:val="both"/>
        <w:rPr>
          <w:rFonts w:ascii="Arial Narrow" w:hAnsi="Arial Narrow" w:cs="Arial"/>
          <w:b/>
          <w:lang w:val="es-MX"/>
        </w:rPr>
      </w:pPr>
      <w:r w:rsidRPr="009E0938">
        <w:rPr>
          <w:rFonts w:ascii="Arial Narrow" w:hAnsi="Arial Narrow" w:cs="Arial"/>
          <w:b/>
          <w:lang w:val="es-MX"/>
        </w:rPr>
        <w:t>Marco Ignacio Rascón Córdova</w:t>
      </w:r>
    </w:p>
    <w:p w14:paraId="2BAC72AA" w14:textId="4D765058" w:rsidR="00F61801" w:rsidRPr="009E0938" w:rsidRDefault="00F61801" w:rsidP="0023098F">
      <w:pPr>
        <w:ind w:left="142" w:right="441"/>
        <w:jc w:val="both"/>
        <w:rPr>
          <w:rFonts w:ascii="Arial Narrow" w:hAnsi="Arial Narrow" w:cs="Arial"/>
          <w:lang w:val="es-MX"/>
        </w:rPr>
      </w:pPr>
      <w:r w:rsidRPr="009E0938">
        <w:rPr>
          <w:rFonts w:ascii="Arial Narrow" w:hAnsi="Arial Narrow" w:cs="Arial"/>
          <w:lang w:val="es-MX"/>
        </w:rPr>
        <w:t>Coordinador Interinstitucional</w:t>
      </w:r>
    </w:p>
    <w:p w14:paraId="684A7067" w14:textId="77777777" w:rsidR="0023098F" w:rsidRPr="00366C15" w:rsidRDefault="0023098F" w:rsidP="0023098F">
      <w:pPr>
        <w:ind w:left="426" w:right="441"/>
        <w:jc w:val="both"/>
        <w:rPr>
          <w:rFonts w:ascii="Arial Narrow" w:hAnsi="Arial Narrow" w:cs="Arial"/>
          <w:lang w:val="es-MX"/>
        </w:rPr>
      </w:pPr>
    </w:p>
    <w:p w14:paraId="12FC8D26" w14:textId="77777777" w:rsidR="00D517E2" w:rsidRPr="00366C15" w:rsidRDefault="00D517E2" w:rsidP="0023098F">
      <w:pPr>
        <w:ind w:left="426" w:right="441"/>
        <w:jc w:val="center"/>
        <w:rPr>
          <w:rFonts w:ascii="Arial Narrow" w:hAnsi="Arial Narrow" w:cs="Arial"/>
          <w:lang w:val="es-MX"/>
        </w:rPr>
      </w:pPr>
    </w:p>
    <w:sectPr w:rsidR="00D517E2" w:rsidRPr="00366C15" w:rsidSect="00E44D59">
      <w:headerReference w:type="default" r:id="rId8"/>
      <w:footerReference w:type="default" r:id="rId9"/>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64B4A" w14:textId="77777777" w:rsidR="00954933" w:rsidRDefault="00954933" w:rsidP="00E44D59">
      <w:r>
        <w:separator/>
      </w:r>
    </w:p>
  </w:endnote>
  <w:endnote w:type="continuationSeparator" w:id="0">
    <w:p w14:paraId="5811D8E8" w14:textId="77777777" w:rsidR="00954933" w:rsidRDefault="00954933"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31EA" w14:textId="5871B82E" w:rsidR="005E4AB5" w:rsidRDefault="00B70400">
    <w:pPr>
      <w:pStyle w:val="Piedepgina"/>
    </w:pPr>
    <w:r>
      <w:rPr>
        <w:noProof/>
        <w:lang w:val="es-MX" w:eastAsia="es-MX"/>
      </w:rPr>
      <w:drawing>
        <wp:anchor distT="0" distB="0" distL="114300" distR="114300" simplePos="0" relativeHeight="251660288" behindDoc="0" locked="0" layoutInCell="1" allowOverlap="1" wp14:anchorId="56E8D991" wp14:editId="4703B28D">
          <wp:simplePos x="0" y="0"/>
          <wp:positionH relativeFrom="column">
            <wp:posOffset>4639310</wp:posOffset>
          </wp:positionH>
          <wp:positionV relativeFrom="paragraph">
            <wp:posOffset>-1267460</wp:posOffset>
          </wp:positionV>
          <wp:extent cx="2444115" cy="1895475"/>
          <wp:effectExtent l="0" t="0" r="0"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ción interinstitucional Subdirección de Seguimiento a Programas Delegacionales.jpg"/>
                  <pic:cNvPicPr/>
                </pic:nvPicPr>
                <pic:blipFill>
                  <a:blip r:embed="rId1">
                    <a:extLst>
                      <a:ext uri="{28A0092B-C50C-407E-A947-70E740481C1C}">
                        <a14:useLocalDpi xmlns:a14="http://schemas.microsoft.com/office/drawing/2010/main" val="0"/>
                      </a:ext>
                    </a:extLst>
                  </a:blip>
                  <a:stretch>
                    <a:fillRect/>
                  </a:stretch>
                </pic:blipFill>
                <pic:spPr>
                  <a:xfrm>
                    <a:off x="0" y="0"/>
                    <a:ext cx="2444115" cy="1895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5F818" w14:textId="77777777" w:rsidR="00954933" w:rsidRDefault="00954933" w:rsidP="00E44D59">
      <w:r>
        <w:separator/>
      </w:r>
    </w:p>
  </w:footnote>
  <w:footnote w:type="continuationSeparator" w:id="0">
    <w:p w14:paraId="3D70E129" w14:textId="77777777" w:rsidR="00954933" w:rsidRDefault="00954933"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8A67" w14:textId="77777777" w:rsidR="00E44D59" w:rsidRDefault="00E44D59">
    <w:pPr>
      <w:pStyle w:val="Encabezado"/>
    </w:pPr>
    <w:r>
      <w:rPr>
        <w:noProof/>
        <w:lang w:val="es-MX" w:eastAsia="es-MX"/>
      </w:rPr>
      <w:drawing>
        <wp:anchor distT="0" distB="0" distL="114300" distR="114300" simplePos="0" relativeHeight="251659264" behindDoc="0" locked="0" layoutInCell="1" allowOverlap="1" wp14:anchorId="212E6D17" wp14:editId="0D1BCAE6">
          <wp:simplePos x="0" y="0"/>
          <wp:positionH relativeFrom="page">
            <wp:posOffset>5577205</wp:posOffset>
          </wp:positionH>
          <wp:positionV relativeFrom="page">
            <wp:posOffset>7620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F0253"/>
    <w:multiLevelType w:val="hybridMultilevel"/>
    <w:tmpl w:val="A178F412"/>
    <w:lvl w:ilvl="0" w:tplc="9E4C63D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4D24185C"/>
    <w:multiLevelType w:val="hybridMultilevel"/>
    <w:tmpl w:val="7786C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AA5387"/>
    <w:multiLevelType w:val="hybridMultilevel"/>
    <w:tmpl w:val="4A868B5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44D59"/>
    <w:rsid w:val="00033FE9"/>
    <w:rsid w:val="000410B1"/>
    <w:rsid w:val="00051625"/>
    <w:rsid w:val="00064FEC"/>
    <w:rsid w:val="00086035"/>
    <w:rsid w:val="000C51C3"/>
    <w:rsid w:val="000F7AB5"/>
    <w:rsid w:val="00132785"/>
    <w:rsid w:val="00156BCE"/>
    <w:rsid w:val="00192824"/>
    <w:rsid w:val="001E43C5"/>
    <w:rsid w:val="001E766D"/>
    <w:rsid w:val="0023098F"/>
    <w:rsid w:val="002A208D"/>
    <w:rsid w:val="002B398C"/>
    <w:rsid w:val="002C076D"/>
    <w:rsid w:val="002C3CCE"/>
    <w:rsid w:val="002D0700"/>
    <w:rsid w:val="002D0EF0"/>
    <w:rsid w:val="002E77F0"/>
    <w:rsid w:val="003056CF"/>
    <w:rsid w:val="00327EEF"/>
    <w:rsid w:val="00366C15"/>
    <w:rsid w:val="00366E47"/>
    <w:rsid w:val="0038537C"/>
    <w:rsid w:val="00393E5D"/>
    <w:rsid w:val="003A11B5"/>
    <w:rsid w:val="003A6B01"/>
    <w:rsid w:val="00464B09"/>
    <w:rsid w:val="0046730E"/>
    <w:rsid w:val="00467DA8"/>
    <w:rsid w:val="0049757A"/>
    <w:rsid w:val="004C6940"/>
    <w:rsid w:val="004D01CE"/>
    <w:rsid w:val="004E7951"/>
    <w:rsid w:val="00522522"/>
    <w:rsid w:val="00550DDD"/>
    <w:rsid w:val="00586B56"/>
    <w:rsid w:val="005C698F"/>
    <w:rsid w:val="005E4AB5"/>
    <w:rsid w:val="006519E0"/>
    <w:rsid w:val="00653C57"/>
    <w:rsid w:val="006560EF"/>
    <w:rsid w:val="00663354"/>
    <w:rsid w:val="00681EFB"/>
    <w:rsid w:val="0069494E"/>
    <w:rsid w:val="007044A9"/>
    <w:rsid w:val="00723869"/>
    <w:rsid w:val="00793F79"/>
    <w:rsid w:val="007A3880"/>
    <w:rsid w:val="007F4375"/>
    <w:rsid w:val="007F64EF"/>
    <w:rsid w:val="00857192"/>
    <w:rsid w:val="00891CB0"/>
    <w:rsid w:val="008A5303"/>
    <w:rsid w:val="00954933"/>
    <w:rsid w:val="009828BC"/>
    <w:rsid w:val="009B4A58"/>
    <w:rsid w:val="009C50F2"/>
    <w:rsid w:val="009E0938"/>
    <w:rsid w:val="00A24EB8"/>
    <w:rsid w:val="00A90C43"/>
    <w:rsid w:val="00AA0624"/>
    <w:rsid w:val="00AA5DA0"/>
    <w:rsid w:val="00AF2B98"/>
    <w:rsid w:val="00B00BDE"/>
    <w:rsid w:val="00B3334A"/>
    <w:rsid w:val="00B70400"/>
    <w:rsid w:val="00B81374"/>
    <w:rsid w:val="00B8721B"/>
    <w:rsid w:val="00BF414D"/>
    <w:rsid w:val="00BF4E22"/>
    <w:rsid w:val="00C10E96"/>
    <w:rsid w:val="00C12616"/>
    <w:rsid w:val="00C65573"/>
    <w:rsid w:val="00CB027D"/>
    <w:rsid w:val="00CB09F6"/>
    <w:rsid w:val="00CE4754"/>
    <w:rsid w:val="00CF772D"/>
    <w:rsid w:val="00CF78B4"/>
    <w:rsid w:val="00D517E2"/>
    <w:rsid w:val="00D67B74"/>
    <w:rsid w:val="00D74CE3"/>
    <w:rsid w:val="00D83648"/>
    <w:rsid w:val="00D93784"/>
    <w:rsid w:val="00DB30FE"/>
    <w:rsid w:val="00DF03F5"/>
    <w:rsid w:val="00DF1927"/>
    <w:rsid w:val="00E0645C"/>
    <w:rsid w:val="00E44D59"/>
    <w:rsid w:val="00E52FCA"/>
    <w:rsid w:val="00E57B84"/>
    <w:rsid w:val="00E902B6"/>
    <w:rsid w:val="00F041DC"/>
    <w:rsid w:val="00F14A56"/>
    <w:rsid w:val="00F61801"/>
    <w:rsid w:val="00F63A62"/>
    <w:rsid w:val="00FE69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15:docId w15:val="{29945569-E687-42AA-BFA5-86FED1EA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34"/>
    <w:qFormat/>
    <w:rsid w:val="00B3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51F4-52A7-4D5E-A5E1-F4A2A8C0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8537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Manuel García Contreras</cp:lastModifiedBy>
  <cp:revision>2</cp:revision>
  <cp:lastPrinted>2015-09-07T17:06:00Z</cp:lastPrinted>
  <dcterms:created xsi:type="dcterms:W3CDTF">2015-09-09T00:36:00Z</dcterms:created>
  <dcterms:modified xsi:type="dcterms:W3CDTF">2015-09-09T00:36:00Z</dcterms:modified>
</cp:coreProperties>
</file>