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43" w:rsidRDefault="00920934" w:rsidP="00266C43">
      <w:pPr>
        <w:rPr>
          <w:rFonts w:ascii="Arial Narrow" w:eastAsia="Calibri" w:hAnsi="Arial Narrow" w:cs="Calibri"/>
          <w:b/>
        </w:rPr>
      </w:pPr>
      <w:bookmarkStart w:id="0" w:name="_GoBack"/>
      <w:bookmarkEnd w:id="0"/>
      <w:r w:rsidRPr="00920934">
        <w:rPr>
          <w:rFonts w:ascii="Arial Narrow" w:eastAsia="Times New Roman" w:hAnsi="Arial Narrow" w:cs="Arial"/>
          <w:b/>
          <w:bCs/>
          <w:sz w:val="28"/>
          <w:szCs w:val="28"/>
          <w:lang w:eastAsia="es-MX"/>
        </w:rPr>
        <w:t>SUBPROGRAMA: PREVENCIÓN</w:t>
      </w:r>
      <w:r w:rsidR="00266C43" w:rsidRPr="00266C43">
        <w:rPr>
          <w:rFonts w:ascii="Arial Narrow" w:eastAsia="Calibri" w:hAnsi="Arial Narrow" w:cs="Calibri"/>
          <w:b/>
        </w:rPr>
        <w:t xml:space="preserve"> </w:t>
      </w:r>
    </w:p>
    <w:p w:rsidR="00266C43" w:rsidRDefault="00266C43" w:rsidP="00266C43">
      <w:pPr>
        <w:rPr>
          <w:rFonts w:ascii="Arial Narrow" w:eastAsia="Calibri" w:hAnsi="Arial Narrow" w:cs="Calibri"/>
          <w:b/>
        </w:rPr>
      </w:pPr>
    </w:p>
    <w:p w:rsidR="00266C43" w:rsidRPr="00F50B31" w:rsidRDefault="00266C43" w:rsidP="00266C43">
      <w:pPr>
        <w:rPr>
          <w:rFonts w:ascii="Arial Narrow" w:eastAsia="Calibri" w:hAnsi="Arial Narrow" w:cs="Calibri"/>
          <w:b/>
          <w:sz w:val="24"/>
          <w:szCs w:val="24"/>
        </w:rPr>
      </w:pPr>
      <w:r w:rsidRPr="00F50B31">
        <w:rPr>
          <w:rFonts w:ascii="Arial Narrow" w:eastAsia="Calibri" w:hAnsi="Arial Narrow" w:cs="Calibri"/>
          <w:b/>
          <w:sz w:val="24"/>
          <w:szCs w:val="24"/>
        </w:rPr>
        <w:t xml:space="preserve">OBJETIVO ESPECÍFICO 1 </w:t>
      </w:r>
    </w:p>
    <w:p w:rsidR="00266C43" w:rsidRPr="00F50B31" w:rsidRDefault="00266C43" w:rsidP="00266C43">
      <w:pPr>
        <w:jc w:val="both"/>
        <w:rPr>
          <w:rFonts w:ascii="Arial Narrow" w:eastAsia="Calibri" w:hAnsi="Arial Narrow" w:cs="Calibri"/>
          <w:b/>
          <w:sz w:val="24"/>
          <w:szCs w:val="24"/>
        </w:rPr>
      </w:pPr>
    </w:p>
    <w:tbl>
      <w:tblPr>
        <w:tblpPr w:leftFromText="141" w:rightFromText="141" w:vertAnchor="page" w:horzAnchor="margin" w:tblpY="3274"/>
        <w:tblW w:w="99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4"/>
      </w:tblGrid>
      <w:tr w:rsidR="00A64162" w:rsidRPr="00012EAA" w:rsidTr="00A64162">
        <w:tc>
          <w:tcPr>
            <w:tcW w:w="9924" w:type="dxa"/>
            <w:tcBorders>
              <w:top w:val="outset" w:sz="6" w:space="0" w:color="auto"/>
              <w:left w:val="outset" w:sz="6" w:space="0" w:color="auto"/>
              <w:bottom w:val="outset" w:sz="6" w:space="0" w:color="auto"/>
              <w:right w:val="single" w:sz="8" w:space="0" w:color="auto"/>
            </w:tcBorders>
            <w:shd w:val="clear" w:color="auto" w:fill="BFBFBF" w:themeFill="background1" w:themeFillShade="BF"/>
            <w:hideMark/>
          </w:tcPr>
          <w:p w:rsidR="00A64162" w:rsidRPr="00234F7C" w:rsidRDefault="00A64162" w:rsidP="00A64162">
            <w:pPr>
              <w:jc w:val="center"/>
              <w:rPr>
                <w:rFonts w:ascii="Arial Narrow" w:eastAsia="Times New Roman" w:hAnsi="Arial Narrow" w:cs="Arial"/>
                <w:sz w:val="24"/>
                <w:szCs w:val="24"/>
                <w:lang w:eastAsia="es-MX"/>
              </w:rPr>
            </w:pPr>
            <w:r w:rsidRPr="00234F7C">
              <w:rPr>
                <w:rFonts w:ascii="Arial Narrow" w:eastAsia="Times New Roman" w:hAnsi="Arial Narrow" w:cs="Arial"/>
                <w:b/>
                <w:bCs/>
                <w:sz w:val="24"/>
                <w:szCs w:val="24"/>
                <w:lang w:eastAsia="es-MX"/>
              </w:rPr>
              <w:t>ACTIVIDAD</w:t>
            </w:r>
          </w:p>
        </w:tc>
      </w:tr>
      <w:tr w:rsidR="00A64162" w:rsidRPr="00012EAA" w:rsidTr="00A64162">
        <w:tc>
          <w:tcPr>
            <w:tcW w:w="9924" w:type="dxa"/>
            <w:tcBorders>
              <w:top w:val="outset" w:sz="6" w:space="0" w:color="auto"/>
              <w:left w:val="outset" w:sz="6" w:space="0" w:color="auto"/>
              <w:bottom w:val="outset" w:sz="6" w:space="0" w:color="auto"/>
              <w:right w:val="single" w:sz="8" w:space="0" w:color="auto"/>
            </w:tcBorders>
            <w:shd w:val="clear" w:color="auto" w:fill="auto"/>
          </w:tcPr>
          <w:p w:rsidR="00A64162" w:rsidRPr="00F50B31" w:rsidRDefault="00A64162" w:rsidP="00A64162">
            <w:pPr>
              <w:pStyle w:val="Prrafodelista"/>
              <w:numPr>
                <w:ilvl w:val="1"/>
                <w:numId w:val="3"/>
              </w:numPr>
              <w:jc w:val="both"/>
              <w:rPr>
                <w:rFonts w:ascii="Arial Narrow" w:eastAsia="Calibri" w:hAnsi="Arial Narrow" w:cs="Calibri"/>
                <w:b/>
                <w:sz w:val="24"/>
                <w:szCs w:val="24"/>
              </w:rPr>
            </w:pPr>
            <w:r w:rsidRPr="00F50B31">
              <w:rPr>
                <w:rFonts w:ascii="Arial Narrow" w:eastAsia="Calibri" w:hAnsi="Arial Narrow" w:cs="Calibri"/>
                <w:b/>
                <w:sz w:val="24"/>
                <w:szCs w:val="24"/>
              </w:rPr>
              <w:t>Certificar a las escuelas del GDF que desarrollen programas de prevención de la violencia contra las mujeres y las niñas.</w:t>
            </w:r>
          </w:p>
          <w:p w:rsidR="00A64162" w:rsidRPr="00F50B31" w:rsidRDefault="00A64162" w:rsidP="00A64162">
            <w:pPr>
              <w:pStyle w:val="Prrafodelista"/>
              <w:ind w:left="360"/>
              <w:jc w:val="both"/>
              <w:rPr>
                <w:rFonts w:ascii="Arial Narrow" w:eastAsia="Calibri" w:hAnsi="Arial Narrow" w:cs="Calibri"/>
                <w:b/>
                <w:sz w:val="24"/>
                <w:szCs w:val="24"/>
              </w:rPr>
            </w:pPr>
          </w:p>
          <w:p w:rsidR="00A64162" w:rsidRPr="005E5D44" w:rsidRDefault="00A64162" w:rsidP="00A64162">
            <w:pPr>
              <w:jc w:val="both"/>
              <w:rPr>
                <w:rFonts w:ascii="Arial Narrow" w:eastAsia="Calibri" w:hAnsi="Arial Narrow" w:cs="Calibri"/>
                <w:color w:val="FF0000"/>
              </w:rPr>
            </w:pPr>
            <w:r w:rsidRPr="00F50B31">
              <w:rPr>
                <w:rFonts w:ascii="Arial Narrow" w:eastAsia="Calibri" w:hAnsi="Arial Narrow" w:cs="Calibri"/>
                <w:b/>
                <w:color w:val="FF0000"/>
                <w:sz w:val="24"/>
                <w:szCs w:val="24"/>
              </w:rPr>
              <w:t>Aportación de Delegación Iztapalapa:</w:t>
            </w:r>
            <w:r w:rsidRPr="00F50B31">
              <w:rPr>
                <w:rFonts w:ascii="Arial Narrow" w:eastAsia="Calibri" w:hAnsi="Arial Narrow" w:cs="Calibri"/>
                <w:color w:val="FF0000"/>
                <w:sz w:val="24"/>
                <w:szCs w:val="24"/>
              </w:rPr>
              <w:t xml:space="preserve"> </w:t>
            </w:r>
            <w:r w:rsidRPr="005E5D44">
              <w:rPr>
                <w:rFonts w:ascii="Arial Narrow" w:eastAsia="Calibri" w:hAnsi="Arial Narrow" w:cs="Calibri"/>
                <w:color w:val="FF0000"/>
                <w:sz w:val="24"/>
                <w:szCs w:val="24"/>
              </w:rPr>
              <w:t>Actualmente nos encontramos trabajando en violentómetros que se pretende distribuir en carteles y trípticos tanto en escuela como en espacios públicos para que niños y niñas identifiquen la violencia y sepan de qué manera actuar ante ella</w:t>
            </w:r>
            <w:r>
              <w:rPr>
                <w:rFonts w:ascii="Arial Narrow" w:eastAsia="Calibri" w:hAnsi="Arial Narrow" w:cs="Calibri"/>
                <w:color w:val="FF0000"/>
                <w:sz w:val="24"/>
                <w:szCs w:val="24"/>
              </w:rPr>
              <w:t>.</w:t>
            </w:r>
          </w:p>
          <w:p w:rsidR="00A64162" w:rsidRPr="001A6F76" w:rsidRDefault="00A64162" w:rsidP="00A64162">
            <w:pPr>
              <w:pStyle w:val="Prrafodelista"/>
              <w:ind w:left="360"/>
              <w:jc w:val="both"/>
              <w:rPr>
                <w:rFonts w:ascii="Arial Narrow" w:eastAsia="Calibri" w:hAnsi="Arial Narrow" w:cs="Calibri"/>
              </w:rPr>
            </w:pPr>
          </w:p>
          <w:p w:rsidR="00A64162" w:rsidRPr="00F50B31" w:rsidRDefault="00A64162" w:rsidP="00A64162">
            <w:pPr>
              <w:pStyle w:val="Prrafodelista"/>
              <w:numPr>
                <w:ilvl w:val="1"/>
                <w:numId w:val="3"/>
              </w:numPr>
              <w:jc w:val="both"/>
              <w:rPr>
                <w:rFonts w:ascii="Arial Narrow" w:eastAsia="Times New Roman" w:hAnsi="Arial Narrow" w:cs="Arial"/>
                <w:b/>
                <w:bCs/>
                <w:sz w:val="24"/>
                <w:szCs w:val="24"/>
                <w:lang w:eastAsia="es-MX"/>
              </w:rPr>
            </w:pPr>
            <w:r w:rsidRPr="00F50B31">
              <w:rPr>
                <w:rFonts w:ascii="Arial Narrow" w:eastAsia="Calibri" w:hAnsi="Arial Narrow" w:cs="Calibri"/>
                <w:b/>
                <w:sz w:val="24"/>
                <w:szCs w:val="24"/>
              </w:rPr>
              <w:t>Identificar y supervisar los espacios de riesgo para las mujeres y niñas en centros educativos.</w:t>
            </w:r>
          </w:p>
          <w:p w:rsidR="00A64162" w:rsidRPr="00320941" w:rsidRDefault="00A64162" w:rsidP="00A64162">
            <w:pPr>
              <w:pStyle w:val="Prrafodelista"/>
              <w:rPr>
                <w:rFonts w:ascii="Arial Narrow" w:eastAsia="Times New Roman" w:hAnsi="Arial Narrow" w:cs="Arial"/>
                <w:b/>
                <w:bCs/>
                <w:sz w:val="24"/>
                <w:szCs w:val="24"/>
                <w:lang w:eastAsia="es-MX"/>
              </w:rPr>
            </w:pPr>
          </w:p>
          <w:p w:rsidR="00A64162" w:rsidRPr="00F50B31" w:rsidRDefault="00A64162" w:rsidP="00A64162">
            <w:pPr>
              <w:jc w:val="both"/>
              <w:rPr>
                <w:rFonts w:ascii="Arial Narrow" w:eastAsia="Times New Roman" w:hAnsi="Arial Narrow" w:cs="Arial"/>
                <w:b/>
                <w:bCs/>
                <w:color w:val="FF0000"/>
                <w:sz w:val="24"/>
                <w:szCs w:val="24"/>
                <w:lang w:eastAsia="es-MX"/>
              </w:rPr>
            </w:pPr>
            <w:r w:rsidRPr="00F50B31">
              <w:rPr>
                <w:rFonts w:ascii="Arial Narrow" w:eastAsia="Times New Roman" w:hAnsi="Arial Narrow" w:cs="Arial"/>
                <w:b/>
                <w:bCs/>
                <w:color w:val="FF0000"/>
                <w:sz w:val="24"/>
                <w:szCs w:val="24"/>
                <w:lang w:eastAsia="es-MX"/>
              </w:rPr>
              <w:t>Aportación de Seguridad Pública:</w:t>
            </w:r>
          </w:p>
          <w:p w:rsidR="00A64162" w:rsidRDefault="00A64162" w:rsidP="00A64162">
            <w:pPr>
              <w:jc w:val="both"/>
              <w:rPr>
                <w:rFonts w:ascii="Arial Narrow" w:eastAsia="Times New Roman" w:hAnsi="Arial Narrow" w:cs="Arial"/>
                <w:b/>
                <w:bCs/>
                <w:sz w:val="24"/>
                <w:szCs w:val="24"/>
                <w:lang w:eastAsia="es-MX"/>
              </w:rPr>
            </w:pPr>
          </w:p>
          <w:p w:rsidR="00A64162" w:rsidRPr="00F50B31" w:rsidRDefault="00A64162" w:rsidP="00A64162">
            <w:pPr>
              <w:jc w:val="both"/>
              <w:rPr>
                <w:rFonts w:ascii="Arial Narrow" w:eastAsia="Calibri" w:hAnsi="Arial Narrow" w:cs="Calibri"/>
                <w:color w:val="FF0000"/>
                <w:sz w:val="24"/>
                <w:szCs w:val="24"/>
              </w:rPr>
            </w:pPr>
            <w:r w:rsidRPr="00A00051">
              <w:rPr>
                <w:rFonts w:ascii="Arial Narrow" w:eastAsia="Calibri" w:hAnsi="Arial Narrow" w:cs="Calibri"/>
                <w:color w:val="FF0000"/>
              </w:rPr>
              <w:t xml:space="preserve">1.2 Identificar y promover acciones para reforzar la seguridad en los espacios de riesgo para las mujeres y niñas en zonas </w:t>
            </w:r>
            <w:r w:rsidRPr="00F50B31">
              <w:rPr>
                <w:rFonts w:ascii="Arial Narrow" w:eastAsia="Calibri" w:hAnsi="Arial Narrow" w:cs="Calibri"/>
                <w:color w:val="FF0000"/>
                <w:sz w:val="24"/>
                <w:szCs w:val="24"/>
              </w:rPr>
              <w:t>escolares.</w:t>
            </w:r>
          </w:p>
          <w:p w:rsidR="00A64162" w:rsidRPr="00F50B31" w:rsidRDefault="00A64162" w:rsidP="00A64162">
            <w:pPr>
              <w:jc w:val="both"/>
              <w:rPr>
                <w:rFonts w:ascii="Arial Narrow" w:eastAsia="Times New Roman" w:hAnsi="Arial Narrow" w:cs="Arial"/>
                <w:b/>
                <w:bCs/>
                <w:color w:val="FF0000"/>
                <w:sz w:val="24"/>
                <w:szCs w:val="24"/>
                <w:lang w:eastAsia="es-MX"/>
              </w:rPr>
            </w:pPr>
          </w:p>
          <w:p w:rsidR="00A64162" w:rsidRPr="00F50B31" w:rsidRDefault="00A64162" w:rsidP="00A64162">
            <w:pPr>
              <w:jc w:val="both"/>
              <w:rPr>
                <w:rFonts w:ascii="Arial Narrow" w:eastAsia="Times New Roman" w:hAnsi="Arial Narrow" w:cs="Arial"/>
                <w:b/>
                <w:bCs/>
                <w:color w:val="FF0000"/>
                <w:sz w:val="24"/>
                <w:szCs w:val="24"/>
                <w:lang w:eastAsia="es-MX"/>
              </w:rPr>
            </w:pPr>
            <w:r w:rsidRPr="00F50B31">
              <w:rPr>
                <w:rFonts w:ascii="Arial Narrow" w:eastAsia="Times New Roman" w:hAnsi="Arial Narrow" w:cs="Arial"/>
                <w:b/>
                <w:bCs/>
                <w:color w:val="FF0000"/>
                <w:sz w:val="24"/>
                <w:szCs w:val="24"/>
                <w:lang w:eastAsia="es-MX"/>
              </w:rPr>
              <w:t>Aportación de Unidades del InmujeresDF:</w:t>
            </w:r>
          </w:p>
          <w:p w:rsidR="00A64162" w:rsidRDefault="00A64162" w:rsidP="00A64162">
            <w:pPr>
              <w:jc w:val="both"/>
              <w:rPr>
                <w:rFonts w:ascii="Arial Narrow" w:eastAsia="Times New Roman" w:hAnsi="Arial Narrow" w:cs="Arial"/>
                <w:b/>
                <w:bCs/>
                <w:color w:val="FF0000"/>
                <w:lang w:eastAsia="es-MX"/>
              </w:rPr>
            </w:pPr>
          </w:p>
          <w:p w:rsidR="00A64162" w:rsidRPr="00946E7C" w:rsidRDefault="00A64162" w:rsidP="00A64162">
            <w:pPr>
              <w:jc w:val="both"/>
              <w:rPr>
                <w:rFonts w:ascii="Arial Narrow" w:eastAsia="Times New Roman" w:hAnsi="Arial Narrow" w:cs="Arial"/>
                <w:b/>
                <w:bCs/>
                <w:color w:val="FF0000"/>
                <w:lang w:eastAsia="es-MX"/>
              </w:rPr>
            </w:pPr>
            <w:r w:rsidRPr="00946E7C">
              <w:rPr>
                <w:rFonts w:ascii="Arial Narrow" w:hAnsi="Arial Narrow"/>
                <w:color w:val="FF0000"/>
              </w:rPr>
              <w:t>1.2 Identificar y supervisar los espacios de riesgo para las mujeres y niñas en los alrededores de los  centros educativos</w:t>
            </w:r>
          </w:p>
          <w:p w:rsidR="00A64162" w:rsidRPr="00946E7C" w:rsidRDefault="00A64162" w:rsidP="00A64162">
            <w:pPr>
              <w:rPr>
                <w:rFonts w:ascii="Arial Narrow" w:hAnsi="Arial Narrow"/>
                <w:color w:val="FF0000"/>
              </w:rPr>
            </w:pPr>
            <w:r w:rsidRPr="00946E7C">
              <w:rPr>
                <w:rFonts w:ascii="Arial Narrow" w:hAnsi="Arial Narrow"/>
                <w:b/>
                <w:color w:val="FF0000"/>
              </w:rPr>
              <w:t>PROPUESTA DE ACCIONES</w:t>
            </w:r>
            <w:r>
              <w:rPr>
                <w:rFonts w:ascii="Arial Narrow" w:hAnsi="Arial Narrow"/>
                <w:b/>
                <w:color w:val="FF0000"/>
              </w:rPr>
              <w:t>:</w:t>
            </w:r>
            <w:r w:rsidRPr="00946E7C">
              <w:rPr>
                <w:rFonts w:ascii="Arial Narrow" w:hAnsi="Arial Narrow"/>
                <w:color w:val="FF0000"/>
              </w:rPr>
              <w:t xml:space="preserve"> Brigadas de difusión/ Participar coordinadamente con las instancias para la Declaratoria de Zonas Libres de Violencia para las Mujeres</w:t>
            </w:r>
            <w:r>
              <w:rPr>
                <w:rFonts w:ascii="Arial Narrow" w:hAnsi="Arial Narrow"/>
                <w:color w:val="FF0000"/>
              </w:rPr>
              <w:t xml:space="preserve">. </w:t>
            </w:r>
            <w:r w:rsidRPr="00946E7C">
              <w:rPr>
                <w:rFonts w:ascii="Arial Narrow" w:hAnsi="Arial Narrow"/>
                <w:b/>
                <w:color w:val="FF0000"/>
              </w:rPr>
              <w:t>FUNDAMENTO LEGAL</w:t>
            </w:r>
            <w:r>
              <w:rPr>
                <w:rFonts w:ascii="Arial Narrow" w:hAnsi="Arial Narrow"/>
                <w:b/>
                <w:color w:val="FF0000"/>
              </w:rPr>
              <w:t xml:space="preserve">: </w:t>
            </w:r>
            <w:r w:rsidRPr="00946E7C">
              <w:rPr>
                <w:rFonts w:ascii="Arial Narrow" w:hAnsi="Arial Narrow"/>
                <w:color w:val="FF0000"/>
              </w:rPr>
              <w:t xml:space="preserve">Ley del Instituto de las Mujeres del Distrito Federal </w:t>
            </w:r>
          </w:p>
          <w:p w:rsidR="00A64162" w:rsidRPr="00946E7C" w:rsidRDefault="00A64162" w:rsidP="00A64162">
            <w:pPr>
              <w:rPr>
                <w:rFonts w:ascii="Arial Narrow" w:hAnsi="Arial Narrow"/>
                <w:b/>
                <w:color w:val="FF0000"/>
              </w:rPr>
            </w:pPr>
            <w:r w:rsidRPr="00946E7C">
              <w:rPr>
                <w:rFonts w:ascii="Arial Narrow" w:hAnsi="Arial Narrow"/>
                <w:color w:val="FF0000"/>
              </w:rPr>
              <w:t>Artículo 8 Fracción III</w:t>
            </w:r>
            <w:r>
              <w:rPr>
                <w:rFonts w:ascii="Arial Narrow" w:hAnsi="Arial Narrow"/>
                <w:color w:val="FF0000"/>
              </w:rPr>
              <w:t xml:space="preserve"> </w:t>
            </w:r>
            <w:r w:rsidRPr="00946E7C">
              <w:rPr>
                <w:rFonts w:ascii="Arial Narrow" w:hAnsi="Arial Narrow"/>
                <w:color w:val="FF0000"/>
              </w:rPr>
              <w:t>Reglamento Interno del Instituto de las Mujeres del Distrito Federal art. 25</w:t>
            </w:r>
            <w:r>
              <w:rPr>
                <w:rFonts w:ascii="Arial Narrow" w:hAnsi="Arial Narrow"/>
                <w:color w:val="FF0000"/>
              </w:rPr>
              <w:t>.</w:t>
            </w:r>
          </w:p>
          <w:p w:rsidR="00A64162" w:rsidRPr="00946E7C" w:rsidRDefault="00A64162" w:rsidP="00A64162">
            <w:pPr>
              <w:rPr>
                <w:rFonts w:ascii="Arial Narrow" w:hAnsi="Arial Narrow"/>
                <w:color w:val="FF0000"/>
              </w:rPr>
            </w:pPr>
          </w:p>
          <w:p w:rsidR="00A64162" w:rsidRPr="00F50B31" w:rsidRDefault="00A64162" w:rsidP="00A64162">
            <w:pPr>
              <w:pStyle w:val="Prrafodelista"/>
              <w:numPr>
                <w:ilvl w:val="1"/>
                <w:numId w:val="3"/>
              </w:numPr>
              <w:jc w:val="both"/>
              <w:rPr>
                <w:rFonts w:ascii="Arial Narrow" w:eastAsia="Times New Roman" w:hAnsi="Arial Narrow" w:cs="Arial"/>
                <w:b/>
                <w:bCs/>
                <w:sz w:val="24"/>
                <w:szCs w:val="24"/>
                <w:lang w:eastAsia="es-MX"/>
              </w:rPr>
            </w:pPr>
            <w:r w:rsidRPr="00F50B31">
              <w:rPr>
                <w:rFonts w:ascii="Arial Narrow" w:eastAsia="Calibri" w:hAnsi="Arial Narrow" w:cs="Calibri"/>
                <w:b/>
                <w:sz w:val="24"/>
                <w:szCs w:val="24"/>
              </w:rPr>
              <w:t>Incorporar en la educación básica actividades y contenidos que fomenten prácticas de igualdad y no violencia</w:t>
            </w:r>
            <w:r w:rsidRPr="00F50B31">
              <w:rPr>
                <w:rFonts w:ascii="Arial Narrow" w:eastAsia="Calibri" w:hAnsi="Arial Narrow" w:cs="Calibri"/>
                <w:sz w:val="24"/>
                <w:szCs w:val="24"/>
              </w:rPr>
              <w:t xml:space="preserve">. </w:t>
            </w:r>
          </w:p>
          <w:p w:rsidR="00A64162" w:rsidRPr="00F50B31" w:rsidRDefault="00A64162" w:rsidP="00A64162">
            <w:pPr>
              <w:rPr>
                <w:rFonts w:ascii="Arial Narrow" w:eastAsia="Times New Roman" w:hAnsi="Arial Narrow" w:cs="Arial"/>
                <w:b/>
                <w:bCs/>
                <w:sz w:val="24"/>
                <w:szCs w:val="24"/>
                <w:lang w:eastAsia="es-MX"/>
              </w:rPr>
            </w:pPr>
          </w:p>
          <w:p w:rsidR="00A64162" w:rsidRPr="005E5D44" w:rsidRDefault="00A64162" w:rsidP="00A64162">
            <w:pPr>
              <w:jc w:val="both"/>
              <w:rPr>
                <w:rFonts w:ascii="Arial Narrow" w:eastAsia="Calibri" w:hAnsi="Arial Narrow" w:cs="Calibri"/>
                <w:color w:val="FF0000"/>
              </w:rPr>
            </w:pPr>
            <w:r w:rsidRPr="00F50B31">
              <w:rPr>
                <w:rFonts w:ascii="Arial Narrow" w:eastAsia="Times New Roman" w:hAnsi="Arial Narrow" w:cs="Arial"/>
                <w:b/>
                <w:bCs/>
                <w:color w:val="FF0000"/>
                <w:sz w:val="24"/>
                <w:szCs w:val="24"/>
                <w:lang w:eastAsia="es-MX"/>
              </w:rPr>
              <w:t>Aportación de la Delegación Iztapalapa:</w:t>
            </w:r>
            <w:r w:rsidRPr="005E5D44">
              <w:rPr>
                <w:rFonts w:ascii="Arial Narrow" w:eastAsia="Times New Roman" w:hAnsi="Arial Narrow" w:cs="Arial"/>
                <w:b/>
                <w:bCs/>
                <w:color w:val="FF0000"/>
                <w:lang w:eastAsia="es-MX"/>
              </w:rPr>
              <w:t xml:space="preserve"> </w:t>
            </w:r>
            <w:r w:rsidRPr="005E5D44">
              <w:rPr>
                <w:rFonts w:ascii="Arial Narrow" w:eastAsia="Calibri" w:hAnsi="Arial Narrow" w:cs="Calibri"/>
                <w:color w:val="FF0000"/>
              </w:rPr>
              <w:t xml:space="preserve">Una de las acciones en las que participamos como Delegación, es impartir pláticas y/o talleres a las escuelas que así lo soliciten, con respecto a la Violencia Escolar </w:t>
            </w:r>
            <w:r w:rsidRPr="005E5D44">
              <w:rPr>
                <w:rFonts w:ascii="Arial Narrow" w:eastAsia="Calibri" w:hAnsi="Arial Narrow" w:cs="Calibri"/>
                <w:i/>
                <w:color w:val="FF0000"/>
              </w:rPr>
              <w:t>Bullying</w:t>
            </w:r>
            <w:r w:rsidRPr="005E5D44">
              <w:rPr>
                <w:rFonts w:ascii="Arial Narrow" w:eastAsia="Calibri" w:hAnsi="Arial Narrow" w:cs="Calibri"/>
                <w:color w:val="FF0000"/>
              </w:rPr>
              <w:t xml:space="preserve">, con el fin de informar tanto al personal educativo, como al alumnado y padres de familia, acerca del tema, y de esta forma contribuir en la reducción de los niveles actuales en cuanto a violencia que se reportan en nuestro país.  </w:t>
            </w:r>
          </w:p>
          <w:p w:rsidR="00A64162" w:rsidRPr="005E5D44" w:rsidRDefault="00A64162" w:rsidP="00A64162">
            <w:pPr>
              <w:rPr>
                <w:rFonts w:ascii="Arial Narrow" w:eastAsia="Times New Roman" w:hAnsi="Arial Narrow" w:cs="Arial"/>
                <w:b/>
                <w:bCs/>
                <w:sz w:val="24"/>
                <w:szCs w:val="24"/>
                <w:lang w:eastAsia="es-MX"/>
              </w:rPr>
            </w:pPr>
          </w:p>
          <w:p w:rsidR="00A64162" w:rsidRPr="00A64162" w:rsidRDefault="00A64162" w:rsidP="00A64162">
            <w:pPr>
              <w:pStyle w:val="Prrafodelista"/>
              <w:numPr>
                <w:ilvl w:val="1"/>
                <w:numId w:val="3"/>
              </w:numPr>
              <w:jc w:val="both"/>
              <w:rPr>
                <w:rFonts w:ascii="Arial Narrow" w:eastAsia="Times New Roman" w:hAnsi="Arial Narrow" w:cs="Arial"/>
                <w:b/>
                <w:bCs/>
                <w:sz w:val="24"/>
                <w:szCs w:val="24"/>
                <w:lang w:eastAsia="es-MX"/>
              </w:rPr>
            </w:pPr>
            <w:r w:rsidRPr="00697952">
              <w:rPr>
                <w:rFonts w:ascii="Arial Narrow" w:eastAsia="Calibri" w:hAnsi="Arial Narrow" w:cs="Calibri"/>
                <w:b/>
                <w:sz w:val="24"/>
                <w:szCs w:val="24"/>
                <w:lang w:eastAsia="es-ES"/>
              </w:rPr>
              <w:t>Incorporar contenidos relativos a la construcción de relaciones igualitarias y prevención de conductas violentas en la orientación de parejas.</w:t>
            </w:r>
          </w:p>
          <w:p w:rsidR="00A64162" w:rsidRPr="00A64162" w:rsidRDefault="00A64162" w:rsidP="00A64162">
            <w:pPr>
              <w:jc w:val="both"/>
              <w:rPr>
                <w:rFonts w:ascii="Arial Narrow" w:eastAsia="Times New Roman" w:hAnsi="Arial Narrow" w:cs="Arial"/>
                <w:b/>
                <w:bCs/>
                <w:sz w:val="24"/>
                <w:szCs w:val="24"/>
                <w:lang w:eastAsia="es-MX"/>
              </w:rPr>
            </w:pPr>
          </w:p>
          <w:p w:rsidR="00A64162" w:rsidRPr="00A64162" w:rsidRDefault="00A64162" w:rsidP="00A64162">
            <w:pPr>
              <w:jc w:val="both"/>
              <w:rPr>
                <w:rFonts w:ascii="Arial Narrow" w:eastAsia="Times New Roman" w:hAnsi="Arial Narrow" w:cs="Arial"/>
                <w:bCs/>
                <w:color w:val="FF0000"/>
                <w:lang w:eastAsia="es-MX"/>
              </w:rPr>
            </w:pPr>
            <w:r w:rsidRPr="00A64162">
              <w:rPr>
                <w:rFonts w:ascii="Arial Narrow" w:eastAsia="Times New Roman" w:hAnsi="Arial Narrow" w:cs="Arial"/>
                <w:b/>
                <w:bCs/>
                <w:color w:val="FF0000"/>
                <w:sz w:val="24"/>
                <w:szCs w:val="24"/>
                <w:lang w:eastAsia="es-MX"/>
              </w:rPr>
              <w:t>Aportación del DIF-DF:</w:t>
            </w:r>
            <w:r w:rsidRPr="00A64162">
              <w:rPr>
                <w:rFonts w:ascii="Arial Narrow" w:eastAsia="Times New Roman" w:hAnsi="Arial Narrow" w:cs="Arial"/>
                <w:b/>
                <w:bCs/>
                <w:color w:val="FF0000"/>
                <w:lang w:eastAsia="es-MX"/>
              </w:rPr>
              <w:t xml:space="preserve"> </w:t>
            </w:r>
            <w:r w:rsidRPr="00A64162">
              <w:rPr>
                <w:rFonts w:ascii="Arial Narrow" w:eastAsia="Times New Roman" w:hAnsi="Arial Narrow" w:cs="Arial"/>
                <w:bCs/>
                <w:color w:val="FF0000"/>
                <w:lang w:eastAsia="es-MX"/>
              </w:rPr>
              <w:t>Realizar acciones dirigidas a estimular habilidades psicosociales, encaminadas a disminuir y coadyuvar a la erradicación de la violencia de género en sus  diferentes tipos y modalidades a través de la promoción de la Educación de la No violencia la Equidad de Género y la Cultura de Buen Trato.</w:t>
            </w:r>
          </w:p>
          <w:p w:rsidR="00A64162" w:rsidRPr="00A64162" w:rsidRDefault="00A64162" w:rsidP="00A64162">
            <w:pPr>
              <w:pStyle w:val="Prrafodelista"/>
              <w:ind w:left="360"/>
              <w:jc w:val="both"/>
              <w:rPr>
                <w:rFonts w:ascii="Arial Narrow" w:eastAsia="Times New Roman" w:hAnsi="Arial Narrow" w:cs="Arial"/>
                <w:b/>
                <w:bCs/>
                <w:lang w:eastAsia="es-MX"/>
              </w:rPr>
            </w:pPr>
          </w:p>
          <w:p w:rsidR="00A64162" w:rsidRPr="00697952" w:rsidRDefault="00A64162" w:rsidP="00A64162">
            <w:pPr>
              <w:jc w:val="both"/>
              <w:rPr>
                <w:rFonts w:ascii="Arial Narrow" w:eastAsia="Times New Roman" w:hAnsi="Arial Narrow" w:cs="Arial"/>
                <w:b/>
                <w:bCs/>
                <w:color w:val="FF0000"/>
                <w:sz w:val="24"/>
                <w:szCs w:val="24"/>
                <w:lang w:eastAsia="es-MX"/>
              </w:rPr>
            </w:pPr>
            <w:r w:rsidRPr="00697952">
              <w:rPr>
                <w:rFonts w:ascii="Arial Narrow" w:eastAsia="Times New Roman" w:hAnsi="Arial Narrow" w:cs="Arial"/>
                <w:b/>
                <w:bCs/>
                <w:color w:val="FF0000"/>
                <w:sz w:val="24"/>
                <w:szCs w:val="24"/>
                <w:lang w:eastAsia="es-MX"/>
              </w:rPr>
              <w:t>Aportación de Unidades del InmujeresDF:</w:t>
            </w:r>
          </w:p>
          <w:p w:rsidR="00A64162" w:rsidRDefault="00A64162" w:rsidP="00A64162">
            <w:pPr>
              <w:jc w:val="both"/>
              <w:rPr>
                <w:rFonts w:ascii="Arial Narrow" w:eastAsia="Times New Roman" w:hAnsi="Arial Narrow" w:cs="Arial"/>
                <w:b/>
                <w:bCs/>
                <w:lang w:eastAsia="es-MX"/>
              </w:rPr>
            </w:pPr>
          </w:p>
          <w:p w:rsidR="00A64162" w:rsidRPr="006C391E" w:rsidRDefault="00A64162" w:rsidP="00A64162">
            <w:pPr>
              <w:rPr>
                <w:rFonts w:ascii="Arial Narrow" w:hAnsi="Arial Narrow"/>
                <w:color w:val="FF0000"/>
              </w:rPr>
            </w:pPr>
            <w:r w:rsidRPr="006C391E">
              <w:rPr>
                <w:rFonts w:ascii="Arial Narrow" w:hAnsi="Arial Narrow"/>
                <w:color w:val="FF0000"/>
              </w:rPr>
              <w:t xml:space="preserve">1.4 Incorporar contenidos relativos a la construcción de relaciones igualitarias y prevención de conductas violentas en la orientación de parejas. </w:t>
            </w:r>
            <w:r w:rsidRPr="006C391E">
              <w:rPr>
                <w:rFonts w:ascii="Arial Narrow" w:hAnsi="Arial Narrow"/>
                <w:b/>
                <w:color w:val="FF0000"/>
              </w:rPr>
              <w:t>PROPUESTA DE ACCIONES:</w:t>
            </w:r>
            <w:r w:rsidRPr="006C391E">
              <w:rPr>
                <w:rFonts w:ascii="Arial Narrow" w:hAnsi="Arial Narrow"/>
                <w:color w:val="FF0000"/>
              </w:rPr>
              <w:t xml:space="preserve"> Pláticas y talleres de prevención de la violencia contra las mujeres y Amor…es</w:t>
            </w:r>
            <w:r>
              <w:rPr>
                <w:rFonts w:ascii="Arial Narrow" w:hAnsi="Arial Narrow"/>
                <w:color w:val="FF0000"/>
              </w:rPr>
              <w:t xml:space="preserve"> </w:t>
            </w:r>
            <w:r w:rsidRPr="006C391E">
              <w:rPr>
                <w:rFonts w:ascii="Arial Narrow" w:hAnsi="Arial Narrow"/>
                <w:color w:val="FF0000"/>
              </w:rPr>
              <w:t xml:space="preserve"> sin violencia. </w:t>
            </w:r>
            <w:r w:rsidRPr="006C391E">
              <w:rPr>
                <w:rFonts w:ascii="Arial Narrow" w:hAnsi="Arial Narrow"/>
                <w:b/>
                <w:color w:val="FF0000"/>
              </w:rPr>
              <w:t>FUNDAMENTO LEGAL:</w:t>
            </w:r>
            <w:r w:rsidRPr="006C391E">
              <w:rPr>
                <w:rFonts w:ascii="Arial Narrow" w:hAnsi="Arial Narrow"/>
                <w:color w:val="FF0000"/>
              </w:rPr>
              <w:t xml:space="preserve"> Ley del Instituto de las Mujeres del Distrito Federal</w:t>
            </w:r>
            <w:r>
              <w:rPr>
                <w:rFonts w:ascii="Arial Narrow" w:hAnsi="Arial Narrow"/>
                <w:color w:val="FF0000"/>
              </w:rPr>
              <w:t xml:space="preserve">. </w:t>
            </w:r>
            <w:r w:rsidRPr="006C391E">
              <w:rPr>
                <w:rFonts w:ascii="Arial Narrow" w:hAnsi="Arial Narrow"/>
                <w:color w:val="FF0000"/>
              </w:rPr>
              <w:t>Artículo 8 Fracción III</w:t>
            </w:r>
            <w:r>
              <w:rPr>
                <w:rFonts w:ascii="Arial Narrow" w:hAnsi="Arial Narrow"/>
                <w:color w:val="FF0000"/>
              </w:rPr>
              <w:t xml:space="preserve"> </w:t>
            </w:r>
            <w:r w:rsidRPr="006C391E">
              <w:rPr>
                <w:rFonts w:ascii="Arial Narrow" w:hAnsi="Arial Narrow"/>
                <w:color w:val="FF0000"/>
              </w:rPr>
              <w:t>Reglamento Interno del Instituto de las Mujeres del Distrito Federal art. 25</w:t>
            </w:r>
          </w:p>
        </w:tc>
      </w:tr>
    </w:tbl>
    <w:p w:rsidR="00266C43" w:rsidRPr="00F50B31" w:rsidRDefault="00266C43" w:rsidP="00266C43">
      <w:pPr>
        <w:jc w:val="both"/>
        <w:rPr>
          <w:rFonts w:ascii="Arial Narrow" w:eastAsia="Calibri" w:hAnsi="Arial Narrow" w:cs="Calibri"/>
          <w:b/>
          <w:sz w:val="24"/>
          <w:szCs w:val="24"/>
        </w:rPr>
      </w:pPr>
      <w:r w:rsidRPr="00F50B31">
        <w:rPr>
          <w:rFonts w:ascii="Arial Narrow" w:eastAsia="Calibri" w:hAnsi="Arial Narrow" w:cs="Calibri"/>
          <w:b/>
          <w:sz w:val="24"/>
          <w:szCs w:val="24"/>
        </w:rPr>
        <w:t xml:space="preserve">Línea programática 1. </w:t>
      </w:r>
      <w:r w:rsidRPr="00F50B31">
        <w:rPr>
          <w:rFonts w:ascii="Arial Narrow" w:eastAsia="Calibri" w:hAnsi="Arial Narrow" w:cs="Calibri"/>
          <w:sz w:val="24"/>
          <w:szCs w:val="24"/>
        </w:rPr>
        <w:t xml:space="preserve"> Impulsar procesos de educación en igualdad, vida libre de violencia y masculinidades no violentas.</w:t>
      </w:r>
    </w:p>
    <w:tbl>
      <w:tblPr>
        <w:tblpPr w:leftFromText="141" w:rightFromText="141" w:vertAnchor="page" w:horzAnchor="margin" w:tblpY="1647"/>
        <w:tblW w:w="99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4"/>
      </w:tblGrid>
      <w:tr w:rsidR="00A64162" w:rsidRPr="00012EAA" w:rsidTr="00A64162">
        <w:tc>
          <w:tcPr>
            <w:tcW w:w="9924" w:type="dxa"/>
            <w:tcBorders>
              <w:top w:val="outset" w:sz="6" w:space="0" w:color="auto"/>
              <w:left w:val="outset" w:sz="6" w:space="0" w:color="auto"/>
              <w:bottom w:val="outset" w:sz="6" w:space="0" w:color="auto"/>
              <w:right w:val="single" w:sz="8" w:space="0" w:color="auto"/>
            </w:tcBorders>
            <w:shd w:val="clear" w:color="auto" w:fill="auto"/>
          </w:tcPr>
          <w:p w:rsidR="00A64162" w:rsidRPr="00697952" w:rsidRDefault="00A64162" w:rsidP="00A64162">
            <w:pPr>
              <w:jc w:val="both"/>
              <w:rPr>
                <w:rFonts w:ascii="Arial Narrow" w:eastAsia="Calibri" w:hAnsi="Arial Narrow" w:cs="Calibri"/>
                <w:bCs/>
                <w:sz w:val="24"/>
                <w:szCs w:val="24"/>
              </w:rPr>
            </w:pPr>
            <w:r w:rsidRPr="00697952">
              <w:rPr>
                <w:rFonts w:ascii="Arial Narrow" w:eastAsia="Calibri" w:hAnsi="Arial Narrow" w:cs="Calibri"/>
                <w:b/>
                <w:bCs/>
                <w:sz w:val="24"/>
                <w:szCs w:val="24"/>
              </w:rPr>
              <w:lastRenderedPageBreak/>
              <w:t>Línea programática 2</w:t>
            </w:r>
            <w:r w:rsidRPr="00697952">
              <w:rPr>
                <w:rFonts w:ascii="Arial Narrow" w:eastAsia="Calibri" w:hAnsi="Arial Narrow" w:cs="Calibri"/>
                <w:bCs/>
                <w:sz w:val="24"/>
                <w:szCs w:val="24"/>
              </w:rPr>
              <w:t xml:space="preserve">. Difundir los derechos de las mujeres y los servicios gubernamentales para la prevención de la violencia contra las mujeres. </w:t>
            </w:r>
          </w:p>
          <w:p w:rsidR="00A64162" w:rsidRPr="001A6F76" w:rsidRDefault="00A64162" w:rsidP="00A64162">
            <w:pPr>
              <w:jc w:val="both"/>
              <w:rPr>
                <w:rFonts w:ascii="Arial Narrow" w:eastAsia="Calibri" w:hAnsi="Arial Narrow" w:cs="Calibri"/>
                <w:b/>
                <w:bCs/>
              </w:rPr>
            </w:pPr>
          </w:p>
        </w:tc>
      </w:tr>
      <w:tr w:rsidR="00A64162" w:rsidRPr="00012EAA" w:rsidTr="00A64162">
        <w:tc>
          <w:tcPr>
            <w:tcW w:w="9924" w:type="dxa"/>
            <w:tcBorders>
              <w:top w:val="outset" w:sz="6" w:space="0" w:color="auto"/>
              <w:left w:val="outset" w:sz="6" w:space="0" w:color="auto"/>
              <w:bottom w:val="outset" w:sz="6" w:space="0" w:color="auto"/>
              <w:right w:val="single" w:sz="8" w:space="0" w:color="auto"/>
            </w:tcBorders>
            <w:shd w:val="clear" w:color="auto" w:fill="auto"/>
          </w:tcPr>
          <w:p w:rsidR="00A64162" w:rsidRDefault="00A64162" w:rsidP="00A64162">
            <w:pPr>
              <w:jc w:val="both"/>
              <w:rPr>
                <w:rFonts w:ascii="Arial Narrow" w:eastAsia="Calibri" w:hAnsi="Arial Narrow" w:cs="Calibri"/>
                <w:b/>
                <w:bCs/>
                <w:sz w:val="24"/>
                <w:szCs w:val="24"/>
              </w:rPr>
            </w:pPr>
            <w:r w:rsidRPr="00697952">
              <w:rPr>
                <w:rFonts w:ascii="Arial Narrow" w:eastAsia="Calibri" w:hAnsi="Arial Narrow" w:cs="Calibri"/>
                <w:b/>
                <w:bCs/>
              </w:rPr>
              <w:t>2.1</w:t>
            </w:r>
            <w:r w:rsidRPr="001A6F76">
              <w:rPr>
                <w:rFonts w:ascii="Arial Narrow" w:eastAsia="Calibri" w:hAnsi="Arial Narrow" w:cs="Calibri"/>
                <w:bCs/>
              </w:rPr>
              <w:t xml:space="preserve"> </w:t>
            </w:r>
            <w:r w:rsidRPr="00697952">
              <w:rPr>
                <w:rFonts w:ascii="Arial Narrow" w:eastAsia="Calibri" w:hAnsi="Arial Narrow" w:cs="Calibri"/>
                <w:b/>
                <w:bCs/>
                <w:sz w:val="24"/>
                <w:szCs w:val="24"/>
              </w:rPr>
              <w:t>Desplegar campañas de difusión para que las mujeres conozcan sus derechos, así como los actos que constituyen violencia.</w:t>
            </w:r>
          </w:p>
          <w:p w:rsidR="00A64162" w:rsidRPr="00697952" w:rsidRDefault="00A64162" w:rsidP="00A64162">
            <w:pPr>
              <w:jc w:val="both"/>
              <w:rPr>
                <w:rFonts w:ascii="Arial Narrow" w:eastAsia="Calibri" w:hAnsi="Arial Narrow" w:cs="Calibri"/>
                <w:b/>
                <w:bCs/>
                <w:sz w:val="24"/>
                <w:szCs w:val="24"/>
              </w:rPr>
            </w:pPr>
          </w:p>
          <w:p w:rsidR="00A64162" w:rsidRPr="00473262" w:rsidRDefault="00A64162" w:rsidP="00A64162">
            <w:pPr>
              <w:jc w:val="both"/>
              <w:rPr>
                <w:rFonts w:ascii="Arial Narrow" w:eastAsia="Calibri" w:hAnsi="Arial Narrow" w:cs="Calibri"/>
                <w:color w:val="FF0000"/>
                <w:lang w:eastAsia="es-ES"/>
              </w:rPr>
            </w:pPr>
            <w:r w:rsidRPr="00697952">
              <w:rPr>
                <w:rFonts w:ascii="Arial Narrow" w:eastAsia="Calibri" w:hAnsi="Arial Narrow" w:cs="Calibri"/>
                <w:b/>
                <w:bCs/>
                <w:color w:val="FF0000"/>
                <w:sz w:val="24"/>
                <w:szCs w:val="24"/>
              </w:rPr>
              <w:t>Aportación Delegación Iztapalapa:</w:t>
            </w:r>
            <w:r w:rsidRPr="005E5D44">
              <w:rPr>
                <w:rFonts w:ascii="Arial Narrow" w:eastAsia="Calibri" w:hAnsi="Arial Narrow" w:cs="Calibri"/>
                <w:bCs/>
                <w:color w:val="FF0000"/>
              </w:rPr>
              <w:t xml:space="preserve"> </w:t>
            </w:r>
            <w:r w:rsidRPr="005E5D44">
              <w:rPr>
                <w:rFonts w:ascii="Arial Narrow" w:eastAsia="Calibri" w:hAnsi="Arial Narrow" w:cs="Calibri"/>
                <w:color w:val="FF0000"/>
                <w:lang w:eastAsia="es-ES"/>
              </w:rPr>
              <w:t>Con respecto al punto 2 y 3 trabajamos constantemente en la difusión de los derechos de las mujeres y las niñas tanto en las oficinas de la Delegación como en los 6 Módulos de Atención a la Mujer (MODAM) ubicados a lo largo de Iztapalapa, a través de talleres informativos, de Violencia de Género, Sexualidad (entre otros) cada uno dentro de la perspectiva de Género o asesorías Psicológicas y Jurídicas para las mujeres que así lo requieran.</w:t>
            </w:r>
            <w:r>
              <w:rPr>
                <w:rFonts w:ascii="Arial Narrow" w:eastAsia="Calibri" w:hAnsi="Arial Narrow" w:cs="Calibri"/>
                <w:color w:val="FF0000"/>
                <w:lang w:eastAsia="es-ES"/>
              </w:rPr>
              <w:t xml:space="preserve"> </w:t>
            </w:r>
            <w:r w:rsidRPr="005E5D44">
              <w:rPr>
                <w:rFonts w:ascii="Arial Narrow" w:eastAsia="Calibri" w:hAnsi="Arial Narrow" w:cs="Calibri"/>
                <w:color w:val="FF0000"/>
                <w:lang w:eastAsia="es-ES"/>
              </w:rPr>
              <w:t>Además de realizar y participar en ferias de Salud y Género en las que se les informa a las mujeres los servicios que se brindan en la Delegación y orientarlas en las conflictivas que pudiesen encontrarse atravesando.</w:t>
            </w:r>
          </w:p>
          <w:p w:rsidR="00A64162" w:rsidRPr="00697952" w:rsidRDefault="00A64162" w:rsidP="00A64162">
            <w:pPr>
              <w:jc w:val="both"/>
              <w:rPr>
                <w:rFonts w:ascii="Arial Narrow" w:eastAsia="Calibri" w:hAnsi="Arial Narrow" w:cs="Calibri"/>
                <w:bCs/>
                <w:sz w:val="24"/>
                <w:szCs w:val="24"/>
              </w:rPr>
            </w:pPr>
          </w:p>
          <w:p w:rsidR="00A64162" w:rsidRPr="00697952" w:rsidRDefault="00A64162" w:rsidP="00A64162">
            <w:pPr>
              <w:jc w:val="both"/>
              <w:rPr>
                <w:rFonts w:ascii="Arial Narrow" w:eastAsia="Times New Roman" w:hAnsi="Arial Narrow" w:cs="Arial"/>
                <w:b/>
                <w:bCs/>
                <w:color w:val="FF0000"/>
                <w:sz w:val="24"/>
                <w:szCs w:val="24"/>
                <w:lang w:eastAsia="es-MX"/>
              </w:rPr>
            </w:pPr>
            <w:r w:rsidRPr="00697952">
              <w:rPr>
                <w:rFonts w:ascii="Arial Narrow" w:eastAsia="Times New Roman" w:hAnsi="Arial Narrow" w:cs="Arial"/>
                <w:b/>
                <w:bCs/>
                <w:color w:val="FF0000"/>
                <w:sz w:val="24"/>
                <w:szCs w:val="24"/>
                <w:lang w:eastAsia="es-MX"/>
              </w:rPr>
              <w:t>Aportación de Unidades del InmujeresDF:</w:t>
            </w:r>
          </w:p>
          <w:p w:rsidR="00A64162" w:rsidRDefault="00A64162" w:rsidP="00A64162">
            <w:pPr>
              <w:jc w:val="both"/>
              <w:rPr>
                <w:rFonts w:ascii="Arial Narrow" w:eastAsia="Times New Roman" w:hAnsi="Arial Narrow" w:cs="Arial"/>
                <w:b/>
                <w:bCs/>
                <w:color w:val="FF0000"/>
                <w:lang w:eastAsia="es-MX"/>
              </w:rPr>
            </w:pPr>
          </w:p>
          <w:p w:rsidR="00A64162" w:rsidRDefault="00A64162" w:rsidP="00A64162">
            <w:pPr>
              <w:jc w:val="both"/>
              <w:rPr>
                <w:rFonts w:ascii="Arial Narrow" w:hAnsi="Arial Narrow"/>
                <w:color w:val="FF0000"/>
                <w:sz w:val="20"/>
                <w:szCs w:val="20"/>
              </w:rPr>
            </w:pPr>
            <w:r w:rsidRPr="00EA0F90">
              <w:rPr>
                <w:rFonts w:ascii="Arial Narrow" w:hAnsi="Arial Narrow"/>
                <w:color w:val="FF0000"/>
                <w:sz w:val="20"/>
                <w:szCs w:val="20"/>
              </w:rPr>
              <w:t>2.1 Desplegar campañas de difusión para que las mujeres conozcan sus derechos, así como los actos que constituyen violencia.</w:t>
            </w:r>
            <w:r w:rsidRPr="00EA0F90">
              <w:rPr>
                <w:rFonts w:ascii="Arial Narrow" w:hAnsi="Arial Narrow"/>
                <w:b/>
                <w:color w:val="FF0000"/>
              </w:rPr>
              <w:t xml:space="preserve"> PROPUESTA DE ACCIONES:</w:t>
            </w:r>
            <w:r w:rsidRPr="00EA0F90">
              <w:rPr>
                <w:rFonts w:ascii="Arial Narrow" w:hAnsi="Arial Narrow"/>
                <w:color w:val="FF0000"/>
                <w:sz w:val="20"/>
                <w:szCs w:val="20"/>
              </w:rPr>
              <w:t xml:space="preserve"> Sumarnos a la campaña y difundir mediante las actividades que se desarrollan en las 16 Unidades Delegacionales del Inmujeres-DF. </w:t>
            </w:r>
            <w:r w:rsidRPr="00EA0F90">
              <w:rPr>
                <w:rFonts w:ascii="Arial Narrow" w:hAnsi="Arial Narrow"/>
                <w:b/>
                <w:color w:val="FF0000"/>
              </w:rPr>
              <w:t xml:space="preserve"> FUNDAMENTO LEGAL:</w:t>
            </w:r>
            <w:r>
              <w:rPr>
                <w:rFonts w:ascii="Arial Narrow" w:hAnsi="Arial Narrow"/>
                <w:b/>
                <w:color w:val="FF0000"/>
              </w:rPr>
              <w:t xml:space="preserve"> </w:t>
            </w:r>
            <w:r w:rsidRPr="00EA0F90">
              <w:rPr>
                <w:rFonts w:ascii="Arial Narrow" w:hAnsi="Arial Narrow"/>
                <w:color w:val="FF0000"/>
                <w:sz w:val="20"/>
                <w:szCs w:val="20"/>
              </w:rPr>
              <w:t>Ley del Instituto de l</w:t>
            </w:r>
            <w:r>
              <w:rPr>
                <w:rFonts w:ascii="Arial Narrow" w:hAnsi="Arial Narrow"/>
                <w:color w:val="FF0000"/>
                <w:sz w:val="20"/>
                <w:szCs w:val="20"/>
              </w:rPr>
              <w:t xml:space="preserve">as Mujeres del Distrito Federal, </w:t>
            </w:r>
            <w:r w:rsidRPr="00EA0F90">
              <w:rPr>
                <w:rFonts w:ascii="Arial Narrow" w:hAnsi="Arial Narrow"/>
                <w:color w:val="FF0000"/>
                <w:sz w:val="20"/>
                <w:szCs w:val="20"/>
              </w:rPr>
              <w:t>Artículo 8 Fracción II</w:t>
            </w:r>
            <w:r>
              <w:rPr>
                <w:rFonts w:ascii="Arial Narrow" w:hAnsi="Arial Narrow"/>
                <w:color w:val="FF0000"/>
                <w:sz w:val="20"/>
                <w:szCs w:val="20"/>
              </w:rPr>
              <w:t xml:space="preserve">LAMVLV art. 13, 15 fracc. II. </w:t>
            </w:r>
            <w:r w:rsidRPr="00EA0F90">
              <w:rPr>
                <w:rFonts w:ascii="Arial Narrow" w:hAnsi="Arial Narrow"/>
                <w:color w:val="FF0000"/>
                <w:sz w:val="20"/>
                <w:szCs w:val="20"/>
              </w:rPr>
              <w:t>Reglamento Interno del Instituto de las Mujeres del Distrito Federal art. 25</w:t>
            </w:r>
          </w:p>
          <w:p w:rsidR="00A64162" w:rsidRPr="00697952" w:rsidRDefault="00A64162" w:rsidP="00A64162">
            <w:pPr>
              <w:jc w:val="both"/>
              <w:rPr>
                <w:rFonts w:ascii="Arial Narrow" w:hAnsi="Arial Narrow"/>
                <w:color w:val="FF0000"/>
                <w:sz w:val="24"/>
                <w:szCs w:val="24"/>
              </w:rPr>
            </w:pPr>
          </w:p>
          <w:p w:rsidR="00A64162" w:rsidRPr="00793A76" w:rsidRDefault="00A64162" w:rsidP="00A64162">
            <w:pPr>
              <w:tabs>
                <w:tab w:val="center" w:pos="4419"/>
                <w:tab w:val="right" w:pos="8838"/>
              </w:tabs>
              <w:jc w:val="both"/>
              <w:rPr>
                <w:rFonts w:ascii="Arial Narrow" w:eastAsia="Calibri" w:hAnsi="Arial Narrow" w:cs="Arial"/>
                <w:color w:val="FF0000"/>
              </w:rPr>
            </w:pPr>
            <w:r w:rsidRPr="00697952">
              <w:rPr>
                <w:rFonts w:ascii="Arial Narrow" w:hAnsi="Arial Narrow"/>
                <w:b/>
                <w:color w:val="FF0000"/>
                <w:sz w:val="24"/>
                <w:szCs w:val="24"/>
              </w:rPr>
              <w:t>Aportación de la Delegación Coyoacán:</w:t>
            </w:r>
            <w:r>
              <w:rPr>
                <w:rFonts w:ascii="Arial Narrow" w:hAnsi="Arial Narrow"/>
                <w:color w:val="FF0000"/>
                <w:sz w:val="20"/>
                <w:szCs w:val="20"/>
              </w:rPr>
              <w:t xml:space="preserve"> </w:t>
            </w:r>
            <w:r w:rsidRPr="00793A76">
              <w:rPr>
                <w:rFonts w:ascii="Arial Narrow" w:eastAsia="Calibri" w:hAnsi="Arial Narrow" w:cs="Times New Roman"/>
                <w:i/>
                <w:color w:val="FF0000"/>
              </w:rPr>
              <w:t xml:space="preserve">Se realizó los 16 días de Activismo </w:t>
            </w:r>
            <w:r w:rsidRPr="00793A76">
              <w:rPr>
                <w:rFonts w:ascii="Arial Narrow" w:eastAsia="Calibri" w:hAnsi="Arial Narrow" w:cs="Arial"/>
                <w:i/>
                <w:color w:val="FF0000"/>
              </w:rPr>
              <w:t>de la Eliminación de la Violencia contra la mujer</w:t>
            </w:r>
            <w:r w:rsidRPr="00793A76">
              <w:rPr>
                <w:rFonts w:ascii="Arial Narrow" w:eastAsia="Calibri" w:hAnsi="Arial Narrow" w:cs="Arial"/>
                <w:color w:val="FF0000"/>
              </w:rPr>
              <w:t xml:space="preserve">. </w:t>
            </w:r>
            <w:r w:rsidRPr="00793A76">
              <w:rPr>
                <w:rFonts w:ascii="Arial Narrow" w:eastAsia="Calibri" w:hAnsi="Arial Narrow" w:cs="Arial"/>
                <w:i/>
                <w:color w:val="FF0000"/>
              </w:rPr>
              <w:t>Formando alianzas con Asociaciones Civiles que también se enfocan en la prevención de violencia de género como:</w:t>
            </w:r>
          </w:p>
          <w:p w:rsidR="00A64162" w:rsidRPr="00793A76" w:rsidRDefault="00A64162" w:rsidP="00A64162">
            <w:pPr>
              <w:pStyle w:val="Prrafodelista"/>
              <w:numPr>
                <w:ilvl w:val="0"/>
                <w:numId w:val="9"/>
              </w:numPr>
              <w:jc w:val="both"/>
              <w:rPr>
                <w:rFonts w:ascii="Arial Narrow" w:eastAsia="Calibri" w:hAnsi="Arial Narrow" w:cs="Arial"/>
                <w:i/>
                <w:color w:val="FF0000"/>
              </w:rPr>
            </w:pPr>
            <w:r w:rsidRPr="00793A76">
              <w:rPr>
                <w:rFonts w:ascii="Arial Narrow" w:eastAsia="Calibri" w:hAnsi="Arial Narrow" w:cs="Arial"/>
                <w:i/>
                <w:color w:val="FF0000"/>
              </w:rPr>
              <w:t>Dirección General de Igualdad y Diversidad Social</w:t>
            </w:r>
          </w:p>
          <w:p w:rsidR="00A64162" w:rsidRPr="00793A76" w:rsidRDefault="00A64162" w:rsidP="00A64162">
            <w:pPr>
              <w:pStyle w:val="Prrafodelista"/>
              <w:numPr>
                <w:ilvl w:val="0"/>
                <w:numId w:val="9"/>
              </w:numPr>
              <w:jc w:val="both"/>
              <w:rPr>
                <w:rFonts w:ascii="Arial Narrow" w:eastAsia="Calibri" w:hAnsi="Arial Narrow" w:cs="Arial"/>
                <w:i/>
                <w:color w:val="FF0000"/>
              </w:rPr>
            </w:pPr>
            <w:r w:rsidRPr="00793A76">
              <w:rPr>
                <w:rFonts w:ascii="Arial Narrow" w:eastAsia="Calibri" w:hAnsi="Arial Narrow" w:cs="Arial"/>
                <w:i/>
                <w:color w:val="FF0000"/>
              </w:rPr>
              <w:t>DIF</w:t>
            </w:r>
          </w:p>
          <w:p w:rsidR="00A64162" w:rsidRPr="00793A76" w:rsidRDefault="00A64162" w:rsidP="00A64162">
            <w:pPr>
              <w:pStyle w:val="Prrafodelista"/>
              <w:numPr>
                <w:ilvl w:val="0"/>
                <w:numId w:val="9"/>
              </w:numPr>
              <w:jc w:val="both"/>
              <w:rPr>
                <w:rFonts w:ascii="Arial Narrow" w:eastAsia="Calibri" w:hAnsi="Arial Narrow" w:cs="Arial"/>
                <w:i/>
                <w:color w:val="FF0000"/>
              </w:rPr>
            </w:pPr>
            <w:r w:rsidRPr="00793A76">
              <w:rPr>
                <w:rFonts w:ascii="Arial Narrow" w:eastAsia="Calibri" w:hAnsi="Arial Narrow" w:cs="Arial"/>
                <w:i/>
                <w:color w:val="FF0000"/>
              </w:rPr>
              <w:t>Secretaria de Salud</w:t>
            </w:r>
          </w:p>
          <w:p w:rsidR="00A64162" w:rsidRPr="00793A76" w:rsidRDefault="00A64162" w:rsidP="00A64162">
            <w:pPr>
              <w:pStyle w:val="Prrafodelista"/>
              <w:numPr>
                <w:ilvl w:val="0"/>
                <w:numId w:val="9"/>
              </w:numPr>
              <w:jc w:val="both"/>
              <w:rPr>
                <w:rFonts w:ascii="Arial Narrow" w:eastAsia="Calibri" w:hAnsi="Arial Narrow" w:cs="Arial"/>
                <w:i/>
                <w:color w:val="FF0000"/>
              </w:rPr>
            </w:pPr>
            <w:r w:rsidRPr="00793A76">
              <w:rPr>
                <w:rFonts w:ascii="Arial Narrow" w:hAnsi="Arial Narrow" w:cs="Arial"/>
                <w:i/>
                <w:color w:val="FF0000"/>
              </w:rPr>
              <w:t>Secretaría</w:t>
            </w:r>
            <w:r w:rsidRPr="00793A76">
              <w:rPr>
                <w:rFonts w:ascii="Arial Narrow" w:eastAsia="Calibri" w:hAnsi="Arial Narrow" w:cs="Arial"/>
                <w:i/>
                <w:color w:val="FF0000"/>
              </w:rPr>
              <w:t xml:space="preserve"> de Seguridad Pública</w:t>
            </w:r>
          </w:p>
          <w:p w:rsidR="00A64162" w:rsidRPr="00793A76" w:rsidRDefault="00A64162" w:rsidP="00A64162">
            <w:pPr>
              <w:pStyle w:val="Prrafodelista"/>
              <w:numPr>
                <w:ilvl w:val="0"/>
                <w:numId w:val="9"/>
              </w:numPr>
              <w:jc w:val="both"/>
              <w:rPr>
                <w:rFonts w:ascii="Arial Narrow" w:eastAsia="Calibri" w:hAnsi="Arial Narrow" w:cs="Arial"/>
                <w:i/>
                <w:color w:val="FF0000"/>
              </w:rPr>
            </w:pPr>
            <w:r w:rsidRPr="00793A76">
              <w:rPr>
                <w:rFonts w:ascii="Arial Narrow" w:eastAsia="Calibri" w:hAnsi="Arial Narrow" w:cs="Arial"/>
                <w:i/>
                <w:color w:val="FF0000"/>
              </w:rPr>
              <w:t xml:space="preserve">Comisión Nacional de Derechos Humanos </w:t>
            </w:r>
          </w:p>
          <w:p w:rsidR="00A64162" w:rsidRPr="00793A76" w:rsidRDefault="00A64162" w:rsidP="00A64162">
            <w:pPr>
              <w:pStyle w:val="Prrafodelista"/>
              <w:numPr>
                <w:ilvl w:val="0"/>
                <w:numId w:val="9"/>
              </w:numPr>
              <w:jc w:val="both"/>
              <w:rPr>
                <w:rFonts w:ascii="Arial Narrow" w:eastAsia="Calibri" w:hAnsi="Arial Narrow" w:cs="Arial"/>
                <w:i/>
                <w:color w:val="FF0000"/>
              </w:rPr>
            </w:pPr>
            <w:r w:rsidRPr="00793A76">
              <w:rPr>
                <w:rFonts w:ascii="Arial Narrow" w:eastAsia="Calibri" w:hAnsi="Arial Narrow" w:cs="Arial"/>
                <w:i/>
                <w:color w:val="FF0000"/>
              </w:rPr>
              <w:t>Inmujeres Coyoacán</w:t>
            </w:r>
          </w:p>
          <w:p w:rsidR="00A64162" w:rsidRPr="00793A76" w:rsidRDefault="00A64162" w:rsidP="00A64162">
            <w:pPr>
              <w:pStyle w:val="Prrafodelista"/>
              <w:numPr>
                <w:ilvl w:val="0"/>
                <w:numId w:val="9"/>
              </w:numPr>
              <w:jc w:val="both"/>
              <w:rPr>
                <w:rFonts w:ascii="Arial Narrow" w:eastAsia="Calibri" w:hAnsi="Arial Narrow" w:cs="Arial"/>
                <w:i/>
                <w:color w:val="FF0000"/>
              </w:rPr>
            </w:pPr>
            <w:r w:rsidRPr="00793A76">
              <w:rPr>
                <w:rFonts w:ascii="Arial Narrow" w:eastAsia="Calibri" w:hAnsi="Arial Narrow" w:cs="Arial"/>
                <w:i/>
                <w:color w:val="FF0000"/>
              </w:rPr>
              <w:t>Realización de lecturas con perspectiva de género</w:t>
            </w:r>
          </w:p>
          <w:p w:rsidR="00A64162" w:rsidRPr="00793A76" w:rsidRDefault="00A64162" w:rsidP="00A64162">
            <w:pPr>
              <w:tabs>
                <w:tab w:val="center" w:pos="4419"/>
                <w:tab w:val="right" w:pos="8838"/>
              </w:tabs>
              <w:jc w:val="both"/>
              <w:rPr>
                <w:rFonts w:ascii="Arial Narrow" w:eastAsia="Calibri" w:hAnsi="Arial Narrow" w:cs="Times New Roman"/>
                <w:i/>
                <w:color w:val="FF0000"/>
              </w:rPr>
            </w:pPr>
          </w:p>
          <w:p w:rsidR="00A64162" w:rsidRPr="00793A76" w:rsidRDefault="00A64162" w:rsidP="00A64162">
            <w:pPr>
              <w:tabs>
                <w:tab w:val="center" w:pos="4419"/>
                <w:tab w:val="right" w:pos="8838"/>
              </w:tabs>
              <w:jc w:val="both"/>
              <w:rPr>
                <w:rFonts w:ascii="Arial Narrow" w:eastAsia="Calibri" w:hAnsi="Arial Narrow" w:cs="Times New Roman"/>
                <w:i/>
                <w:color w:val="FF0000"/>
              </w:rPr>
            </w:pPr>
            <w:r w:rsidRPr="00793A76">
              <w:rPr>
                <w:rFonts w:ascii="Arial Narrow" w:eastAsia="Calibri" w:hAnsi="Arial Narrow" w:cs="Times New Roman"/>
                <w:i/>
                <w:color w:val="FF0000"/>
              </w:rPr>
              <w:t>Se realiza el  cine debate con el propósito de difundir y promover los derechos de las mujeres, así como identificar si hay actos de violencia dentro de su contexto social.</w:t>
            </w:r>
          </w:p>
          <w:p w:rsidR="00A64162" w:rsidRPr="00793A76" w:rsidRDefault="00A64162" w:rsidP="00A64162">
            <w:pPr>
              <w:tabs>
                <w:tab w:val="center" w:pos="4419"/>
                <w:tab w:val="right" w:pos="8838"/>
              </w:tabs>
              <w:jc w:val="both"/>
              <w:rPr>
                <w:rFonts w:ascii="Arial Narrow" w:eastAsia="Calibri" w:hAnsi="Arial Narrow" w:cs="Times New Roman"/>
                <w:i/>
                <w:color w:val="FF0000"/>
              </w:rPr>
            </w:pPr>
            <w:r w:rsidRPr="00793A76">
              <w:rPr>
                <w:rFonts w:ascii="Arial Narrow" w:eastAsia="Calibri" w:hAnsi="Arial Narrow" w:cs="Times New Roman"/>
                <w:i/>
                <w:color w:val="FF0000"/>
              </w:rPr>
              <w:t>Se realiza el día Internacional de la mujer con el propósito de difundir sus derechos y hacerlos valer.</w:t>
            </w:r>
          </w:p>
          <w:p w:rsidR="00A64162" w:rsidRPr="00793A76" w:rsidRDefault="00A64162" w:rsidP="00A64162">
            <w:pPr>
              <w:tabs>
                <w:tab w:val="center" w:pos="4419"/>
                <w:tab w:val="right" w:pos="8838"/>
              </w:tabs>
              <w:jc w:val="both"/>
              <w:rPr>
                <w:rFonts w:ascii="Arial Narrow" w:eastAsia="Calibri" w:hAnsi="Arial Narrow" w:cs="Times New Roman"/>
                <w:i/>
                <w:color w:val="FF0000"/>
              </w:rPr>
            </w:pPr>
            <w:r w:rsidRPr="00793A76">
              <w:rPr>
                <w:rFonts w:ascii="Arial Narrow" w:eastAsia="Calibri" w:hAnsi="Arial Narrow" w:cs="Times New Roman"/>
                <w:i/>
                <w:color w:val="FF0000"/>
              </w:rPr>
              <w:t xml:space="preserve">Se busca que a través de los medio de información como: </w:t>
            </w:r>
          </w:p>
          <w:p w:rsidR="00A64162" w:rsidRPr="00793A76" w:rsidRDefault="00A64162" w:rsidP="00A64162">
            <w:pPr>
              <w:pStyle w:val="Prrafodelista"/>
              <w:numPr>
                <w:ilvl w:val="0"/>
                <w:numId w:val="10"/>
              </w:numPr>
              <w:jc w:val="both"/>
              <w:rPr>
                <w:rFonts w:ascii="Arial Narrow" w:eastAsia="Calibri" w:hAnsi="Arial Narrow" w:cs="Times New Roman"/>
                <w:i/>
                <w:color w:val="FF0000"/>
              </w:rPr>
            </w:pPr>
            <w:r w:rsidRPr="00793A76">
              <w:rPr>
                <w:rFonts w:ascii="Arial Narrow" w:eastAsia="Calibri" w:hAnsi="Arial Narrow" w:cs="Times New Roman"/>
                <w:i/>
                <w:color w:val="FF0000"/>
              </w:rPr>
              <w:t>Trípticos</w:t>
            </w:r>
          </w:p>
          <w:p w:rsidR="00A64162" w:rsidRPr="00793A76" w:rsidRDefault="00A64162" w:rsidP="00A64162">
            <w:pPr>
              <w:pStyle w:val="Prrafodelista"/>
              <w:numPr>
                <w:ilvl w:val="0"/>
                <w:numId w:val="10"/>
              </w:numPr>
              <w:jc w:val="both"/>
              <w:rPr>
                <w:rFonts w:ascii="Arial Narrow" w:eastAsia="Calibri" w:hAnsi="Arial Narrow" w:cs="Times New Roman"/>
                <w:i/>
                <w:color w:val="FF0000"/>
              </w:rPr>
            </w:pPr>
            <w:r w:rsidRPr="00793A76">
              <w:rPr>
                <w:rFonts w:ascii="Arial Narrow" w:eastAsia="Calibri" w:hAnsi="Arial Narrow" w:cs="Times New Roman"/>
                <w:i/>
                <w:color w:val="FF0000"/>
              </w:rPr>
              <w:t>Periódicos Murales</w:t>
            </w:r>
          </w:p>
          <w:p w:rsidR="00A64162" w:rsidRPr="00793A76" w:rsidRDefault="00A64162" w:rsidP="00A64162">
            <w:pPr>
              <w:pStyle w:val="Prrafodelista"/>
              <w:numPr>
                <w:ilvl w:val="0"/>
                <w:numId w:val="10"/>
              </w:numPr>
              <w:jc w:val="both"/>
              <w:rPr>
                <w:rFonts w:ascii="Arial Narrow" w:eastAsia="Calibri" w:hAnsi="Arial Narrow" w:cs="Times New Roman"/>
                <w:i/>
                <w:color w:val="FF0000"/>
              </w:rPr>
            </w:pPr>
            <w:r w:rsidRPr="00793A76">
              <w:rPr>
                <w:rFonts w:ascii="Arial Narrow" w:eastAsia="Calibri" w:hAnsi="Arial Narrow" w:cs="Times New Roman"/>
                <w:i/>
                <w:color w:val="FF0000"/>
              </w:rPr>
              <w:t xml:space="preserve">Carteles </w:t>
            </w:r>
          </w:p>
          <w:p w:rsidR="00A64162" w:rsidRPr="00793A76" w:rsidRDefault="00A64162" w:rsidP="00A64162">
            <w:pPr>
              <w:tabs>
                <w:tab w:val="center" w:pos="4419"/>
                <w:tab w:val="right" w:pos="8838"/>
              </w:tabs>
              <w:jc w:val="both"/>
              <w:rPr>
                <w:rFonts w:ascii="Arial Narrow" w:eastAsia="Calibri" w:hAnsi="Arial Narrow" w:cs="Times New Roman"/>
                <w:i/>
                <w:color w:val="FF0000"/>
              </w:rPr>
            </w:pPr>
            <w:r w:rsidRPr="00793A76">
              <w:rPr>
                <w:rFonts w:ascii="Arial Narrow" w:eastAsia="Calibri" w:hAnsi="Arial Narrow" w:cs="Times New Roman"/>
                <w:i/>
                <w:color w:val="FF0000"/>
              </w:rPr>
              <w:t>Las mujeres obtengan información que las haga empoderar y emprendan acciones contra la violencia de Género.</w:t>
            </w:r>
          </w:p>
          <w:p w:rsidR="00A64162" w:rsidRPr="00793A76" w:rsidRDefault="00A64162" w:rsidP="00A64162">
            <w:pPr>
              <w:jc w:val="both"/>
              <w:rPr>
                <w:rFonts w:ascii="Arial Narrow" w:hAnsi="Arial Narrow"/>
                <w:color w:val="FF0000"/>
              </w:rPr>
            </w:pPr>
          </w:p>
          <w:p w:rsidR="00A64162" w:rsidRPr="001A6F76" w:rsidRDefault="00A64162" w:rsidP="00A64162">
            <w:pPr>
              <w:jc w:val="both"/>
              <w:rPr>
                <w:rFonts w:ascii="Arial Narrow" w:eastAsia="Calibri" w:hAnsi="Arial Narrow" w:cs="Calibri"/>
                <w:bCs/>
              </w:rPr>
            </w:pPr>
          </w:p>
          <w:p w:rsidR="00A64162" w:rsidRPr="00697952" w:rsidRDefault="00A64162" w:rsidP="00A64162">
            <w:pPr>
              <w:jc w:val="both"/>
              <w:rPr>
                <w:rFonts w:ascii="Arial Narrow" w:eastAsia="Calibri" w:hAnsi="Arial Narrow" w:cs="Calibri"/>
                <w:b/>
                <w:bCs/>
                <w:sz w:val="24"/>
                <w:szCs w:val="24"/>
              </w:rPr>
            </w:pPr>
            <w:r w:rsidRPr="00697952">
              <w:rPr>
                <w:rFonts w:ascii="Arial Narrow" w:eastAsia="Calibri" w:hAnsi="Arial Narrow" w:cs="Calibri"/>
                <w:b/>
                <w:bCs/>
                <w:sz w:val="24"/>
                <w:szCs w:val="24"/>
              </w:rPr>
              <w:t>2.2 Difundir permanentemente los servicios de atención pública, privada y civil, dirigidos a las mujeres en situación de violencia.</w:t>
            </w:r>
          </w:p>
          <w:p w:rsidR="00A64162" w:rsidRPr="00697952" w:rsidRDefault="00A64162" w:rsidP="00A64162">
            <w:pPr>
              <w:jc w:val="both"/>
              <w:rPr>
                <w:rFonts w:ascii="Arial Narrow" w:eastAsia="Calibri" w:hAnsi="Arial Narrow" w:cs="Calibri"/>
                <w:bCs/>
                <w:sz w:val="24"/>
                <w:szCs w:val="24"/>
              </w:rPr>
            </w:pPr>
          </w:p>
          <w:p w:rsidR="00A64162" w:rsidRPr="00697952" w:rsidRDefault="00A64162" w:rsidP="00A64162">
            <w:pPr>
              <w:jc w:val="both"/>
              <w:rPr>
                <w:rFonts w:ascii="Arial Narrow" w:eastAsia="Times New Roman" w:hAnsi="Arial Narrow" w:cs="Arial"/>
                <w:b/>
                <w:bCs/>
                <w:color w:val="FF0000"/>
                <w:sz w:val="24"/>
                <w:szCs w:val="24"/>
                <w:lang w:eastAsia="es-MX"/>
              </w:rPr>
            </w:pPr>
            <w:r w:rsidRPr="00697952">
              <w:rPr>
                <w:rFonts w:ascii="Arial Narrow" w:eastAsia="Times New Roman" w:hAnsi="Arial Narrow" w:cs="Arial"/>
                <w:b/>
                <w:bCs/>
                <w:color w:val="FF0000"/>
                <w:sz w:val="24"/>
                <w:szCs w:val="24"/>
                <w:lang w:eastAsia="es-MX"/>
              </w:rPr>
              <w:t>Aportación de Unidades del InmujeresDF:</w:t>
            </w:r>
          </w:p>
          <w:p w:rsidR="00A64162" w:rsidRDefault="00A64162" w:rsidP="00A64162">
            <w:pPr>
              <w:jc w:val="both"/>
              <w:rPr>
                <w:rFonts w:ascii="Arial Narrow" w:eastAsia="Times New Roman" w:hAnsi="Arial Narrow" w:cs="Arial"/>
                <w:b/>
                <w:bCs/>
                <w:color w:val="FF0000"/>
                <w:lang w:eastAsia="es-MX"/>
              </w:rPr>
            </w:pPr>
          </w:p>
          <w:p w:rsidR="00A64162" w:rsidRPr="002C30C2" w:rsidRDefault="00A64162" w:rsidP="00A64162">
            <w:pPr>
              <w:jc w:val="both"/>
              <w:rPr>
                <w:rFonts w:ascii="Arial Narrow" w:hAnsi="Arial Narrow"/>
                <w:color w:val="FF0000"/>
              </w:rPr>
            </w:pPr>
            <w:r w:rsidRPr="002C30C2">
              <w:rPr>
                <w:rFonts w:ascii="Arial Narrow" w:hAnsi="Arial Narrow"/>
                <w:color w:val="FF0000"/>
              </w:rPr>
              <w:t>2.2 Difundir permanentemente los servicios de atención pública, privada y civil, dirigidos a las mujeres en situación de violencia.</w:t>
            </w:r>
            <w:r w:rsidRPr="002C30C2">
              <w:rPr>
                <w:rFonts w:ascii="Arial Narrow" w:hAnsi="Arial Narrow"/>
                <w:b/>
                <w:color w:val="FF0000"/>
              </w:rPr>
              <w:t xml:space="preserve"> PROPUESTA DE ACCIONES: </w:t>
            </w:r>
            <w:r w:rsidRPr="002C30C2">
              <w:rPr>
                <w:rFonts w:ascii="Arial Narrow" w:hAnsi="Arial Narrow"/>
                <w:color w:val="FF0000"/>
              </w:rPr>
              <w:t>Se realiza a través de las asesorías ya actividades de las Unidades Delegacionales</w:t>
            </w:r>
            <w:r>
              <w:rPr>
                <w:rFonts w:ascii="Arial Narrow" w:hAnsi="Arial Narrow"/>
                <w:color w:val="FF0000"/>
              </w:rPr>
              <w:t xml:space="preserve">. </w:t>
            </w:r>
            <w:r w:rsidRPr="00EA0F90">
              <w:rPr>
                <w:rFonts w:ascii="Arial Narrow" w:hAnsi="Arial Narrow"/>
                <w:b/>
                <w:color w:val="FF0000"/>
              </w:rPr>
              <w:t>FUNDAMENTO LEGAL:</w:t>
            </w:r>
            <w:r>
              <w:rPr>
                <w:rFonts w:ascii="Arial Narrow" w:hAnsi="Arial Narrow"/>
                <w:b/>
                <w:color w:val="FF0000"/>
              </w:rPr>
              <w:t xml:space="preserve"> </w:t>
            </w:r>
            <w:r w:rsidRPr="002C30C2">
              <w:rPr>
                <w:rFonts w:ascii="Arial Narrow" w:hAnsi="Arial Narrow"/>
                <w:color w:val="FF0000"/>
              </w:rPr>
              <w:t>Ley del Instituto de l</w:t>
            </w:r>
            <w:r>
              <w:rPr>
                <w:rFonts w:ascii="Arial Narrow" w:hAnsi="Arial Narrow"/>
                <w:color w:val="FF0000"/>
              </w:rPr>
              <w:t xml:space="preserve">as Mujeres del Distrito Federal. </w:t>
            </w:r>
            <w:r w:rsidRPr="002C30C2">
              <w:rPr>
                <w:rFonts w:ascii="Arial Narrow" w:hAnsi="Arial Narrow"/>
                <w:color w:val="FF0000"/>
              </w:rPr>
              <w:t>Artículo 8 Fracción II</w:t>
            </w:r>
          </w:p>
          <w:p w:rsidR="00A64162" w:rsidRPr="002C30C2" w:rsidRDefault="00A64162" w:rsidP="00A64162">
            <w:pPr>
              <w:jc w:val="both"/>
              <w:rPr>
                <w:rFonts w:ascii="Arial Narrow" w:hAnsi="Arial Narrow"/>
                <w:b/>
                <w:color w:val="FF0000"/>
              </w:rPr>
            </w:pPr>
            <w:r w:rsidRPr="002C30C2">
              <w:rPr>
                <w:rFonts w:ascii="Arial Narrow" w:hAnsi="Arial Narrow"/>
                <w:color w:val="FF0000"/>
              </w:rPr>
              <w:lastRenderedPageBreak/>
              <w:t>LAMVLV art. 13, 15 fracc. II</w:t>
            </w:r>
            <w:r>
              <w:rPr>
                <w:rFonts w:ascii="Arial Narrow" w:hAnsi="Arial Narrow"/>
                <w:color w:val="FF0000"/>
              </w:rPr>
              <w:t xml:space="preserve">. </w:t>
            </w:r>
            <w:r w:rsidRPr="002C30C2">
              <w:rPr>
                <w:rFonts w:ascii="Arial Narrow" w:hAnsi="Arial Narrow"/>
                <w:color w:val="FF0000"/>
              </w:rPr>
              <w:t>Reglamento Interno del Instituto de las Mujeres del Distrito Federal art. 25</w:t>
            </w:r>
          </w:p>
          <w:p w:rsidR="00A64162" w:rsidRDefault="00A64162" w:rsidP="00A64162">
            <w:pPr>
              <w:jc w:val="both"/>
              <w:rPr>
                <w:rFonts w:ascii="Arial Narrow" w:eastAsia="Times New Roman" w:hAnsi="Arial Narrow" w:cs="Arial"/>
                <w:b/>
                <w:bCs/>
                <w:color w:val="FF0000"/>
                <w:lang w:eastAsia="es-MX"/>
              </w:rPr>
            </w:pPr>
          </w:p>
          <w:p w:rsidR="00A64162" w:rsidRPr="00697952" w:rsidRDefault="00A64162" w:rsidP="00A64162">
            <w:pPr>
              <w:jc w:val="both"/>
              <w:rPr>
                <w:rFonts w:ascii="Arial Narrow" w:eastAsia="Calibri" w:hAnsi="Arial Narrow" w:cs="Calibri"/>
                <w:b/>
                <w:bCs/>
                <w:sz w:val="24"/>
                <w:szCs w:val="24"/>
              </w:rPr>
            </w:pPr>
            <w:r w:rsidRPr="00697952">
              <w:rPr>
                <w:rFonts w:ascii="Arial Narrow" w:eastAsia="Calibri" w:hAnsi="Arial Narrow" w:cs="Calibri"/>
                <w:b/>
                <w:bCs/>
                <w:sz w:val="24"/>
                <w:szCs w:val="24"/>
              </w:rPr>
              <w:t>2.3  Difundir los actos que constituyen violencia institucional y los recursos e instancias para presentar reclamaciones o denuncias.</w:t>
            </w:r>
          </w:p>
          <w:p w:rsidR="00A64162" w:rsidRPr="00697952" w:rsidRDefault="00A64162" w:rsidP="00A64162">
            <w:pPr>
              <w:jc w:val="both"/>
              <w:rPr>
                <w:rFonts w:ascii="Arial Narrow" w:eastAsia="Calibri" w:hAnsi="Arial Narrow" w:cs="Calibri"/>
                <w:bCs/>
                <w:sz w:val="24"/>
                <w:szCs w:val="24"/>
              </w:rPr>
            </w:pPr>
          </w:p>
          <w:p w:rsidR="00A64162" w:rsidRPr="00697952" w:rsidRDefault="00A64162" w:rsidP="00A64162">
            <w:pPr>
              <w:jc w:val="both"/>
              <w:rPr>
                <w:rFonts w:ascii="Arial Narrow" w:eastAsia="Times New Roman" w:hAnsi="Arial Narrow" w:cs="Arial"/>
                <w:b/>
                <w:bCs/>
                <w:color w:val="FF0000"/>
                <w:sz w:val="24"/>
                <w:szCs w:val="24"/>
                <w:lang w:eastAsia="es-MX"/>
              </w:rPr>
            </w:pPr>
            <w:r w:rsidRPr="00697952">
              <w:rPr>
                <w:rFonts w:ascii="Arial Narrow" w:eastAsia="Times New Roman" w:hAnsi="Arial Narrow" w:cs="Arial"/>
                <w:b/>
                <w:bCs/>
                <w:color w:val="FF0000"/>
                <w:sz w:val="24"/>
                <w:szCs w:val="24"/>
                <w:lang w:eastAsia="es-MX"/>
              </w:rPr>
              <w:t>Aportación de Unidades del InmujeresDF:</w:t>
            </w:r>
          </w:p>
          <w:p w:rsidR="00A64162" w:rsidRDefault="00A64162" w:rsidP="00A64162">
            <w:pPr>
              <w:jc w:val="both"/>
              <w:rPr>
                <w:rFonts w:ascii="Arial Narrow" w:eastAsia="Times New Roman" w:hAnsi="Arial Narrow" w:cs="Arial"/>
                <w:b/>
                <w:bCs/>
                <w:color w:val="FF0000"/>
                <w:lang w:eastAsia="es-MX"/>
              </w:rPr>
            </w:pPr>
          </w:p>
          <w:p w:rsidR="00A64162" w:rsidRPr="001A1DDC" w:rsidRDefault="00A64162" w:rsidP="00A64162">
            <w:pPr>
              <w:rPr>
                <w:rFonts w:ascii="Arial Narrow" w:hAnsi="Arial Narrow"/>
                <w:color w:val="FF0000"/>
              </w:rPr>
            </w:pPr>
            <w:r w:rsidRPr="001A1DDC">
              <w:rPr>
                <w:rFonts w:ascii="Arial Narrow" w:hAnsi="Arial Narrow"/>
                <w:color w:val="FF0000"/>
              </w:rPr>
              <w:t xml:space="preserve">2.3 Difundir los actos que constituyen violencia institucional y los recursos e instancias para presentar reclamaciones o denuncias. </w:t>
            </w:r>
            <w:r w:rsidRPr="001A1DDC">
              <w:rPr>
                <w:rFonts w:ascii="Arial Narrow" w:hAnsi="Arial Narrow"/>
                <w:b/>
                <w:color w:val="FF0000"/>
              </w:rPr>
              <w:t xml:space="preserve">PROPUESTA DE ACCIONES: </w:t>
            </w:r>
            <w:r w:rsidRPr="001A1DDC">
              <w:rPr>
                <w:rFonts w:ascii="Arial Narrow" w:hAnsi="Arial Narrow"/>
                <w:color w:val="FF0000"/>
              </w:rPr>
              <w:t>Se realiza a través de las asesorías</w:t>
            </w:r>
            <w:r>
              <w:rPr>
                <w:rFonts w:ascii="Arial Narrow" w:hAnsi="Arial Narrow"/>
                <w:color w:val="FF0000"/>
              </w:rPr>
              <w:t xml:space="preserve"> ya actividades de las Unidades </w:t>
            </w:r>
            <w:r w:rsidRPr="001A1DDC">
              <w:rPr>
                <w:rFonts w:ascii="Arial Narrow" w:hAnsi="Arial Narrow"/>
                <w:color w:val="FF0000"/>
              </w:rPr>
              <w:t xml:space="preserve">Delegacionales. </w:t>
            </w:r>
            <w:r w:rsidRPr="001A1DDC">
              <w:rPr>
                <w:rFonts w:ascii="Arial Narrow" w:hAnsi="Arial Narrow"/>
                <w:b/>
                <w:color w:val="FF0000"/>
              </w:rPr>
              <w:t xml:space="preserve">FUNDAMENTO LEGAL: </w:t>
            </w:r>
            <w:r w:rsidRPr="001A1DDC">
              <w:rPr>
                <w:rFonts w:ascii="Arial Narrow" w:hAnsi="Arial Narrow"/>
                <w:color w:val="FF0000"/>
              </w:rPr>
              <w:t>Ley del Instituto de l</w:t>
            </w:r>
            <w:r>
              <w:rPr>
                <w:rFonts w:ascii="Arial Narrow" w:hAnsi="Arial Narrow"/>
                <w:color w:val="FF0000"/>
              </w:rPr>
              <w:t xml:space="preserve">as Mujeres del Distrito Federal. </w:t>
            </w:r>
            <w:r w:rsidRPr="001A1DDC">
              <w:rPr>
                <w:rFonts w:ascii="Arial Narrow" w:hAnsi="Arial Narrow"/>
                <w:color w:val="FF0000"/>
              </w:rPr>
              <w:t>Artículo 8 Fracción II</w:t>
            </w:r>
          </w:p>
          <w:p w:rsidR="00A64162" w:rsidRPr="001A1DDC" w:rsidRDefault="00A64162" w:rsidP="00A64162">
            <w:pPr>
              <w:rPr>
                <w:rFonts w:ascii="Arial Narrow" w:eastAsia="Times New Roman" w:hAnsi="Arial Narrow" w:cs="Arial"/>
                <w:b/>
                <w:bCs/>
                <w:color w:val="FF0000"/>
                <w:lang w:eastAsia="es-MX"/>
              </w:rPr>
            </w:pPr>
            <w:r w:rsidRPr="001A1DDC">
              <w:rPr>
                <w:rFonts w:ascii="Arial Narrow" w:hAnsi="Arial Narrow"/>
                <w:color w:val="FF0000"/>
              </w:rPr>
              <w:t>LAMVLV art. 13, 15 fracc. II</w:t>
            </w:r>
            <w:r>
              <w:rPr>
                <w:rFonts w:ascii="Arial Narrow" w:hAnsi="Arial Narrow"/>
                <w:color w:val="FF0000"/>
              </w:rPr>
              <w:t xml:space="preserve">. </w:t>
            </w:r>
            <w:r w:rsidRPr="001A1DDC">
              <w:rPr>
                <w:rFonts w:ascii="Arial Narrow" w:hAnsi="Arial Narrow"/>
                <w:color w:val="FF0000"/>
              </w:rPr>
              <w:t>Reglamento Interno del Instituto de las Mujeres del Distrito Federal art. 25</w:t>
            </w:r>
          </w:p>
          <w:p w:rsidR="00A64162" w:rsidRPr="001A6F76" w:rsidRDefault="00A64162" w:rsidP="00A64162">
            <w:pPr>
              <w:jc w:val="both"/>
              <w:rPr>
                <w:rFonts w:ascii="Arial Narrow" w:eastAsia="Calibri" w:hAnsi="Arial Narrow" w:cs="Calibri"/>
              </w:rPr>
            </w:pPr>
          </w:p>
        </w:tc>
      </w:tr>
      <w:tr w:rsidR="00A64162" w:rsidRPr="00012EAA" w:rsidTr="00A64162">
        <w:tc>
          <w:tcPr>
            <w:tcW w:w="9924" w:type="dxa"/>
            <w:tcBorders>
              <w:top w:val="outset" w:sz="6" w:space="0" w:color="auto"/>
              <w:left w:val="outset" w:sz="6" w:space="0" w:color="auto"/>
              <w:bottom w:val="outset" w:sz="6" w:space="0" w:color="auto"/>
              <w:right w:val="single" w:sz="8" w:space="0" w:color="auto"/>
            </w:tcBorders>
            <w:shd w:val="clear" w:color="auto" w:fill="auto"/>
          </w:tcPr>
          <w:p w:rsidR="00A64162" w:rsidRPr="00697952" w:rsidRDefault="00A64162" w:rsidP="00A64162">
            <w:pPr>
              <w:jc w:val="both"/>
              <w:rPr>
                <w:rFonts w:ascii="Arial Narrow" w:eastAsia="Calibri" w:hAnsi="Arial Narrow" w:cs="Calibri"/>
                <w:bCs/>
                <w:sz w:val="24"/>
                <w:szCs w:val="24"/>
              </w:rPr>
            </w:pPr>
            <w:r w:rsidRPr="00697952">
              <w:rPr>
                <w:rFonts w:ascii="Arial Narrow" w:eastAsia="Calibri" w:hAnsi="Arial Narrow" w:cs="Calibri"/>
                <w:b/>
                <w:bCs/>
                <w:sz w:val="24"/>
                <w:szCs w:val="24"/>
              </w:rPr>
              <w:lastRenderedPageBreak/>
              <w:t>Línea programática 3.</w:t>
            </w:r>
            <w:r w:rsidRPr="00697952">
              <w:rPr>
                <w:rFonts w:ascii="Arial Narrow" w:eastAsia="Calibri" w:hAnsi="Arial Narrow" w:cs="Calibri"/>
                <w:bCs/>
                <w:sz w:val="24"/>
                <w:szCs w:val="24"/>
              </w:rPr>
              <w:t xml:space="preserve"> Desplegar una política de comunicación que promueva la igualdad entre mujeres y hombres y la erradicación de estereotipos de género.</w:t>
            </w:r>
          </w:p>
          <w:p w:rsidR="00A64162" w:rsidRPr="001A6F76" w:rsidRDefault="00A64162" w:rsidP="00A64162">
            <w:pPr>
              <w:jc w:val="both"/>
              <w:rPr>
                <w:rFonts w:ascii="Arial Narrow" w:eastAsia="Calibri" w:hAnsi="Arial Narrow" w:cs="Calibri"/>
                <w:b/>
                <w:bCs/>
              </w:rPr>
            </w:pPr>
          </w:p>
        </w:tc>
      </w:tr>
      <w:tr w:rsidR="00A64162" w:rsidRPr="00012EAA" w:rsidTr="00A64162">
        <w:trPr>
          <w:trHeight w:val="3813"/>
        </w:trPr>
        <w:tc>
          <w:tcPr>
            <w:tcW w:w="9924" w:type="dxa"/>
            <w:tcBorders>
              <w:top w:val="outset" w:sz="6" w:space="0" w:color="auto"/>
              <w:left w:val="outset" w:sz="6" w:space="0" w:color="auto"/>
              <w:bottom w:val="outset" w:sz="6" w:space="0" w:color="auto"/>
              <w:right w:val="single" w:sz="8" w:space="0" w:color="auto"/>
            </w:tcBorders>
            <w:shd w:val="clear" w:color="auto" w:fill="auto"/>
          </w:tcPr>
          <w:p w:rsidR="00A64162" w:rsidRPr="00697952" w:rsidRDefault="00A64162" w:rsidP="00A64162">
            <w:pPr>
              <w:jc w:val="both"/>
              <w:rPr>
                <w:rFonts w:ascii="Arial Narrow" w:eastAsia="Calibri" w:hAnsi="Arial Narrow" w:cs="Calibri"/>
                <w:b/>
                <w:bCs/>
                <w:sz w:val="24"/>
                <w:szCs w:val="24"/>
              </w:rPr>
            </w:pPr>
            <w:r w:rsidRPr="00697952">
              <w:rPr>
                <w:rFonts w:ascii="Arial Narrow" w:eastAsia="Calibri" w:hAnsi="Arial Narrow" w:cs="Calibri"/>
                <w:b/>
                <w:bCs/>
                <w:sz w:val="24"/>
                <w:szCs w:val="24"/>
              </w:rPr>
              <w:t>3.1 Desplegar una campaña que visibilice que la erradicación de la violencia es una prioridad de la Ciudad de México.</w:t>
            </w:r>
          </w:p>
          <w:p w:rsidR="00A64162" w:rsidRPr="00697952" w:rsidRDefault="00A64162" w:rsidP="00A64162">
            <w:pPr>
              <w:jc w:val="both"/>
              <w:rPr>
                <w:rFonts w:ascii="Arial Narrow" w:eastAsia="Calibri" w:hAnsi="Arial Narrow" w:cs="Calibri"/>
                <w:b/>
                <w:bCs/>
                <w:sz w:val="24"/>
                <w:szCs w:val="24"/>
              </w:rPr>
            </w:pPr>
          </w:p>
          <w:p w:rsidR="00A64162" w:rsidRPr="00697952" w:rsidRDefault="00A64162" w:rsidP="00A64162">
            <w:pPr>
              <w:jc w:val="both"/>
              <w:rPr>
                <w:rFonts w:ascii="Arial Narrow" w:eastAsia="Calibri" w:hAnsi="Arial Narrow" w:cs="Calibri"/>
                <w:b/>
                <w:bCs/>
                <w:sz w:val="24"/>
                <w:szCs w:val="24"/>
              </w:rPr>
            </w:pPr>
            <w:r w:rsidRPr="00697952">
              <w:rPr>
                <w:rFonts w:ascii="Arial Narrow" w:eastAsia="Calibri" w:hAnsi="Arial Narrow" w:cs="Calibri"/>
                <w:b/>
                <w:bCs/>
                <w:sz w:val="24"/>
                <w:szCs w:val="24"/>
              </w:rPr>
              <w:t>3.2  Establecer lineamientos de comunicación social para que las dependencias gubernamentales no reproduzcan estereotipos de género.</w:t>
            </w:r>
          </w:p>
          <w:p w:rsidR="00A64162" w:rsidRPr="00697952" w:rsidRDefault="00A64162" w:rsidP="00A64162">
            <w:pPr>
              <w:jc w:val="both"/>
              <w:rPr>
                <w:rFonts w:ascii="Arial Narrow" w:eastAsia="Calibri" w:hAnsi="Arial Narrow" w:cs="Calibri"/>
                <w:b/>
                <w:bCs/>
                <w:sz w:val="24"/>
                <w:szCs w:val="24"/>
              </w:rPr>
            </w:pPr>
          </w:p>
          <w:p w:rsidR="00A64162" w:rsidRPr="00697952" w:rsidRDefault="00A64162" w:rsidP="00A64162">
            <w:pPr>
              <w:jc w:val="both"/>
              <w:rPr>
                <w:rFonts w:ascii="Arial Narrow" w:eastAsia="Calibri" w:hAnsi="Arial Narrow" w:cs="Calibri"/>
                <w:b/>
                <w:bCs/>
                <w:sz w:val="24"/>
                <w:szCs w:val="24"/>
              </w:rPr>
            </w:pPr>
            <w:r w:rsidRPr="00697952">
              <w:rPr>
                <w:rFonts w:ascii="Arial Narrow" w:eastAsia="Calibri" w:hAnsi="Arial Narrow" w:cs="Calibri"/>
                <w:b/>
                <w:bCs/>
                <w:sz w:val="24"/>
                <w:szCs w:val="24"/>
              </w:rPr>
              <w:t>3.3  Impulsar en medios de comunicación institucionales y concesionados la promoción de contenidos e imágenes no sexistas y libres de violencia.</w:t>
            </w:r>
          </w:p>
          <w:p w:rsidR="00A64162" w:rsidRPr="00697952" w:rsidRDefault="00A64162" w:rsidP="00A64162">
            <w:pPr>
              <w:jc w:val="both"/>
              <w:rPr>
                <w:rFonts w:ascii="Arial Narrow" w:eastAsia="Calibri" w:hAnsi="Arial Narrow" w:cs="Calibri"/>
                <w:b/>
                <w:bCs/>
                <w:sz w:val="24"/>
                <w:szCs w:val="24"/>
              </w:rPr>
            </w:pPr>
          </w:p>
          <w:p w:rsidR="00A64162" w:rsidRPr="00697952" w:rsidRDefault="00A64162" w:rsidP="00A64162">
            <w:pPr>
              <w:jc w:val="both"/>
              <w:rPr>
                <w:rFonts w:ascii="Arial Narrow" w:eastAsia="Calibri" w:hAnsi="Arial Narrow" w:cs="Calibri"/>
                <w:b/>
                <w:sz w:val="24"/>
                <w:szCs w:val="24"/>
              </w:rPr>
            </w:pPr>
            <w:r w:rsidRPr="00697952">
              <w:rPr>
                <w:rFonts w:ascii="Arial Narrow" w:eastAsia="Calibri" w:hAnsi="Arial Narrow" w:cs="Calibri"/>
                <w:b/>
                <w:bCs/>
                <w:sz w:val="24"/>
                <w:szCs w:val="24"/>
              </w:rPr>
              <w:t xml:space="preserve">3.4 </w:t>
            </w:r>
            <w:r w:rsidRPr="00697952">
              <w:rPr>
                <w:rFonts w:ascii="Arial Narrow" w:eastAsia="Calibri" w:hAnsi="Arial Narrow" w:cs="Calibri"/>
                <w:b/>
                <w:sz w:val="24"/>
                <w:szCs w:val="24"/>
              </w:rPr>
              <w:t xml:space="preserve"> Crear observatorios de medios de comunicación que vigilen que los contenidos e imágenes no reproduzcan estereotipos sexistas ni promuevan la violencia.</w:t>
            </w:r>
          </w:p>
          <w:p w:rsidR="00A64162" w:rsidRPr="00697952" w:rsidRDefault="00A64162" w:rsidP="00A64162">
            <w:pPr>
              <w:jc w:val="both"/>
              <w:rPr>
                <w:rFonts w:ascii="Arial Narrow" w:eastAsia="Calibri" w:hAnsi="Arial Narrow" w:cs="Calibri"/>
                <w:b/>
                <w:sz w:val="24"/>
                <w:szCs w:val="24"/>
              </w:rPr>
            </w:pPr>
          </w:p>
          <w:p w:rsidR="00A64162" w:rsidRPr="00697952" w:rsidRDefault="00A64162" w:rsidP="00A64162">
            <w:pPr>
              <w:jc w:val="both"/>
              <w:rPr>
                <w:rFonts w:ascii="Arial Narrow" w:eastAsia="Calibri" w:hAnsi="Arial Narrow" w:cs="Calibri"/>
                <w:b/>
                <w:bCs/>
                <w:sz w:val="24"/>
                <w:szCs w:val="24"/>
              </w:rPr>
            </w:pPr>
            <w:r w:rsidRPr="00697952">
              <w:rPr>
                <w:rFonts w:ascii="Arial Narrow" w:eastAsia="Calibri" w:hAnsi="Arial Narrow" w:cs="Calibri"/>
                <w:b/>
                <w:sz w:val="24"/>
                <w:szCs w:val="24"/>
              </w:rPr>
              <w:t xml:space="preserve">3.5 </w:t>
            </w:r>
            <w:r w:rsidRPr="00697952">
              <w:rPr>
                <w:rFonts w:ascii="Arial Narrow" w:eastAsia="Calibri" w:hAnsi="Arial Narrow" w:cs="Calibri"/>
                <w:b/>
                <w:bCs/>
                <w:sz w:val="24"/>
                <w:szCs w:val="24"/>
              </w:rPr>
              <w:t xml:space="preserve"> Realizar campañas para promover la igualdad, los derechos de las mujeres y la vida libre de violencia.</w:t>
            </w:r>
          </w:p>
          <w:p w:rsidR="00A64162" w:rsidRPr="00697952" w:rsidRDefault="00A64162" w:rsidP="00A64162">
            <w:pPr>
              <w:jc w:val="both"/>
              <w:rPr>
                <w:rFonts w:ascii="Arial Narrow" w:eastAsia="Calibri" w:hAnsi="Arial Narrow" w:cs="Calibri"/>
                <w:bCs/>
                <w:sz w:val="24"/>
                <w:szCs w:val="24"/>
              </w:rPr>
            </w:pPr>
          </w:p>
          <w:p w:rsidR="00A64162" w:rsidRPr="00697952" w:rsidRDefault="00A64162" w:rsidP="00A64162">
            <w:pPr>
              <w:jc w:val="both"/>
              <w:rPr>
                <w:rFonts w:ascii="Arial Narrow" w:eastAsia="Calibri" w:hAnsi="Arial Narrow" w:cs="Calibri"/>
                <w:b/>
                <w:bCs/>
                <w:color w:val="FF0000"/>
                <w:sz w:val="24"/>
                <w:szCs w:val="24"/>
              </w:rPr>
            </w:pPr>
            <w:r w:rsidRPr="00697952">
              <w:rPr>
                <w:rFonts w:ascii="Arial Narrow" w:eastAsia="Calibri" w:hAnsi="Arial Narrow" w:cs="Calibri"/>
                <w:b/>
                <w:bCs/>
                <w:color w:val="FF0000"/>
                <w:sz w:val="24"/>
                <w:szCs w:val="24"/>
              </w:rPr>
              <w:t>Aportaciones de la Secretaria de Cultura:</w:t>
            </w:r>
          </w:p>
          <w:p w:rsidR="00A64162" w:rsidRDefault="00A64162" w:rsidP="00A64162">
            <w:pPr>
              <w:jc w:val="both"/>
              <w:rPr>
                <w:rFonts w:ascii="Arial Narrow" w:eastAsia="Calibri" w:hAnsi="Arial Narrow" w:cs="Calibri"/>
                <w:bCs/>
                <w:color w:val="FF0000"/>
              </w:rPr>
            </w:pPr>
          </w:p>
          <w:p w:rsidR="00A64162" w:rsidRPr="00946E7C" w:rsidRDefault="00A64162" w:rsidP="00A64162">
            <w:pPr>
              <w:jc w:val="both"/>
              <w:rPr>
                <w:rFonts w:ascii="Arial Narrow" w:hAnsi="Arial Narrow"/>
                <w:color w:val="FF0000"/>
              </w:rPr>
            </w:pPr>
            <w:r w:rsidRPr="00946E7C">
              <w:rPr>
                <w:rFonts w:ascii="Arial Narrow" w:hAnsi="Arial Narrow"/>
                <w:color w:val="FF0000"/>
              </w:rPr>
              <w:t xml:space="preserve">En lo que se refiere a las Líneas programáticas y a las Acciones del </w:t>
            </w:r>
            <w:r w:rsidRPr="00946E7C">
              <w:rPr>
                <w:rFonts w:ascii="Arial Narrow" w:hAnsi="Arial Narrow"/>
                <w:i/>
                <w:color w:val="FF0000"/>
              </w:rPr>
              <w:t>Programa Integral para Prevenir, Atender y Garantizar el Acceso a la Justicia de las Mujeres Víctimas de Violencia en la Ciudad de México</w:t>
            </w:r>
            <w:r w:rsidRPr="00946E7C">
              <w:rPr>
                <w:rFonts w:ascii="Arial Narrow" w:hAnsi="Arial Narrow"/>
                <w:color w:val="FF0000"/>
              </w:rPr>
              <w:t>, me permito comentar que las actividades que promueve la Secretaría de Cultura, a través de sus distintos recintos –centros culturales; museos; fábricas de artes y oficios y el sistema de teatros–, con el fin de transversalizar la perspectiva de género consisten en realizar distintas actividades y proyectos orientados a atender dos líneas de trabajo institucional que son:</w:t>
            </w:r>
          </w:p>
          <w:p w:rsidR="00A64162" w:rsidRPr="00946E7C" w:rsidRDefault="00A64162" w:rsidP="00A64162">
            <w:pPr>
              <w:jc w:val="both"/>
              <w:rPr>
                <w:rFonts w:ascii="Arial Narrow" w:hAnsi="Arial Narrow"/>
                <w:b/>
                <w:color w:val="FF0000"/>
              </w:rPr>
            </w:pPr>
          </w:p>
          <w:p w:rsidR="00A64162" w:rsidRPr="00946E7C" w:rsidRDefault="00A64162" w:rsidP="00A64162">
            <w:pPr>
              <w:tabs>
                <w:tab w:val="left" w:pos="7815"/>
              </w:tabs>
              <w:jc w:val="both"/>
              <w:rPr>
                <w:rFonts w:ascii="Arial Narrow" w:hAnsi="Arial Narrow"/>
                <w:color w:val="FF0000"/>
              </w:rPr>
            </w:pPr>
            <w:r w:rsidRPr="00946E7C">
              <w:rPr>
                <w:rFonts w:ascii="Arial Narrow" w:hAnsi="Arial Narrow" w:cs="Arial"/>
                <w:b/>
                <w:color w:val="FF0000"/>
              </w:rPr>
              <w:t xml:space="preserve">Fomento a la Igualdad de Género: </w:t>
            </w:r>
            <w:r w:rsidRPr="00946E7C">
              <w:rPr>
                <w:rFonts w:ascii="Arial Narrow" w:hAnsi="Arial Narrow" w:cs="Arial"/>
                <w:color w:val="FF0000"/>
              </w:rPr>
              <w:t>Que consisten en c</w:t>
            </w:r>
            <w:r w:rsidRPr="00946E7C">
              <w:rPr>
                <w:rFonts w:ascii="Arial Narrow" w:hAnsi="Arial Narrow"/>
                <w:color w:val="FF0000"/>
              </w:rPr>
              <w:t xml:space="preserve">ontribuir a fomentar una cultura de igualdad sustantiva entre mujeres y hombres, mediante la promoción y puesta en marcha de proyectos y programas culturales, con la finalidad de disminuir las brechas de desigualdad entre mujeres y hombres, de esta manera se contribuye a dar cumplimiento a las obligaciones contenidas en la </w:t>
            </w:r>
            <w:r w:rsidRPr="00946E7C">
              <w:rPr>
                <w:rFonts w:ascii="Arial Narrow" w:hAnsi="Arial Narrow"/>
                <w:i/>
                <w:color w:val="FF0000"/>
              </w:rPr>
              <w:t>Ley de Igualdad Sustantiva entre Mujeres y Hombres en el Distrito Federal</w:t>
            </w:r>
            <w:r w:rsidRPr="00946E7C">
              <w:rPr>
                <w:rFonts w:ascii="Arial Narrow" w:hAnsi="Arial Narrow"/>
                <w:color w:val="FF0000"/>
              </w:rPr>
              <w:t xml:space="preserve"> y el </w:t>
            </w:r>
            <w:r w:rsidRPr="00946E7C">
              <w:rPr>
                <w:rFonts w:ascii="Arial Narrow" w:hAnsi="Arial Narrow"/>
                <w:i/>
                <w:color w:val="FF0000"/>
              </w:rPr>
              <w:t>Programa General de Igualdad de Oportunidades y No Discriminación hacia las Mujeres de la Ciudad de México</w:t>
            </w:r>
            <w:r w:rsidRPr="00946E7C">
              <w:rPr>
                <w:rFonts w:ascii="Arial Narrow" w:hAnsi="Arial Narrow"/>
                <w:color w:val="FF0000"/>
              </w:rPr>
              <w:t>, en materia de competencia de esta Secretaría.</w:t>
            </w:r>
          </w:p>
          <w:p w:rsidR="00A64162" w:rsidRPr="00946E7C" w:rsidRDefault="00A64162" w:rsidP="00A64162">
            <w:pPr>
              <w:tabs>
                <w:tab w:val="left" w:pos="7815"/>
              </w:tabs>
              <w:ind w:left="360"/>
              <w:jc w:val="both"/>
              <w:rPr>
                <w:rFonts w:ascii="Arial Narrow" w:hAnsi="Arial Narrow"/>
                <w:color w:val="FF0000"/>
              </w:rPr>
            </w:pPr>
          </w:p>
          <w:p w:rsidR="00A64162" w:rsidRPr="00946E7C" w:rsidRDefault="00A64162" w:rsidP="00A64162">
            <w:pPr>
              <w:tabs>
                <w:tab w:val="left" w:pos="7815"/>
              </w:tabs>
              <w:jc w:val="both"/>
              <w:rPr>
                <w:rFonts w:ascii="Arial Narrow" w:hAnsi="Arial Narrow"/>
                <w:color w:val="FF0000"/>
              </w:rPr>
            </w:pPr>
            <w:r w:rsidRPr="00946E7C">
              <w:rPr>
                <w:rFonts w:ascii="Arial Narrow" w:hAnsi="Arial Narrow"/>
                <w:b/>
                <w:color w:val="FF0000"/>
              </w:rPr>
              <w:t>Fomento de una cultura de prevención de la violencia contra las mujeres:</w:t>
            </w:r>
            <w:r w:rsidRPr="00946E7C">
              <w:rPr>
                <w:rFonts w:ascii="Arial Narrow" w:hAnsi="Arial Narrow"/>
                <w:color w:val="FF0000"/>
              </w:rPr>
              <w:t xml:space="preserve"> Se refiere a las acciones para contribuir a la prevención de la violencia en contra de los derechos humanos de las mujeres y las niñas, mediante la promoción y puesta en marcha de proyectos y programas culturales, para dar cumplimiento así a las disposiciones de la </w:t>
            </w:r>
            <w:r w:rsidRPr="00946E7C">
              <w:rPr>
                <w:rFonts w:ascii="Arial Narrow" w:hAnsi="Arial Narrow"/>
                <w:i/>
                <w:color w:val="FF0000"/>
              </w:rPr>
              <w:t xml:space="preserve">Ley de Acceso de las </w:t>
            </w:r>
            <w:r w:rsidRPr="00946E7C">
              <w:rPr>
                <w:rFonts w:ascii="Arial Narrow" w:hAnsi="Arial Narrow"/>
                <w:i/>
                <w:color w:val="FF0000"/>
              </w:rPr>
              <w:lastRenderedPageBreak/>
              <w:t>mujeres a una vida libre de violencia del Distrito Federal</w:t>
            </w:r>
            <w:r w:rsidRPr="00946E7C">
              <w:rPr>
                <w:rFonts w:ascii="Arial Narrow" w:hAnsi="Arial Narrow"/>
                <w:color w:val="FF0000"/>
              </w:rPr>
              <w:t xml:space="preserve">, concretamente en lo que se refiera al Artículo 15 y 22 de la mencionada Ley. </w:t>
            </w:r>
          </w:p>
          <w:p w:rsidR="00A64162" w:rsidRPr="00946E7C" w:rsidRDefault="00A64162" w:rsidP="00A64162">
            <w:pPr>
              <w:tabs>
                <w:tab w:val="left" w:pos="7815"/>
              </w:tabs>
              <w:jc w:val="both"/>
              <w:rPr>
                <w:rFonts w:ascii="Arial Narrow" w:hAnsi="Arial Narrow"/>
                <w:color w:val="FF0000"/>
              </w:rPr>
            </w:pPr>
          </w:p>
          <w:p w:rsidR="00A64162" w:rsidRPr="00946E7C" w:rsidRDefault="00A64162" w:rsidP="00A64162">
            <w:pPr>
              <w:tabs>
                <w:tab w:val="left" w:pos="7815"/>
              </w:tabs>
              <w:jc w:val="both"/>
              <w:rPr>
                <w:rFonts w:ascii="Arial Narrow" w:hAnsi="Arial Narrow"/>
                <w:color w:val="FF0000"/>
              </w:rPr>
            </w:pPr>
            <w:r w:rsidRPr="00946E7C">
              <w:rPr>
                <w:rFonts w:ascii="Arial Narrow" w:hAnsi="Arial Narrow"/>
                <w:color w:val="FF0000"/>
              </w:rPr>
              <w:t>De igual manera dentro de los objetivos del pLan Rector para la Transversalidad en la Secretaría de Cultura tenemos que uno de los objetivos específicos consiste en:</w:t>
            </w:r>
          </w:p>
          <w:p w:rsidR="00A64162" w:rsidRPr="00946E7C" w:rsidRDefault="00A64162" w:rsidP="00A64162">
            <w:pPr>
              <w:tabs>
                <w:tab w:val="left" w:pos="7815"/>
              </w:tabs>
              <w:jc w:val="both"/>
              <w:rPr>
                <w:rFonts w:ascii="Arial Narrow" w:hAnsi="Arial Narrow"/>
                <w:color w:val="FF0000"/>
              </w:rPr>
            </w:pPr>
          </w:p>
          <w:p w:rsidR="00A64162" w:rsidRPr="00946E7C" w:rsidRDefault="00A64162" w:rsidP="00A64162">
            <w:pPr>
              <w:pStyle w:val="Prrafodelista"/>
              <w:numPr>
                <w:ilvl w:val="0"/>
                <w:numId w:val="8"/>
              </w:numPr>
              <w:tabs>
                <w:tab w:val="left" w:pos="7815"/>
              </w:tabs>
              <w:jc w:val="both"/>
              <w:rPr>
                <w:rFonts w:ascii="Arial Narrow" w:hAnsi="Arial Narrow"/>
                <w:color w:val="FF0000"/>
              </w:rPr>
            </w:pPr>
            <w:r w:rsidRPr="00946E7C">
              <w:rPr>
                <w:rFonts w:ascii="Arial Narrow" w:hAnsi="Arial Narrow"/>
                <w:color w:val="FF0000"/>
              </w:rPr>
              <w:t>Impulsar que en las acciones programáticas de la Secretaría de Cultura, se trabaje con una visión de equidad de género, de principio de igualdad, de no discriminación, de prevención de las violencias hacia las mujeres y, en general, de respeto y de promoción de los derechos humanos y culturales de los grupos prioritarios, dentro de los cuales están las mujeres y las niñas.</w:t>
            </w:r>
          </w:p>
          <w:p w:rsidR="00A64162" w:rsidRPr="00946E7C" w:rsidRDefault="00A64162" w:rsidP="00A64162">
            <w:pPr>
              <w:tabs>
                <w:tab w:val="left" w:pos="7815"/>
              </w:tabs>
              <w:jc w:val="both"/>
              <w:rPr>
                <w:rFonts w:ascii="Arial Narrow" w:hAnsi="Arial Narrow"/>
                <w:color w:val="FF0000"/>
              </w:rPr>
            </w:pPr>
          </w:p>
          <w:p w:rsidR="00A64162" w:rsidRPr="001A6F76" w:rsidRDefault="00A64162" w:rsidP="00A64162">
            <w:pPr>
              <w:jc w:val="both"/>
              <w:rPr>
                <w:rFonts w:ascii="Arial Narrow" w:eastAsia="Calibri" w:hAnsi="Arial Narrow" w:cs="Calibri"/>
                <w:b/>
                <w:bCs/>
              </w:rPr>
            </w:pPr>
            <w:r w:rsidRPr="00946E7C">
              <w:rPr>
                <w:rFonts w:ascii="Arial Narrow" w:hAnsi="Arial Narrow"/>
                <w:color w:val="FF0000"/>
              </w:rPr>
              <w:t xml:space="preserve">Por lo anterior, se considera que dentro de las líneas programáticas se debe incorporar un rubro que se refiera al impulso de actividades culturales que promuevan una cultura de igualdad entre hombres y mujeres y de prevención de la violencia de género. </w:t>
            </w:r>
          </w:p>
        </w:tc>
      </w:tr>
    </w:tbl>
    <w:p w:rsidR="00697952" w:rsidRDefault="00697952">
      <w:r>
        <w:lastRenderedPageBreak/>
        <w:br w:type="page"/>
      </w:r>
    </w:p>
    <w:tbl>
      <w:tblPr>
        <w:tblpPr w:leftFromText="141" w:rightFromText="141" w:vertAnchor="page" w:horzAnchor="margin" w:tblpXSpec="center" w:tblpY="1610"/>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1"/>
      </w:tblGrid>
      <w:tr w:rsidR="00A64162" w:rsidRPr="00012EAA" w:rsidTr="00A64162">
        <w:tc>
          <w:tcPr>
            <w:tcW w:w="9931" w:type="dxa"/>
            <w:tcBorders>
              <w:top w:val="outset" w:sz="6" w:space="0" w:color="auto"/>
              <w:left w:val="outset" w:sz="6" w:space="0" w:color="auto"/>
              <w:bottom w:val="outset" w:sz="6" w:space="0" w:color="auto"/>
              <w:right w:val="single" w:sz="8" w:space="0" w:color="auto"/>
            </w:tcBorders>
            <w:shd w:val="clear" w:color="auto" w:fill="auto"/>
          </w:tcPr>
          <w:p w:rsidR="00A64162" w:rsidRPr="009D4493" w:rsidRDefault="00A64162" w:rsidP="00A64162">
            <w:pPr>
              <w:jc w:val="both"/>
              <w:rPr>
                <w:rFonts w:ascii="Arial Narrow" w:eastAsia="Calibri" w:hAnsi="Arial Narrow" w:cs="Calibri"/>
                <w:b/>
                <w:bCs/>
              </w:rPr>
            </w:pPr>
            <w:r w:rsidRPr="00697952">
              <w:rPr>
                <w:rFonts w:ascii="Arial Narrow" w:eastAsia="Calibri" w:hAnsi="Arial Narrow" w:cs="Calibri"/>
                <w:b/>
                <w:bCs/>
                <w:sz w:val="24"/>
                <w:szCs w:val="24"/>
              </w:rPr>
              <w:lastRenderedPageBreak/>
              <w:t>Línea programática 4.</w:t>
            </w:r>
            <w:r w:rsidRPr="00697952">
              <w:rPr>
                <w:rFonts w:ascii="Arial Narrow" w:eastAsia="Calibri" w:hAnsi="Arial Narrow" w:cs="Calibri"/>
                <w:bCs/>
                <w:sz w:val="24"/>
                <w:szCs w:val="24"/>
              </w:rPr>
              <w:t xml:space="preserve"> </w:t>
            </w:r>
            <w:r w:rsidRPr="00697952">
              <w:rPr>
                <w:rFonts w:ascii="Arial Narrow" w:hAnsi="Arial Narrow"/>
                <w:bCs/>
                <w:sz w:val="24"/>
                <w:szCs w:val="24"/>
              </w:rPr>
              <w:t>F</w:t>
            </w:r>
            <w:r w:rsidRPr="009D4493">
              <w:rPr>
                <w:rFonts w:ascii="Arial Narrow" w:hAnsi="Arial Narrow"/>
                <w:bCs/>
              </w:rPr>
              <w:t>omentar la prevención de las prácticas de violencia contra las mujeres y las niñas en espacios públicos y comunitarios.</w:t>
            </w:r>
          </w:p>
        </w:tc>
      </w:tr>
      <w:tr w:rsidR="00A64162" w:rsidRPr="00012EAA" w:rsidTr="00A64162">
        <w:tc>
          <w:tcPr>
            <w:tcW w:w="9931" w:type="dxa"/>
            <w:tcBorders>
              <w:top w:val="outset" w:sz="6" w:space="0" w:color="auto"/>
              <w:left w:val="outset" w:sz="6" w:space="0" w:color="auto"/>
              <w:bottom w:val="outset" w:sz="6" w:space="0" w:color="auto"/>
              <w:right w:val="single" w:sz="8" w:space="0" w:color="auto"/>
            </w:tcBorders>
            <w:shd w:val="clear" w:color="auto" w:fill="auto"/>
          </w:tcPr>
          <w:p w:rsidR="00A64162" w:rsidRPr="00697952" w:rsidRDefault="00A64162" w:rsidP="00A64162">
            <w:pPr>
              <w:jc w:val="both"/>
              <w:rPr>
                <w:rFonts w:ascii="Arial Narrow" w:eastAsia="Calibri" w:hAnsi="Arial Narrow" w:cs="Calibri"/>
                <w:b/>
                <w:bCs/>
                <w:sz w:val="24"/>
                <w:szCs w:val="24"/>
              </w:rPr>
            </w:pPr>
            <w:r w:rsidRPr="00697952">
              <w:rPr>
                <w:rFonts w:ascii="Arial Narrow" w:eastAsia="Calibri" w:hAnsi="Arial Narrow" w:cs="Calibri"/>
                <w:b/>
                <w:bCs/>
              </w:rPr>
              <w:t>4</w:t>
            </w:r>
            <w:r w:rsidRPr="00697952">
              <w:rPr>
                <w:rFonts w:ascii="Arial Narrow" w:eastAsia="Calibri" w:hAnsi="Arial Narrow" w:cs="Calibri"/>
                <w:b/>
                <w:bCs/>
                <w:sz w:val="24"/>
                <w:szCs w:val="24"/>
              </w:rPr>
              <w:t>.1 Desplegar campañas de promoción de conductas no violentas en  servicios de transporte público.</w:t>
            </w:r>
          </w:p>
          <w:p w:rsidR="00A64162" w:rsidRPr="00697952" w:rsidRDefault="00A64162" w:rsidP="00A64162">
            <w:pPr>
              <w:jc w:val="both"/>
              <w:rPr>
                <w:rFonts w:ascii="Arial Narrow" w:eastAsia="Calibri" w:hAnsi="Arial Narrow" w:cs="Calibri"/>
                <w:b/>
                <w:bCs/>
                <w:sz w:val="24"/>
                <w:szCs w:val="24"/>
              </w:rPr>
            </w:pPr>
          </w:p>
          <w:p w:rsidR="00A64162" w:rsidRPr="00697952" w:rsidRDefault="00A64162" w:rsidP="00A64162">
            <w:pPr>
              <w:jc w:val="both"/>
              <w:rPr>
                <w:rFonts w:ascii="Arial Narrow" w:eastAsia="Calibri" w:hAnsi="Arial Narrow" w:cs="Calibri"/>
                <w:b/>
                <w:sz w:val="24"/>
                <w:szCs w:val="24"/>
              </w:rPr>
            </w:pPr>
            <w:r w:rsidRPr="00697952">
              <w:rPr>
                <w:rFonts w:ascii="Arial Narrow" w:eastAsia="Calibri" w:hAnsi="Arial Narrow" w:cs="Calibri"/>
                <w:b/>
                <w:bCs/>
                <w:sz w:val="24"/>
                <w:szCs w:val="24"/>
              </w:rPr>
              <w:t xml:space="preserve">4.2 </w:t>
            </w:r>
            <w:r w:rsidRPr="00697952">
              <w:rPr>
                <w:rFonts w:ascii="Arial Narrow" w:eastAsia="Calibri" w:hAnsi="Arial Narrow" w:cs="Calibri"/>
                <w:b/>
                <w:sz w:val="24"/>
                <w:szCs w:val="24"/>
              </w:rPr>
              <w:t xml:space="preserve"> Promover la participación de prestadores de transporte público urbano en campañas y acciones de movilidad segura para mujeres y niñas.</w:t>
            </w:r>
          </w:p>
          <w:p w:rsidR="00A64162" w:rsidRPr="00697952" w:rsidRDefault="00A64162" w:rsidP="00A64162">
            <w:pPr>
              <w:jc w:val="both"/>
              <w:rPr>
                <w:rFonts w:ascii="Arial Narrow" w:eastAsia="Calibri" w:hAnsi="Arial Narrow" w:cs="Calibri"/>
                <w:b/>
                <w:sz w:val="24"/>
                <w:szCs w:val="24"/>
              </w:rPr>
            </w:pPr>
          </w:p>
          <w:p w:rsidR="00A64162" w:rsidRPr="00697952" w:rsidRDefault="00A64162" w:rsidP="00A64162">
            <w:pPr>
              <w:jc w:val="both"/>
              <w:rPr>
                <w:rFonts w:ascii="Arial Narrow" w:eastAsia="Calibri" w:hAnsi="Arial Narrow" w:cs="Calibri"/>
                <w:b/>
                <w:color w:val="FF0000"/>
                <w:sz w:val="24"/>
                <w:szCs w:val="24"/>
              </w:rPr>
            </w:pPr>
            <w:r w:rsidRPr="00697952">
              <w:rPr>
                <w:rFonts w:ascii="Arial Narrow" w:eastAsia="Calibri" w:hAnsi="Arial Narrow" w:cs="Calibri"/>
                <w:b/>
                <w:color w:val="FF0000"/>
                <w:sz w:val="24"/>
                <w:szCs w:val="24"/>
              </w:rPr>
              <w:t>Observación de la Secretaria de Seguridad Pública:</w:t>
            </w:r>
          </w:p>
          <w:p w:rsidR="00A64162" w:rsidRDefault="00A64162" w:rsidP="00A64162">
            <w:pPr>
              <w:jc w:val="both"/>
              <w:rPr>
                <w:rFonts w:ascii="Arial Narrow" w:eastAsia="Calibri" w:hAnsi="Arial Narrow" w:cs="Calibri"/>
              </w:rPr>
            </w:pPr>
          </w:p>
          <w:p w:rsidR="00A64162" w:rsidRPr="00A00051" w:rsidRDefault="00A64162" w:rsidP="00A64162">
            <w:pPr>
              <w:jc w:val="both"/>
              <w:rPr>
                <w:rFonts w:ascii="Arial Narrow" w:eastAsia="Calibri" w:hAnsi="Arial Narrow" w:cs="Calibri"/>
                <w:color w:val="FF0000"/>
              </w:rPr>
            </w:pPr>
            <w:r w:rsidRPr="00A00051">
              <w:rPr>
                <w:rFonts w:ascii="Arial Narrow" w:hAnsi="Arial Narrow"/>
                <w:color w:val="FF0000"/>
              </w:rPr>
              <w:t>Ello no es facultad de la Secretaría por que la intervención que tiene en la materia es a través de los servicios que le brinda a algunos transportes, por lo que sugiero retirarse</w:t>
            </w:r>
          </w:p>
          <w:p w:rsidR="00A64162" w:rsidRDefault="00A64162" w:rsidP="00A64162">
            <w:pPr>
              <w:jc w:val="both"/>
              <w:rPr>
                <w:rFonts w:ascii="Arial Narrow" w:eastAsia="Calibri" w:hAnsi="Arial Narrow" w:cs="Calibri"/>
              </w:rPr>
            </w:pPr>
          </w:p>
          <w:p w:rsidR="00A64162" w:rsidRPr="00697952" w:rsidRDefault="00A64162" w:rsidP="00A64162">
            <w:pPr>
              <w:jc w:val="both"/>
              <w:rPr>
                <w:rFonts w:ascii="Arial Narrow" w:hAnsi="Arial Narrow" w:cs="Arial"/>
                <w:b/>
                <w:sz w:val="24"/>
                <w:szCs w:val="24"/>
              </w:rPr>
            </w:pPr>
            <w:r w:rsidRPr="00697952">
              <w:rPr>
                <w:rFonts w:ascii="Arial Narrow" w:eastAsia="Calibri" w:hAnsi="Arial Narrow" w:cs="Calibri"/>
                <w:b/>
                <w:sz w:val="24"/>
                <w:szCs w:val="24"/>
              </w:rPr>
              <w:t xml:space="preserve">4.3 </w:t>
            </w:r>
            <w:r w:rsidRPr="00697952">
              <w:rPr>
                <w:rFonts w:ascii="Arial Narrow" w:hAnsi="Arial Narrow" w:cs="Arial"/>
                <w:b/>
                <w:sz w:val="24"/>
                <w:szCs w:val="24"/>
              </w:rPr>
              <w:t xml:space="preserve"> Promover la instalación de botones de emergencia ante riesgos de violencia en transportes, parques, jardines, juegos, espacios deportivos, centros comerciales.</w:t>
            </w:r>
          </w:p>
          <w:p w:rsidR="00A64162" w:rsidRDefault="00A64162" w:rsidP="00A64162">
            <w:pPr>
              <w:jc w:val="both"/>
              <w:rPr>
                <w:rFonts w:ascii="Arial Narrow" w:hAnsi="Arial Narrow" w:cs="Arial"/>
              </w:rPr>
            </w:pPr>
          </w:p>
          <w:p w:rsidR="00A64162" w:rsidRPr="00793A76" w:rsidRDefault="00A64162" w:rsidP="00A64162">
            <w:pPr>
              <w:jc w:val="both"/>
              <w:rPr>
                <w:rFonts w:ascii="Arial Narrow" w:hAnsi="Arial Narrow" w:cs="Arial"/>
                <w:color w:val="FF0000"/>
              </w:rPr>
            </w:pPr>
            <w:r w:rsidRPr="00697952">
              <w:rPr>
                <w:rFonts w:ascii="Arial Narrow" w:hAnsi="Arial Narrow" w:cs="Arial"/>
                <w:b/>
                <w:color w:val="FF0000"/>
                <w:sz w:val="24"/>
                <w:szCs w:val="24"/>
              </w:rPr>
              <w:t>Aportación de la Delegación Coyoacán:</w:t>
            </w:r>
            <w:r w:rsidRPr="00793A76">
              <w:rPr>
                <w:rFonts w:ascii="Arial Narrow" w:hAnsi="Arial Narrow" w:cs="Arial"/>
                <w:color w:val="FF0000"/>
              </w:rPr>
              <w:t xml:space="preserve"> </w:t>
            </w:r>
            <w:r w:rsidRPr="00793A76">
              <w:rPr>
                <w:rFonts w:ascii="Arial Narrow" w:hAnsi="Arial Narrow"/>
                <w:i/>
                <w:color w:val="FF0000"/>
              </w:rPr>
              <w:t xml:space="preserve"> </w:t>
            </w:r>
            <w:r w:rsidRPr="00793A76">
              <w:rPr>
                <w:rFonts w:ascii="Arial Narrow" w:eastAsia="Calibri" w:hAnsi="Arial Narrow" w:cs="Times New Roman"/>
                <w:i/>
                <w:color w:val="FF0000"/>
              </w:rPr>
              <w:t>El área de Equidad en coordinación con la Secretaria de Seguridad Publica realizo la instalación de Alarmas para salvaguardar la seguridad de mujeres niñas y niño en puntos específicos de inseguridad así como en puntos clave como escuelas, parques y espacios deportivos para generar su seguridad.</w:t>
            </w:r>
          </w:p>
          <w:p w:rsidR="00A64162" w:rsidRDefault="00A64162" w:rsidP="00A64162">
            <w:pPr>
              <w:jc w:val="both"/>
              <w:rPr>
                <w:rFonts w:ascii="Arial Narrow" w:hAnsi="Arial Narrow" w:cs="Arial"/>
              </w:rPr>
            </w:pPr>
          </w:p>
          <w:p w:rsidR="00A64162" w:rsidRPr="00B04D0D" w:rsidRDefault="00A64162" w:rsidP="00A64162">
            <w:pPr>
              <w:pStyle w:val="Cuerpodeltexto0"/>
              <w:spacing w:after="0" w:line="240" w:lineRule="auto"/>
              <w:rPr>
                <w:rFonts w:ascii="Arial Narrow" w:hAnsi="Arial Narrow"/>
                <w:b/>
                <w:color w:val="FF0000"/>
                <w:sz w:val="22"/>
                <w:szCs w:val="22"/>
                <w:highlight w:val="yellow"/>
              </w:rPr>
            </w:pPr>
            <w:r w:rsidRPr="00697952">
              <w:rPr>
                <w:rFonts w:ascii="Arial Narrow" w:hAnsi="Arial Narrow" w:cs="Arial"/>
                <w:b/>
                <w:color w:val="FF0000"/>
                <w:sz w:val="24"/>
                <w:szCs w:val="24"/>
                <w:highlight w:val="yellow"/>
              </w:rPr>
              <w:t>Observaciones de la PGJDF</w:t>
            </w:r>
            <w:r w:rsidRPr="00B04D0D">
              <w:rPr>
                <w:rFonts w:ascii="Arial Narrow" w:hAnsi="Arial Narrow" w:cs="Arial"/>
                <w:b/>
                <w:color w:val="FF0000"/>
                <w:highlight w:val="yellow"/>
              </w:rPr>
              <w:t xml:space="preserve">: </w:t>
            </w:r>
            <w:r w:rsidRPr="00B04D0D">
              <w:rPr>
                <w:rFonts w:ascii="Arial Narrow" w:hAnsi="Arial Narrow"/>
                <w:b/>
                <w:color w:val="FF0000"/>
                <w:sz w:val="22"/>
                <w:szCs w:val="22"/>
                <w:highlight w:val="yellow"/>
              </w:rPr>
              <w:t>Acción 4.3. Promover la instalación de botones de emergencia ante riesgos de violencia en trasportes, parques, jardines, juegos, espacios deportivos, centros comerciales.</w:t>
            </w:r>
          </w:p>
          <w:p w:rsidR="00A64162" w:rsidRPr="00B04D0D" w:rsidRDefault="00A64162" w:rsidP="00A64162">
            <w:pPr>
              <w:pStyle w:val="Cuerpodeltexto0"/>
              <w:spacing w:after="0" w:line="240" w:lineRule="auto"/>
              <w:rPr>
                <w:rFonts w:ascii="Arial Narrow" w:hAnsi="Arial Narrow"/>
                <w:b/>
                <w:color w:val="FF0000"/>
                <w:sz w:val="22"/>
                <w:szCs w:val="22"/>
                <w:highlight w:val="yellow"/>
              </w:rPr>
            </w:pPr>
          </w:p>
          <w:p w:rsidR="00A64162" w:rsidRPr="00B04D0D" w:rsidRDefault="00A64162" w:rsidP="00A64162">
            <w:pPr>
              <w:pStyle w:val="Cuerpodeltexto0"/>
              <w:spacing w:after="0" w:line="240" w:lineRule="auto"/>
              <w:rPr>
                <w:rFonts w:ascii="Arial Narrow" w:hAnsi="Arial Narrow"/>
                <w:b/>
                <w:color w:val="FF0000"/>
                <w:sz w:val="22"/>
                <w:szCs w:val="22"/>
                <w:highlight w:val="yellow"/>
              </w:rPr>
            </w:pPr>
            <w:r w:rsidRPr="00B04D0D">
              <w:rPr>
                <w:rFonts w:ascii="Arial Narrow" w:hAnsi="Arial Narrow"/>
                <w:b/>
                <w:color w:val="FF0000"/>
                <w:sz w:val="22"/>
                <w:szCs w:val="22"/>
                <w:highlight w:val="yellow"/>
              </w:rPr>
              <w:t>Línea Programática 7.</w:t>
            </w:r>
          </w:p>
          <w:p w:rsidR="00A64162" w:rsidRPr="00B04D0D" w:rsidRDefault="00A64162" w:rsidP="00A64162">
            <w:pPr>
              <w:pStyle w:val="Cuerpodeltexto0"/>
              <w:spacing w:after="0" w:line="240" w:lineRule="auto"/>
              <w:rPr>
                <w:rFonts w:ascii="Arial Narrow" w:hAnsi="Arial Narrow"/>
                <w:b/>
                <w:color w:val="FF0000"/>
                <w:sz w:val="22"/>
                <w:szCs w:val="22"/>
                <w:highlight w:val="yellow"/>
              </w:rPr>
            </w:pPr>
            <w:r w:rsidRPr="00B04D0D">
              <w:rPr>
                <w:rFonts w:ascii="Arial Narrow" w:hAnsi="Arial Narrow"/>
                <w:b/>
                <w:color w:val="FF0000"/>
                <w:sz w:val="22"/>
                <w:szCs w:val="22"/>
                <w:highlight w:val="yellow"/>
              </w:rPr>
              <w:t xml:space="preserve">7.2. Implementar botones de emergencia, módulos de denuncia e información sobre riesgos de violencia hacia las mujeres en zonas afectadas. </w:t>
            </w:r>
          </w:p>
          <w:p w:rsidR="00A64162" w:rsidRPr="00B04D0D" w:rsidRDefault="00A64162" w:rsidP="00A64162">
            <w:pPr>
              <w:pStyle w:val="Cuerpodeltexto0"/>
              <w:spacing w:after="0" w:line="240" w:lineRule="auto"/>
              <w:rPr>
                <w:rFonts w:ascii="Arial Narrow" w:hAnsi="Arial Narrow"/>
                <w:b/>
                <w:color w:val="FF0000"/>
                <w:sz w:val="22"/>
                <w:szCs w:val="22"/>
                <w:highlight w:val="yellow"/>
              </w:rPr>
            </w:pPr>
          </w:p>
          <w:p w:rsidR="00A64162" w:rsidRPr="00B04D0D" w:rsidRDefault="00A64162" w:rsidP="00A64162">
            <w:pPr>
              <w:pStyle w:val="Cuerpodeltexto0"/>
              <w:spacing w:after="0" w:line="240" w:lineRule="auto"/>
              <w:rPr>
                <w:rFonts w:ascii="Arial Narrow" w:hAnsi="Arial Narrow"/>
                <w:color w:val="FF0000"/>
                <w:sz w:val="22"/>
                <w:szCs w:val="22"/>
              </w:rPr>
            </w:pPr>
            <w:r w:rsidRPr="00B04D0D">
              <w:rPr>
                <w:rFonts w:ascii="Arial Narrow" w:hAnsi="Arial Narrow"/>
                <w:color w:val="FF0000"/>
                <w:sz w:val="22"/>
                <w:szCs w:val="22"/>
                <w:highlight w:val="yellow"/>
              </w:rPr>
              <w:t>Atendiendo al marco normativo que se menciona inicialmente, se propone la evaluación de las acciones que ya se realizan, en la medida en que la instalación de los botones de emergencia supone la condición de riesgo inmediato para las mujeres más que una medida estrictamente preventiva.</w:t>
            </w:r>
          </w:p>
          <w:p w:rsidR="00A64162" w:rsidRPr="00B04D0D" w:rsidRDefault="00A64162" w:rsidP="00A64162">
            <w:pPr>
              <w:jc w:val="both"/>
              <w:rPr>
                <w:rFonts w:ascii="Arial Narrow" w:hAnsi="Arial Narrow" w:cs="Arial"/>
                <w:b/>
                <w:color w:val="FF0000"/>
              </w:rPr>
            </w:pPr>
          </w:p>
          <w:p w:rsidR="00A64162" w:rsidRPr="00697952" w:rsidRDefault="00A64162" w:rsidP="00A64162">
            <w:pPr>
              <w:jc w:val="both"/>
              <w:rPr>
                <w:rFonts w:ascii="Arial Narrow" w:eastAsia="Calibri" w:hAnsi="Arial Narrow" w:cs="Calibri"/>
                <w:b/>
                <w:color w:val="FF0000"/>
                <w:sz w:val="24"/>
                <w:szCs w:val="24"/>
              </w:rPr>
            </w:pPr>
            <w:r w:rsidRPr="00697952">
              <w:rPr>
                <w:rFonts w:ascii="Arial Narrow" w:eastAsia="Calibri" w:hAnsi="Arial Narrow" w:cs="Calibri"/>
                <w:b/>
                <w:color w:val="FF0000"/>
                <w:sz w:val="24"/>
                <w:szCs w:val="24"/>
              </w:rPr>
              <w:t>Observación de la Secretaria de Seguridad Pública:</w:t>
            </w:r>
          </w:p>
          <w:p w:rsidR="00A64162" w:rsidRDefault="00A64162" w:rsidP="00A64162">
            <w:pPr>
              <w:jc w:val="both"/>
              <w:rPr>
                <w:rFonts w:ascii="Arial Narrow" w:eastAsia="Calibri" w:hAnsi="Arial Narrow" w:cs="Calibri"/>
                <w:b/>
                <w:color w:val="FF0000"/>
              </w:rPr>
            </w:pPr>
          </w:p>
          <w:p w:rsidR="00A64162" w:rsidRPr="00697952" w:rsidRDefault="00A64162" w:rsidP="00A64162">
            <w:pPr>
              <w:jc w:val="both"/>
              <w:rPr>
                <w:rFonts w:ascii="Arial Narrow" w:eastAsia="Calibri" w:hAnsi="Arial Narrow" w:cs="Calibri"/>
                <w:b/>
                <w:color w:val="FF0000"/>
              </w:rPr>
            </w:pPr>
            <w:r w:rsidRPr="00697952">
              <w:rPr>
                <w:rFonts w:ascii="Arial Narrow" w:eastAsia="Calibri" w:hAnsi="Arial Narrow" w:cs="Calibri"/>
                <w:color w:val="FF0000"/>
                <w:lang w:val="es-ES_tradnl" w:eastAsia="es-ES"/>
              </w:rPr>
              <w:t>Se puede incluir al Centro de Atención a Emergencias</w:t>
            </w:r>
          </w:p>
          <w:p w:rsidR="00A64162" w:rsidRPr="009D4493" w:rsidRDefault="00A64162" w:rsidP="00A64162">
            <w:pPr>
              <w:jc w:val="both"/>
              <w:rPr>
                <w:rFonts w:ascii="Arial Narrow" w:hAnsi="Arial Narrow" w:cs="Arial"/>
              </w:rPr>
            </w:pPr>
          </w:p>
          <w:p w:rsidR="00A64162" w:rsidRPr="00697952" w:rsidRDefault="00A64162" w:rsidP="00A64162">
            <w:pPr>
              <w:jc w:val="both"/>
              <w:rPr>
                <w:rFonts w:ascii="Arial Narrow" w:eastAsia="Calibri" w:hAnsi="Arial Narrow" w:cs="Calibri"/>
                <w:b/>
                <w:sz w:val="24"/>
                <w:szCs w:val="24"/>
              </w:rPr>
            </w:pPr>
            <w:r w:rsidRPr="00697952">
              <w:rPr>
                <w:rFonts w:ascii="Arial Narrow" w:hAnsi="Arial Narrow" w:cs="Arial"/>
                <w:b/>
                <w:sz w:val="24"/>
                <w:szCs w:val="24"/>
              </w:rPr>
              <w:t xml:space="preserve">4.4 </w:t>
            </w:r>
            <w:r w:rsidRPr="00697952">
              <w:rPr>
                <w:rFonts w:ascii="Arial Narrow" w:eastAsia="Calibri" w:hAnsi="Arial Narrow" w:cs="Calibri"/>
                <w:b/>
                <w:sz w:val="24"/>
                <w:szCs w:val="24"/>
              </w:rPr>
              <w:t xml:space="preserve"> Mejorar las condiciones de infraestructura y alumbrado público para reducir los riesgos de violencia.</w:t>
            </w:r>
          </w:p>
          <w:p w:rsidR="00A64162" w:rsidRDefault="00A64162" w:rsidP="00A64162">
            <w:pPr>
              <w:jc w:val="both"/>
              <w:rPr>
                <w:rFonts w:ascii="Arial Narrow" w:eastAsia="Calibri" w:hAnsi="Arial Narrow" w:cs="Calibri"/>
              </w:rPr>
            </w:pPr>
          </w:p>
          <w:p w:rsidR="00A64162" w:rsidRPr="00793A76" w:rsidRDefault="00A64162" w:rsidP="00A64162">
            <w:pPr>
              <w:jc w:val="both"/>
              <w:rPr>
                <w:rFonts w:ascii="Arial Narrow" w:eastAsia="Calibri" w:hAnsi="Arial Narrow" w:cs="Calibri"/>
                <w:color w:val="FF0000"/>
              </w:rPr>
            </w:pPr>
            <w:r w:rsidRPr="00697952">
              <w:rPr>
                <w:rFonts w:ascii="Arial Narrow" w:hAnsi="Arial Narrow"/>
                <w:b/>
                <w:i/>
                <w:color w:val="FF0000"/>
                <w:sz w:val="24"/>
                <w:szCs w:val="24"/>
              </w:rPr>
              <w:t>Aportación de la Delegación Coyoacán:</w:t>
            </w:r>
            <w:r w:rsidRPr="00793A76">
              <w:rPr>
                <w:rFonts w:ascii="Arial Narrow" w:hAnsi="Arial Narrow"/>
                <w:b/>
                <w:i/>
                <w:color w:val="FF0000"/>
              </w:rPr>
              <w:t xml:space="preserve"> </w:t>
            </w:r>
            <w:r w:rsidRPr="00793A76">
              <w:rPr>
                <w:rFonts w:ascii="Arial Narrow" w:eastAsia="Calibri" w:hAnsi="Arial Narrow" w:cs="Times New Roman"/>
                <w:i/>
                <w:color w:val="FF0000"/>
              </w:rPr>
              <w:t xml:space="preserve">En coordinación con Seguridad Pública así como con la Secretaria de Desarrollo Urbano se instalaron cámaras de seguridad en zonas con  altos índices de violencia así como se mejoró e instalo alumbrado público en parques, centros deportivos  y callejones se realizó el retiro de maleza o árboles que no permitían la visibilidad o que servían de escondite para delincuentes para robar o atacar principalmente en horas de la mañana.  </w:t>
            </w:r>
          </w:p>
          <w:p w:rsidR="00A64162" w:rsidRPr="009D4493" w:rsidRDefault="00A64162" w:rsidP="00A64162">
            <w:pPr>
              <w:jc w:val="both"/>
              <w:rPr>
                <w:rFonts w:ascii="Arial Narrow" w:eastAsia="Calibri" w:hAnsi="Arial Narrow" w:cs="Calibri"/>
              </w:rPr>
            </w:pPr>
          </w:p>
          <w:p w:rsidR="00A64162" w:rsidRPr="00697952" w:rsidRDefault="00A64162"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4.5  Promover la conformación de comisiones para la prevención de la violencia contra las mujeres y niñas en las organizaciones comunitarias (Comités Ciudadanos y Consejos de Pueblos de la Ciudad, asociaciones de padres y madres de familia, juntas de vecinales, organizaciones juveniles y grupos de personas adultas mayores).</w:t>
            </w:r>
          </w:p>
          <w:p w:rsidR="00A64162" w:rsidRPr="00697952" w:rsidRDefault="00A64162" w:rsidP="00A64162">
            <w:pPr>
              <w:jc w:val="both"/>
              <w:rPr>
                <w:rFonts w:ascii="Arial Narrow" w:eastAsia="Calibri" w:hAnsi="Arial Narrow" w:cs="Calibri"/>
                <w:sz w:val="24"/>
                <w:szCs w:val="24"/>
              </w:rPr>
            </w:pPr>
            <w:r w:rsidRPr="00697952">
              <w:rPr>
                <w:rFonts w:ascii="Arial Narrow" w:eastAsia="Calibri" w:hAnsi="Arial Narrow" w:cs="Calibri"/>
                <w:sz w:val="24"/>
                <w:szCs w:val="24"/>
              </w:rPr>
              <w:t xml:space="preserve"> </w:t>
            </w:r>
          </w:p>
          <w:p w:rsidR="00A64162" w:rsidRPr="00793A76" w:rsidRDefault="00A64162" w:rsidP="00A64162">
            <w:pPr>
              <w:tabs>
                <w:tab w:val="center" w:pos="4419"/>
                <w:tab w:val="right" w:pos="8838"/>
              </w:tabs>
              <w:jc w:val="both"/>
              <w:rPr>
                <w:rFonts w:ascii="Arial Narrow" w:eastAsia="Calibri" w:hAnsi="Arial Narrow" w:cs="Times New Roman"/>
                <w:i/>
                <w:color w:val="FF0000"/>
              </w:rPr>
            </w:pPr>
            <w:r w:rsidRPr="00697952">
              <w:rPr>
                <w:rFonts w:ascii="Arial Narrow" w:hAnsi="Arial Narrow"/>
                <w:b/>
                <w:i/>
                <w:color w:val="FF0000"/>
                <w:sz w:val="24"/>
                <w:szCs w:val="24"/>
              </w:rPr>
              <w:t>Aportación de la Delegación Coyoacán</w:t>
            </w:r>
            <w:r w:rsidRPr="00793A76">
              <w:rPr>
                <w:rFonts w:ascii="Arial Narrow" w:hAnsi="Arial Narrow"/>
                <w:b/>
                <w:i/>
                <w:color w:val="FF0000"/>
              </w:rPr>
              <w:t>:</w:t>
            </w:r>
            <w:r>
              <w:rPr>
                <w:i/>
              </w:rPr>
              <w:t xml:space="preserve"> </w:t>
            </w:r>
            <w:r w:rsidRPr="00793A76">
              <w:rPr>
                <w:rFonts w:ascii="Arial Narrow" w:eastAsia="Calibri" w:hAnsi="Arial Narrow" w:cs="Times New Roman"/>
                <w:i/>
                <w:color w:val="FF0000"/>
              </w:rPr>
              <w:t xml:space="preserve">El área de Equidad en coordinación con área de Salud  y el personal de Psicología se encarga de fomentar talleres desde una perspectiva de género en instituciones de educación básica con </w:t>
            </w:r>
            <w:r w:rsidRPr="00793A76">
              <w:rPr>
                <w:rFonts w:ascii="Arial Narrow" w:eastAsia="Calibri" w:hAnsi="Arial Narrow" w:cs="Times New Roman"/>
                <w:i/>
                <w:color w:val="FF0000"/>
              </w:rPr>
              <w:lastRenderedPageBreak/>
              <w:t>mujeres y hombres adultas y adultos mayores para prevenir los tipos de  violencia (violencia económica sexual, emocional y física).</w:t>
            </w:r>
          </w:p>
          <w:p w:rsidR="00A64162" w:rsidRPr="009D4493" w:rsidRDefault="00A64162" w:rsidP="00A64162">
            <w:pPr>
              <w:jc w:val="both"/>
              <w:rPr>
                <w:rFonts w:ascii="Arial Narrow" w:eastAsia="Calibri" w:hAnsi="Arial Narrow" w:cs="Calibri"/>
              </w:rPr>
            </w:pPr>
          </w:p>
          <w:p w:rsidR="00A64162" w:rsidRPr="00697952" w:rsidRDefault="00A64162"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 xml:space="preserve">4.6  Fortalecer la calidad, difusión y cobertura de las estrategias de prevención contempladas en el Programa </w:t>
            </w:r>
            <w:r w:rsidRPr="00697952">
              <w:rPr>
                <w:rFonts w:ascii="Arial Narrow" w:eastAsia="Calibri" w:hAnsi="Arial Narrow" w:cs="Calibri"/>
                <w:b/>
                <w:i/>
                <w:sz w:val="24"/>
                <w:szCs w:val="24"/>
              </w:rPr>
              <w:t>Viajemos Seguras</w:t>
            </w:r>
            <w:r w:rsidRPr="00697952">
              <w:rPr>
                <w:rFonts w:ascii="Arial Narrow" w:eastAsia="Calibri" w:hAnsi="Arial Narrow" w:cs="Calibri"/>
                <w:b/>
                <w:sz w:val="24"/>
                <w:szCs w:val="24"/>
              </w:rPr>
              <w:t>.</w:t>
            </w:r>
          </w:p>
          <w:p w:rsidR="00A64162" w:rsidRPr="00697952" w:rsidRDefault="00A64162" w:rsidP="00A64162">
            <w:pPr>
              <w:jc w:val="both"/>
              <w:rPr>
                <w:rFonts w:ascii="Arial Narrow" w:eastAsia="Calibri" w:hAnsi="Arial Narrow" w:cs="Calibri"/>
                <w:b/>
                <w:sz w:val="24"/>
                <w:szCs w:val="24"/>
              </w:rPr>
            </w:pPr>
          </w:p>
          <w:p w:rsidR="00A64162" w:rsidRPr="00697952" w:rsidRDefault="00A64162"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4.7  Fortalecer el Programa Ciudades Seguras a fin de conjurar factores de riesgo de violencia contra las mujeres y niñas en el ámbito comunitario.</w:t>
            </w:r>
          </w:p>
          <w:p w:rsidR="00A64162" w:rsidRPr="00697952" w:rsidRDefault="00A64162" w:rsidP="00A64162">
            <w:pPr>
              <w:jc w:val="both"/>
              <w:rPr>
                <w:rFonts w:ascii="Arial Narrow" w:eastAsia="Calibri" w:hAnsi="Arial Narrow" w:cs="Calibri"/>
                <w:b/>
                <w:sz w:val="24"/>
                <w:szCs w:val="24"/>
              </w:rPr>
            </w:pPr>
          </w:p>
          <w:p w:rsidR="00A64162" w:rsidRPr="0071748B" w:rsidRDefault="00A64162" w:rsidP="00A64162">
            <w:pPr>
              <w:jc w:val="both"/>
              <w:rPr>
                <w:rFonts w:ascii="Arial Narrow" w:eastAsia="Calibri" w:hAnsi="Arial Narrow" w:cs="Calibri"/>
                <w:color w:val="FF0000"/>
              </w:rPr>
            </w:pPr>
            <w:r w:rsidRPr="00697952">
              <w:rPr>
                <w:rFonts w:ascii="Arial Narrow" w:eastAsia="Calibri" w:hAnsi="Arial Narrow" w:cs="Calibri"/>
                <w:b/>
                <w:color w:val="FF0000"/>
                <w:sz w:val="24"/>
                <w:szCs w:val="24"/>
              </w:rPr>
              <w:t>Aportaciones de CEJUR:</w:t>
            </w:r>
            <w:r w:rsidRPr="00143812">
              <w:rPr>
                <w:rFonts w:ascii="Arial Narrow" w:eastAsia="Calibri" w:hAnsi="Arial Narrow" w:cs="Calibri"/>
                <w:sz w:val="24"/>
                <w:szCs w:val="24"/>
                <w:lang w:val="es-ES_tradnl" w:eastAsia="es-ES"/>
              </w:rPr>
              <w:t xml:space="preserve"> </w:t>
            </w:r>
            <w:r w:rsidRPr="0071748B">
              <w:rPr>
                <w:rFonts w:ascii="Arial Narrow" w:eastAsia="Calibri" w:hAnsi="Arial Narrow" w:cs="Calibri"/>
                <w:color w:val="FF0000"/>
                <w:lang w:val="es-ES_tradnl" w:eastAsia="es-ES"/>
              </w:rPr>
              <w:t>En el ámbito de competencia de la Consejería coadyuvara en el fortalecimiento del Programa Ciudades Seguras</w:t>
            </w:r>
            <w:r>
              <w:rPr>
                <w:rFonts w:ascii="Arial Narrow" w:eastAsia="Calibri" w:hAnsi="Arial Narrow" w:cs="Calibri"/>
                <w:sz w:val="24"/>
                <w:szCs w:val="24"/>
                <w:lang w:val="es-ES_tradnl" w:eastAsia="es-ES"/>
              </w:rPr>
              <w:t>.</w:t>
            </w:r>
          </w:p>
          <w:p w:rsidR="00A64162" w:rsidRPr="00697952" w:rsidRDefault="00A64162" w:rsidP="00A64162">
            <w:pPr>
              <w:jc w:val="both"/>
              <w:rPr>
                <w:rFonts w:ascii="Arial Narrow" w:eastAsia="Calibri" w:hAnsi="Arial Narrow" w:cs="Calibri"/>
                <w:b/>
                <w:sz w:val="24"/>
                <w:szCs w:val="24"/>
              </w:rPr>
            </w:pPr>
          </w:p>
          <w:p w:rsidR="00A64162" w:rsidRPr="00697952" w:rsidRDefault="00A64162"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4.8  Implementar estrategias de seguridad acordes a la metodología del Programa de Recuperación de Espacios Libres de Violencia, con acompañamiento de ONU Mujeres y ONU Hábitat.</w:t>
            </w:r>
          </w:p>
          <w:p w:rsidR="00A64162" w:rsidRPr="00697952" w:rsidRDefault="00A64162" w:rsidP="00A64162">
            <w:pPr>
              <w:jc w:val="both"/>
              <w:rPr>
                <w:rFonts w:ascii="Arial Narrow" w:eastAsia="Calibri" w:hAnsi="Arial Narrow" w:cs="Calibri"/>
                <w:b/>
                <w:sz w:val="24"/>
                <w:szCs w:val="24"/>
              </w:rPr>
            </w:pPr>
          </w:p>
          <w:p w:rsidR="00A64162" w:rsidRPr="001A6F76" w:rsidRDefault="00A64162" w:rsidP="00A64162">
            <w:pPr>
              <w:jc w:val="both"/>
              <w:rPr>
                <w:rFonts w:ascii="Arial Narrow" w:eastAsia="Calibri" w:hAnsi="Arial Narrow" w:cs="Calibri"/>
                <w:b/>
                <w:bCs/>
              </w:rPr>
            </w:pPr>
            <w:r w:rsidRPr="00697952">
              <w:rPr>
                <w:rFonts w:ascii="Arial Narrow" w:eastAsia="Calibri" w:hAnsi="Arial Narrow" w:cs="Calibri"/>
                <w:b/>
                <w:color w:val="FF0000"/>
                <w:sz w:val="24"/>
                <w:szCs w:val="24"/>
              </w:rPr>
              <w:t>Aportaciones de CEJUR</w:t>
            </w:r>
            <w:r w:rsidRPr="00697952">
              <w:rPr>
                <w:rFonts w:ascii="Arial Narrow" w:eastAsia="Calibri" w:hAnsi="Arial Narrow" w:cs="Calibri"/>
                <w:b/>
                <w:sz w:val="24"/>
                <w:szCs w:val="24"/>
                <w:lang w:val="es-ES_tradnl" w:eastAsia="es-ES"/>
              </w:rPr>
              <w:t>:</w:t>
            </w:r>
            <w:r>
              <w:rPr>
                <w:rFonts w:ascii="Arial Narrow" w:eastAsia="Calibri" w:hAnsi="Arial Narrow" w:cs="Calibri"/>
                <w:sz w:val="24"/>
                <w:szCs w:val="24"/>
                <w:lang w:val="es-ES_tradnl" w:eastAsia="es-ES"/>
              </w:rPr>
              <w:t xml:space="preserve"> </w:t>
            </w:r>
            <w:r w:rsidRPr="0071748B">
              <w:rPr>
                <w:rFonts w:ascii="Arial Narrow" w:eastAsia="Calibri" w:hAnsi="Arial Narrow" w:cs="Calibri"/>
                <w:color w:val="FF0000"/>
                <w:sz w:val="24"/>
                <w:szCs w:val="24"/>
                <w:lang w:val="es-ES_tradnl" w:eastAsia="es-ES"/>
              </w:rPr>
              <w:t>En el ámbito de competencia de la Consejería se coadyuvara el Programa de Recuperación de Espacios Libres de Violencia.</w:t>
            </w:r>
          </w:p>
        </w:tc>
      </w:tr>
      <w:tr w:rsidR="00A64162" w:rsidRPr="00012EAA" w:rsidTr="00A64162">
        <w:tc>
          <w:tcPr>
            <w:tcW w:w="9931" w:type="dxa"/>
            <w:tcBorders>
              <w:top w:val="outset" w:sz="6" w:space="0" w:color="auto"/>
              <w:left w:val="outset" w:sz="6" w:space="0" w:color="auto"/>
              <w:bottom w:val="outset" w:sz="6" w:space="0" w:color="auto"/>
              <w:right w:val="single" w:sz="8" w:space="0" w:color="auto"/>
            </w:tcBorders>
            <w:shd w:val="clear" w:color="auto" w:fill="auto"/>
          </w:tcPr>
          <w:p w:rsidR="00A64162" w:rsidRPr="00234F7C" w:rsidRDefault="00A64162" w:rsidP="00A64162">
            <w:pPr>
              <w:jc w:val="both"/>
              <w:rPr>
                <w:rFonts w:ascii="Arial Narrow" w:hAnsi="Arial Narrow"/>
                <w:bCs/>
              </w:rPr>
            </w:pPr>
            <w:r w:rsidRPr="00697952">
              <w:rPr>
                <w:rFonts w:ascii="Arial Narrow" w:eastAsia="Calibri" w:hAnsi="Arial Narrow" w:cs="Calibri"/>
                <w:b/>
                <w:bCs/>
                <w:sz w:val="24"/>
                <w:szCs w:val="24"/>
              </w:rPr>
              <w:lastRenderedPageBreak/>
              <w:t>Línea programática 5.</w:t>
            </w:r>
            <w:r w:rsidRPr="00697952">
              <w:rPr>
                <w:rFonts w:ascii="Arial Narrow" w:eastAsia="Calibri" w:hAnsi="Arial Narrow" w:cs="Calibri"/>
                <w:bCs/>
                <w:sz w:val="24"/>
                <w:szCs w:val="24"/>
              </w:rPr>
              <w:t xml:space="preserve"> </w:t>
            </w:r>
            <w:r w:rsidRPr="00697952">
              <w:rPr>
                <w:rFonts w:ascii="Arial Narrow" w:hAnsi="Arial Narrow"/>
                <w:bCs/>
                <w:sz w:val="24"/>
                <w:szCs w:val="24"/>
              </w:rPr>
              <w:t>Fomentar la prevención de las prácticas de violencia contra las mujeres y las adolescentes mayores de 15 años de edad en centros de trabajo</w:t>
            </w:r>
            <w:r w:rsidRPr="00234F7C">
              <w:rPr>
                <w:rFonts w:ascii="Arial Narrow" w:hAnsi="Arial Narrow"/>
                <w:bCs/>
              </w:rPr>
              <w:t>.</w:t>
            </w:r>
          </w:p>
          <w:p w:rsidR="00A64162" w:rsidRPr="00234F7C" w:rsidRDefault="00A64162" w:rsidP="00A64162">
            <w:pPr>
              <w:jc w:val="both"/>
              <w:rPr>
                <w:rFonts w:ascii="Arial Narrow" w:eastAsia="Calibri" w:hAnsi="Arial Narrow" w:cs="Calibri"/>
                <w:b/>
                <w:bCs/>
              </w:rPr>
            </w:pPr>
          </w:p>
        </w:tc>
      </w:tr>
      <w:tr w:rsidR="00A64162" w:rsidRPr="00012EAA" w:rsidTr="00A64162">
        <w:tc>
          <w:tcPr>
            <w:tcW w:w="9931" w:type="dxa"/>
            <w:tcBorders>
              <w:top w:val="outset" w:sz="6" w:space="0" w:color="auto"/>
              <w:left w:val="outset" w:sz="6" w:space="0" w:color="auto"/>
              <w:bottom w:val="outset" w:sz="6" w:space="0" w:color="auto"/>
              <w:right w:val="single" w:sz="8" w:space="0" w:color="auto"/>
            </w:tcBorders>
            <w:shd w:val="clear" w:color="auto" w:fill="auto"/>
          </w:tcPr>
          <w:p w:rsidR="00A64162" w:rsidRPr="00697952" w:rsidRDefault="00A64162"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5.1 Certificar a los centros de trabajo que desarrollen programas de prevención de la violencia contra las mujeres y las adolescentes mayores de 15 años de edad.</w:t>
            </w:r>
          </w:p>
          <w:p w:rsidR="00A64162" w:rsidRDefault="00A64162" w:rsidP="00A64162">
            <w:pPr>
              <w:jc w:val="both"/>
              <w:rPr>
                <w:rFonts w:ascii="Arial Narrow" w:eastAsia="Calibri" w:hAnsi="Arial Narrow" w:cs="Calibri"/>
              </w:rPr>
            </w:pPr>
          </w:p>
          <w:p w:rsidR="00A64162" w:rsidRPr="005D3259" w:rsidRDefault="00A64162" w:rsidP="00A64162">
            <w:pPr>
              <w:jc w:val="both"/>
              <w:rPr>
                <w:rFonts w:ascii="Arial Narrow" w:hAnsi="Arial Narrow" w:cs="Arial"/>
                <w:color w:val="FF0000"/>
              </w:rPr>
            </w:pPr>
            <w:r w:rsidRPr="00697952">
              <w:rPr>
                <w:rFonts w:ascii="Arial Narrow" w:eastAsia="Calibri" w:hAnsi="Arial Narrow" w:cs="Calibri"/>
                <w:b/>
                <w:color w:val="FF0000"/>
                <w:sz w:val="24"/>
                <w:szCs w:val="24"/>
              </w:rPr>
              <w:t>Observaciones de la ST y FE</w:t>
            </w:r>
            <w:r>
              <w:rPr>
                <w:rFonts w:ascii="Arial Narrow" w:eastAsia="Calibri" w:hAnsi="Arial Narrow" w:cs="Calibri"/>
                <w:color w:val="FF0000"/>
              </w:rPr>
              <w:t xml:space="preserve">: </w:t>
            </w:r>
            <w:r w:rsidRPr="005D3259">
              <w:rPr>
                <w:rFonts w:ascii="Arial Narrow" w:hAnsi="Arial Narrow" w:cs="Arial"/>
                <w:color w:val="FF0000"/>
              </w:rPr>
              <w:t>La entidad de certificación, vinculada a la ST</w:t>
            </w:r>
            <w:r>
              <w:rPr>
                <w:rFonts w:ascii="Arial Narrow" w:hAnsi="Arial Narrow" w:cs="Arial"/>
                <w:color w:val="FF0000"/>
              </w:rPr>
              <w:t xml:space="preserve"> </w:t>
            </w:r>
            <w:r w:rsidRPr="005D3259">
              <w:rPr>
                <w:rFonts w:ascii="Arial Narrow" w:hAnsi="Arial Narrow" w:cs="Arial"/>
                <w:color w:val="FF0000"/>
              </w:rPr>
              <w:t>y</w:t>
            </w:r>
            <w:r>
              <w:rPr>
                <w:rFonts w:ascii="Arial Narrow" w:hAnsi="Arial Narrow" w:cs="Arial"/>
                <w:color w:val="FF0000"/>
              </w:rPr>
              <w:t xml:space="preserve"> </w:t>
            </w:r>
            <w:r w:rsidRPr="005D3259">
              <w:rPr>
                <w:rFonts w:ascii="Arial Narrow" w:hAnsi="Arial Narrow" w:cs="Arial"/>
                <w:color w:val="FF0000"/>
              </w:rPr>
              <w:t>FE, reconocida por el Sistema Nacional de Competencias (Conocer) es el Instituto de Capacitación para el Trabajo (ICAT), sin embargo, el ICAT sólo certifica competencias laborales de personas, no de centros de trabajo.  Por otra parte, la Dirección de Inspección del Trabajo de la ST</w:t>
            </w:r>
            <w:r>
              <w:rPr>
                <w:rFonts w:ascii="Arial Narrow" w:hAnsi="Arial Narrow" w:cs="Arial"/>
                <w:color w:val="FF0000"/>
              </w:rPr>
              <w:t xml:space="preserve"> </w:t>
            </w:r>
            <w:r w:rsidRPr="005D3259">
              <w:rPr>
                <w:rFonts w:ascii="Arial Narrow" w:hAnsi="Arial Narrow" w:cs="Arial"/>
                <w:color w:val="FF0000"/>
              </w:rPr>
              <w:t>y</w:t>
            </w:r>
            <w:r>
              <w:rPr>
                <w:rFonts w:ascii="Arial Narrow" w:hAnsi="Arial Narrow" w:cs="Arial"/>
                <w:color w:val="FF0000"/>
              </w:rPr>
              <w:t xml:space="preserve"> </w:t>
            </w:r>
            <w:r w:rsidRPr="005D3259">
              <w:rPr>
                <w:rFonts w:ascii="Arial Narrow" w:hAnsi="Arial Narrow" w:cs="Arial"/>
                <w:color w:val="FF0000"/>
              </w:rPr>
              <w:t xml:space="preserve">FE  es la encargada de realizar visitas de inspección en los centros de trabajo de la Ciudad de México (CDMX), para atender el mandato de vigilar el cumplimiento de la normatividad laboral por parte de las y los patrones, recibe y atiende quejas sobre presuntas violaciones a la legislación laboral, en beneficio de trabajadoras y trabajadores de la Ciudad y proporciona asesoría laboral sobre derechos y obligaciones laborales al empresariado y población trabajadora que la soliciten, además de brindar asistencia técnica a los centros de trabajo más interesados en el cumplimiento de sus obligaciones laborales, con el fin de maximizar la productividad y el desarrollo equilibrado de las relaciones obrero – patronales, y dentro de sus atribuciones no está la certificación. La inspección se rige por la Ley Federal del Trabajo (LFT) y el Reglamento Interior de la Administración Pública del Distrito Federal (RIAPDF). </w:t>
            </w:r>
          </w:p>
          <w:p w:rsidR="00A64162" w:rsidRPr="00234F7C" w:rsidRDefault="00A64162" w:rsidP="00A64162">
            <w:pPr>
              <w:jc w:val="both"/>
              <w:rPr>
                <w:rFonts w:ascii="Arial Narrow" w:eastAsia="Calibri" w:hAnsi="Arial Narrow" w:cs="Calibri"/>
              </w:rPr>
            </w:pPr>
          </w:p>
          <w:p w:rsidR="00A64162" w:rsidRPr="00697952" w:rsidRDefault="00A64162"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5.2  Identificar y supervisar los espacios de riesgo para las mujeres en centros de trabajo.</w:t>
            </w:r>
          </w:p>
          <w:p w:rsidR="00A64162" w:rsidRDefault="00A64162" w:rsidP="00A64162">
            <w:pPr>
              <w:jc w:val="both"/>
              <w:rPr>
                <w:rFonts w:ascii="Arial Narrow" w:eastAsia="Calibri" w:hAnsi="Arial Narrow" w:cs="Calibri"/>
              </w:rPr>
            </w:pPr>
          </w:p>
          <w:p w:rsidR="00A64162" w:rsidRPr="005D3259" w:rsidRDefault="00A64162" w:rsidP="00A64162">
            <w:pPr>
              <w:rPr>
                <w:rFonts w:ascii="Arial Narrow" w:hAnsi="Arial Narrow" w:cs="Arial"/>
                <w:color w:val="FF0000"/>
              </w:rPr>
            </w:pPr>
            <w:r w:rsidRPr="00697952">
              <w:rPr>
                <w:rFonts w:ascii="Arial Narrow" w:hAnsi="Arial Narrow" w:cs="Arial"/>
                <w:b/>
                <w:color w:val="FF0000"/>
                <w:sz w:val="24"/>
                <w:szCs w:val="24"/>
              </w:rPr>
              <w:t>Observaciones de la ST y FE</w:t>
            </w:r>
            <w:r w:rsidRPr="005D3259">
              <w:rPr>
                <w:rFonts w:ascii="Arial Narrow" w:hAnsi="Arial Narrow" w:cs="Arial"/>
                <w:b/>
                <w:color w:val="FF0000"/>
              </w:rPr>
              <w:t xml:space="preserve">: </w:t>
            </w:r>
            <w:r w:rsidRPr="005D3259">
              <w:rPr>
                <w:rFonts w:ascii="Arial Narrow" w:hAnsi="Arial Narrow" w:cs="Arial"/>
                <w:color w:val="FF0000"/>
              </w:rPr>
              <w:t>De acuerdo a la misma LFT y al Reglamento Federal de Seguridad en el Trabajo, la ST</w:t>
            </w:r>
            <w:r>
              <w:rPr>
                <w:rFonts w:ascii="Arial Narrow" w:hAnsi="Arial Narrow" w:cs="Arial"/>
                <w:color w:val="FF0000"/>
              </w:rPr>
              <w:t xml:space="preserve"> </w:t>
            </w:r>
            <w:r w:rsidRPr="005D3259">
              <w:rPr>
                <w:rFonts w:ascii="Arial Narrow" w:hAnsi="Arial Narrow" w:cs="Arial"/>
                <w:color w:val="FF0000"/>
              </w:rPr>
              <w:t>y</w:t>
            </w:r>
            <w:r>
              <w:rPr>
                <w:rFonts w:ascii="Arial Narrow" w:hAnsi="Arial Narrow" w:cs="Arial"/>
                <w:color w:val="FF0000"/>
              </w:rPr>
              <w:t xml:space="preserve"> </w:t>
            </w:r>
            <w:r w:rsidRPr="005D3259">
              <w:rPr>
                <w:rFonts w:ascii="Arial Narrow" w:hAnsi="Arial Narrow" w:cs="Arial"/>
                <w:color w:val="FF0000"/>
              </w:rPr>
              <w:t>FE sólo coadyuva en las tareas preventivas de seguridad y salud en el trabajo frente a la ST</w:t>
            </w:r>
            <w:r>
              <w:rPr>
                <w:rFonts w:ascii="Arial Narrow" w:hAnsi="Arial Narrow" w:cs="Arial"/>
                <w:color w:val="FF0000"/>
              </w:rPr>
              <w:t xml:space="preserve"> </w:t>
            </w:r>
            <w:r w:rsidRPr="005D3259">
              <w:rPr>
                <w:rFonts w:ascii="Arial Narrow" w:hAnsi="Arial Narrow" w:cs="Arial"/>
                <w:color w:val="FF0000"/>
              </w:rPr>
              <w:t>y</w:t>
            </w:r>
            <w:r>
              <w:rPr>
                <w:rFonts w:ascii="Arial Narrow" w:hAnsi="Arial Narrow" w:cs="Arial"/>
                <w:color w:val="FF0000"/>
              </w:rPr>
              <w:t xml:space="preserve"> </w:t>
            </w:r>
            <w:r w:rsidRPr="005D3259">
              <w:rPr>
                <w:rFonts w:ascii="Arial Narrow" w:hAnsi="Arial Narrow" w:cs="Arial"/>
                <w:color w:val="FF0000"/>
              </w:rPr>
              <w:t xml:space="preserve">PS. Lo que podría instrumentarse desde el punto de vista normativos son acciones </w:t>
            </w:r>
            <w:r w:rsidRPr="005D3259">
              <w:rPr>
                <w:rFonts w:ascii="Arial Narrow" w:hAnsi="Arial Narrow" w:cs="Arial"/>
                <w:i/>
                <w:color w:val="FF0000"/>
              </w:rPr>
              <w:t>preventivas</w:t>
            </w:r>
            <w:r w:rsidRPr="005D3259">
              <w:rPr>
                <w:rFonts w:ascii="Arial Narrow" w:hAnsi="Arial Narrow" w:cs="Arial"/>
                <w:color w:val="FF0000"/>
              </w:rPr>
              <w:t xml:space="preserve"> como cursos, pláticas y talleres. </w:t>
            </w:r>
          </w:p>
          <w:p w:rsidR="00A64162" w:rsidRPr="00697952" w:rsidRDefault="00A64162" w:rsidP="00A64162">
            <w:pPr>
              <w:jc w:val="both"/>
              <w:rPr>
                <w:rFonts w:ascii="Arial Narrow" w:eastAsia="Calibri" w:hAnsi="Arial Narrow" w:cs="Calibri"/>
                <w:b/>
                <w:sz w:val="24"/>
                <w:szCs w:val="24"/>
              </w:rPr>
            </w:pPr>
          </w:p>
          <w:p w:rsidR="00A64162" w:rsidRPr="00697952" w:rsidRDefault="00A64162"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5.3  Desplegar campañas de difusión de las prácticas que constituyen hostigamiento y acoso sexual.</w:t>
            </w:r>
          </w:p>
          <w:p w:rsidR="00A64162" w:rsidRPr="00697952" w:rsidRDefault="00A64162" w:rsidP="00A64162">
            <w:pPr>
              <w:jc w:val="both"/>
              <w:rPr>
                <w:rFonts w:ascii="Arial Narrow" w:eastAsia="Calibri" w:hAnsi="Arial Narrow" w:cs="Calibri"/>
                <w:sz w:val="24"/>
                <w:szCs w:val="24"/>
              </w:rPr>
            </w:pPr>
          </w:p>
          <w:p w:rsidR="00A64162" w:rsidRPr="006919E5" w:rsidRDefault="00A64162" w:rsidP="00A64162">
            <w:pPr>
              <w:jc w:val="both"/>
              <w:rPr>
                <w:rFonts w:ascii="Arial Narrow" w:eastAsia="Calibri" w:hAnsi="Arial Narrow" w:cs="Calibri"/>
                <w:color w:val="FF0000"/>
              </w:rPr>
            </w:pPr>
            <w:r w:rsidRPr="00697952">
              <w:rPr>
                <w:rFonts w:ascii="Arial Narrow" w:hAnsi="Arial Narrow" w:cs="Arial"/>
                <w:b/>
                <w:color w:val="FF0000"/>
                <w:sz w:val="24"/>
                <w:szCs w:val="24"/>
              </w:rPr>
              <w:t>Observaciones de la ST y FE:</w:t>
            </w:r>
            <w:r>
              <w:rPr>
                <w:rFonts w:ascii="Arial Narrow" w:hAnsi="Arial Narrow" w:cs="Arial"/>
                <w:color w:val="FF0000"/>
              </w:rPr>
              <w:t xml:space="preserve"> </w:t>
            </w:r>
            <w:r w:rsidRPr="006919E5">
              <w:rPr>
                <w:rFonts w:ascii="Arial Narrow" w:hAnsi="Arial Narrow" w:cs="Arial"/>
                <w:color w:val="FF0000"/>
              </w:rPr>
              <w:t xml:space="preserve">Esto es factible, aunque estaría sujeto a disponibilidad de presupuesto.  </w:t>
            </w:r>
          </w:p>
          <w:p w:rsidR="00A64162" w:rsidRDefault="00A64162" w:rsidP="00A64162">
            <w:pPr>
              <w:jc w:val="both"/>
              <w:rPr>
                <w:rFonts w:ascii="Arial Narrow" w:eastAsia="Calibri" w:hAnsi="Arial Narrow" w:cs="Calibri"/>
              </w:rPr>
            </w:pPr>
          </w:p>
          <w:p w:rsidR="00A64162" w:rsidRPr="00553621" w:rsidRDefault="00A64162" w:rsidP="00A64162">
            <w:pPr>
              <w:jc w:val="both"/>
              <w:rPr>
                <w:rFonts w:ascii="Arial Narrow" w:eastAsia="Calibri" w:hAnsi="Arial Narrow" w:cs="Calibri"/>
                <w:color w:val="FF0000"/>
                <w:sz w:val="24"/>
                <w:szCs w:val="24"/>
              </w:rPr>
            </w:pPr>
            <w:r w:rsidRPr="00697952">
              <w:rPr>
                <w:rFonts w:ascii="Arial Narrow" w:eastAsia="Calibri" w:hAnsi="Arial Narrow" w:cs="Calibri"/>
                <w:b/>
                <w:color w:val="FF0000"/>
                <w:sz w:val="24"/>
                <w:szCs w:val="24"/>
              </w:rPr>
              <w:t>Aportación de Capacitación de InmujeresDF:</w:t>
            </w:r>
            <w:r w:rsidRPr="00553621">
              <w:rPr>
                <w:rFonts w:ascii="Arial Narrow" w:eastAsia="Calibri" w:hAnsi="Arial Narrow" w:cs="Calibri"/>
                <w:b/>
                <w:color w:val="FF0000"/>
              </w:rPr>
              <w:t xml:space="preserve"> </w:t>
            </w:r>
            <w:r w:rsidRPr="00553621">
              <w:rPr>
                <w:rFonts w:ascii="Arial Narrow" w:eastAsia="Calibri" w:hAnsi="Arial Narrow" w:cs="Calibri"/>
                <w:color w:val="FF0000"/>
              </w:rPr>
              <w:t>5.3</w:t>
            </w:r>
            <w:r w:rsidRPr="00553621">
              <w:rPr>
                <w:rFonts w:ascii="Arial Narrow" w:eastAsia="Calibri" w:hAnsi="Arial Narrow" w:cs="Calibri"/>
                <w:b/>
                <w:color w:val="FF0000"/>
              </w:rPr>
              <w:t xml:space="preserve"> </w:t>
            </w:r>
            <w:r w:rsidRPr="00553621">
              <w:rPr>
                <w:rFonts w:ascii="Arial Narrow" w:eastAsia="Calibri" w:hAnsi="Arial Narrow" w:cs="Calibri"/>
                <w:color w:val="FF0000"/>
              </w:rPr>
              <w:t xml:space="preserve"> Desplegar campañas de difusión de las prácticas que constituyen hostigamiento y acoso sexual en los centros laborales.</w:t>
            </w:r>
            <w:r w:rsidRPr="00553621">
              <w:rPr>
                <w:rFonts w:ascii="Arial Narrow" w:hAnsi="Arial Narrow"/>
                <w:b/>
              </w:rPr>
              <w:t xml:space="preserve"> </w:t>
            </w:r>
            <w:r w:rsidRPr="00553621">
              <w:rPr>
                <w:rFonts w:ascii="Arial Narrow" w:hAnsi="Arial Narrow"/>
                <w:color w:val="FF0000"/>
              </w:rPr>
              <w:t>Dependencia responsable.</w:t>
            </w:r>
            <w:r w:rsidRPr="00553621">
              <w:rPr>
                <w:rFonts w:ascii="Arial Narrow" w:eastAsia="Calibri" w:hAnsi="Arial Narrow" w:cs="Calibri"/>
              </w:rPr>
              <w:t xml:space="preserve"> </w:t>
            </w:r>
            <w:r w:rsidRPr="00553621">
              <w:rPr>
                <w:rFonts w:ascii="Arial Narrow" w:eastAsia="Calibri" w:hAnsi="Arial Narrow" w:cs="Calibri"/>
                <w:color w:val="FF0000"/>
              </w:rPr>
              <w:t>Secretaría de Trabajo y Fomento al Empleo/ Acompañamiento de INMUJERES DF.</w:t>
            </w:r>
          </w:p>
          <w:p w:rsidR="00A64162" w:rsidRPr="00697952" w:rsidRDefault="00A64162" w:rsidP="00A64162">
            <w:pPr>
              <w:jc w:val="both"/>
              <w:rPr>
                <w:rFonts w:ascii="Arial Narrow" w:eastAsia="Calibri" w:hAnsi="Arial Narrow" w:cs="Calibri"/>
                <w:b/>
                <w:sz w:val="24"/>
                <w:szCs w:val="24"/>
              </w:rPr>
            </w:pPr>
          </w:p>
          <w:p w:rsidR="00A64162" w:rsidRPr="00697952" w:rsidRDefault="00A64162"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5.4  Promover la conformación de mecanismos para prevenir el hostigamiento y acoso sexual en los centros de trabajo públicos y privados.</w:t>
            </w:r>
          </w:p>
          <w:p w:rsidR="00A64162" w:rsidRDefault="00A64162" w:rsidP="00A64162">
            <w:pPr>
              <w:jc w:val="both"/>
              <w:rPr>
                <w:rFonts w:ascii="Arial Narrow" w:eastAsia="Calibri" w:hAnsi="Arial Narrow" w:cs="Calibri"/>
              </w:rPr>
            </w:pPr>
          </w:p>
          <w:p w:rsidR="00A64162" w:rsidRPr="006919E5" w:rsidRDefault="00A64162" w:rsidP="00A64162">
            <w:pPr>
              <w:rPr>
                <w:rFonts w:ascii="Arial Narrow" w:hAnsi="Arial Narrow" w:cs="Arial"/>
                <w:b/>
                <w:color w:val="FF0000"/>
                <w:sz w:val="20"/>
                <w:szCs w:val="20"/>
              </w:rPr>
            </w:pPr>
            <w:r w:rsidRPr="00697952">
              <w:rPr>
                <w:rFonts w:ascii="Arial Narrow" w:hAnsi="Arial Narrow" w:cs="Arial"/>
                <w:b/>
                <w:color w:val="FF0000"/>
                <w:sz w:val="24"/>
                <w:szCs w:val="24"/>
              </w:rPr>
              <w:t>Observaciones de la ST y FE:</w:t>
            </w:r>
            <w:r>
              <w:rPr>
                <w:rFonts w:ascii="Arial Narrow" w:hAnsi="Arial Narrow" w:cs="Arial"/>
                <w:color w:val="FF0000"/>
              </w:rPr>
              <w:t xml:space="preserve"> </w:t>
            </w:r>
            <w:r w:rsidRPr="006919E5">
              <w:rPr>
                <w:rFonts w:ascii="Arial Narrow" w:hAnsi="Arial Narrow" w:cs="Arial"/>
                <w:b/>
                <w:color w:val="FF0000"/>
                <w:sz w:val="20"/>
                <w:szCs w:val="20"/>
              </w:rPr>
              <w:t>Sí procede.</w:t>
            </w:r>
          </w:p>
          <w:p w:rsidR="00A64162" w:rsidRPr="00697952" w:rsidRDefault="00A64162" w:rsidP="00A64162">
            <w:pPr>
              <w:jc w:val="both"/>
              <w:rPr>
                <w:rFonts w:ascii="Arial Narrow" w:eastAsia="Calibri" w:hAnsi="Arial Narrow" w:cs="Calibri"/>
                <w:sz w:val="24"/>
                <w:szCs w:val="24"/>
              </w:rPr>
            </w:pPr>
          </w:p>
          <w:p w:rsidR="00A64162" w:rsidRPr="00553621" w:rsidRDefault="00A64162" w:rsidP="00A64162">
            <w:pPr>
              <w:jc w:val="both"/>
              <w:rPr>
                <w:rFonts w:ascii="Arial Narrow" w:eastAsia="Calibri" w:hAnsi="Arial Narrow" w:cs="Calibri"/>
                <w:color w:val="FF0000"/>
              </w:rPr>
            </w:pPr>
            <w:r w:rsidRPr="00697952">
              <w:rPr>
                <w:rFonts w:ascii="Arial Narrow" w:eastAsia="Calibri" w:hAnsi="Arial Narrow" w:cs="Calibri"/>
                <w:b/>
                <w:color w:val="FF0000"/>
                <w:sz w:val="24"/>
                <w:szCs w:val="24"/>
              </w:rPr>
              <w:t>Aportación de Capacitación de InmujeresDF:</w:t>
            </w:r>
            <w:r>
              <w:rPr>
                <w:rFonts w:ascii="Arial Narrow" w:eastAsia="Calibri" w:hAnsi="Arial Narrow" w:cs="Calibri"/>
                <w:b/>
                <w:color w:val="FF0000"/>
              </w:rPr>
              <w:t xml:space="preserve"> 5.4 </w:t>
            </w:r>
            <w:r w:rsidRPr="008D586B">
              <w:rPr>
                <w:rFonts w:ascii="Arial Narrow" w:eastAsia="Calibri" w:hAnsi="Arial Narrow" w:cs="Calibri"/>
                <w:sz w:val="24"/>
                <w:szCs w:val="24"/>
              </w:rPr>
              <w:t xml:space="preserve"> </w:t>
            </w:r>
            <w:r w:rsidRPr="00553621">
              <w:rPr>
                <w:rFonts w:ascii="Arial Narrow" w:eastAsia="Calibri" w:hAnsi="Arial Narrow" w:cs="Calibri"/>
                <w:color w:val="FF0000"/>
              </w:rPr>
              <w:t>Promover la conformación de mecanismos para prevenir, atender y sancionar el hostigamiento y acoso sexual en los centros de trabajo públicos y privados.</w:t>
            </w:r>
            <w:r w:rsidRPr="00553621">
              <w:rPr>
                <w:rFonts w:ascii="Arial Narrow" w:hAnsi="Arial Narrow"/>
                <w:color w:val="FF0000"/>
              </w:rPr>
              <w:t xml:space="preserve"> Dependencia responsable.</w:t>
            </w:r>
          </w:p>
          <w:p w:rsidR="00A64162" w:rsidRPr="00553621" w:rsidRDefault="00A64162" w:rsidP="00A64162">
            <w:pPr>
              <w:jc w:val="both"/>
              <w:rPr>
                <w:rFonts w:ascii="Arial Narrow" w:eastAsia="Calibri" w:hAnsi="Arial Narrow" w:cs="Calibri"/>
                <w:color w:val="FF0000"/>
                <w:sz w:val="24"/>
                <w:szCs w:val="24"/>
              </w:rPr>
            </w:pPr>
            <w:r w:rsidRPr="00553621">
              <w:rPr>
                <w:rFonts w:ascii="Arial Narrow" w:eastAsia="Calibri" w:hAnsi="Arial Narrow" w:cs="Calibri"/>
                <w:color w:val="FF0000"/>
              </w:rPr>
              <w:t>Secretaría de Trabajo y Fomento al Empleo/ Acompañamiento de INMUJERES DF.</w:t>
            </w:r>
          </w:p>
          <w:p w:rsidR="00A64162" w:rsidRPr="00697952" w:rsidRDefault="00A64162" w:rsidP="00A64162">
            <w:pPr>
              <w:jc w:val="both"/>
              <w:rPr>
                <w:rFonts w:ascii="Arial Narrow" w:eastAsia="Calibri" w:hAnsi="Arial Narrow" w:cs="Calibri"/>
                <w:b/>
                <w:sz w:val="24"/>
                <w:szCs w:val="24"/>
              </w:rPr>
            </w:pPr>
          </w:p>
          <w:p w:rsidR="00A64162" w:rsidRPr="00697952" w:rsidRDefault="00A64162"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5.5  Promover la participación de personas empleadoras y sindicatos en campañas y acciones para garantizar ambientes laborales libres de violencia.</w:t>
            </w:r>
          </w:p>
          <w:p w:rsidR="00A64162" w:rsidRPr="006919E5" w:rsidRDefault="00A64162" w:rsidP="00A64162">
            <w:pPr>
              <w:jc w:val="both"/>
              <w:rPr>
                <w:rFonts w:ascii="Arial Narrow" w:eastAsia="Calibri" w:hAnsi="Arial Narrow" w:cs="Calibri"/>
                <w:color w:val="FF0000"/>
                <w:sz w:val="20"/>
                <w:szCs w:val="20"/>
              </w:rPr>
            </w:pPr>
          </w:p>
          <w:p w:rsidR="00A64162" w:rsidRPr="006919E5" w:rsidRDefault="00A64162" w:rsidP="00A64162">
            <w:pPr>
              <w:rPr>
                <w:rFonts w:ascii="Arial Narrow" w:hAnsi="Arial Narrow" w:cs="Arial"/>
                <w:b/>
                <w:color w:val="FF0000"/>
                <w:sz w:val="20"/>
                <w:szCs w:val="20"/>
              </w:rPr>
            </w:pPr>
            <w:r w:rsidRPr="00697952">
              <w:rPr>
                <w:rFonts w:ascii="Arial Narrow" w:hAnsi="Arial Narrow" w:cs="Arial"/>
                <w:b/>
                <w:color w:val="FF0000"/>
                <w:sz w:val="24"/>
                <w:szCs w:val="24"/>
              </w:rPr>
              <w:t>Observaciones de la ST y FE</w:t>
            </w:r>
            <w:r w:rsidRPr="006919E5">
              <w:rPr>
                <w:rFonts w:ascii="Arial Narrow" w:hAnsi="Arial Narrow" w:cs="Arial"/>
                <w:b/>
                <w:color w:val="FF0000"/>
              </w:rPr>
              <w:t>:</w:t>
            </w:r>
            <w:r>
              <w:rPr>
                <w:rFonts w:ascii="Arial Narrow" w:hAnsi="Arial Narrow" w:cs="Arial"/>
                <w:color w:val="FF0000"/>
              </w:rPr>
              <w:t xml:space="preserve"> </w:t>
            </w:r>
            <w:r w:rsidRPr="006919E5">
              <w:rPr>
                <w:rFonts w:ascii="Arial Narrow" w:hAnsi="Arial Narrow" w:cs="Arial"/>
                <w:b/>
                <w:color w:val="FF0000"/>
                <w:sz w:val="20"/>
                <w:szCs w:val="20"/>
              </w:rPr>
              <w:t>Sí procede.</w:t>
            </w:r>
          </w:p>
          <w:p w:rsidR="00A64162" w:rsidRPr="00234F7C" w:rsidRDefault="00A64162" w:rsidP="00A64162">
            <w:pPr>
              <w:jc w:val="both"/>
              <w:rPr>
                <w:rFonts w:ascii="Arial Narrow" w:eastAsia="Calibri" w:hAnsi="Arial Narrow" w:cs="Calibri"/>
                <w:b/>
                <w:bCs/>
              </w:rPr>
            </w:pPr>
          </w:p>
        </w:tc>
      </w:tr>
    </w:tbl>
    <w:p w:rsidR="00266C43" w:rsidRDefault="00266C43" w:rsidP="00266C43">
      <w:pPr>
        <w:rPr>
          <w:rFonts w:ascii="Arial Narrow" w:eastAsia="Calibri" w:hAnsi="Arial Narrow" w:cs="Calibri"/>
          <w:b/>
        </w:rPr>
      </w:pPr>
    </w:p>
    <w:p w:rsidR="00266C43" w:rsidRPr="001A6F76" w:rsidRDefault="00266C43" w:rsidP="00266C43">
      <w:pPr>
        <w:rPr>
          <w:rFonts w:ascii="Arial Narrow" w:eastAsia="Calibri" w:hAnsi="Arial Narrow" w:cs="Calibri"/>
          <w:b/>
        </w:rPr>
      </w:pPr>
    </w:p>
    <w:p w:rsidR="00920934" w:rsidRDefault="00920934" w:rsidP="00920934">
      <w:pPr>
        <w:pStyle w:val="Encabezado"/>
      </w:pPr>
      <w:r>
        <w:br w:type="page"/>
      </w:r>
    </w:p>
    <w:tbl>
      <w:tblPr>
        <w:tblpPr w:leftFromText="141" w:rightFromText="141" w:vertAnchor="page" w:horzAnchor="margin" w:tblpXSpec="center" w:tblpY="1721"/>
        <w:tblOverlap w:val="neve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1"/>
      </w:tblGrid>
      <w:tr w:rsidR="005D3259" w:rsidRPr="00012EAA" w:rsidTr="00A64162">
        <w:tc>
          <w:tcPr>
            <w:tcW w:w="9931" w:type="dxa"/>
            <w:tcBorders>
              <w:top w:val="outset" w:sz="6" w:space="0" w:color="auto"/>
              <w:left w:val="outset" w:sz="6" w:space="0" w:color="auto"/>
              <w:bottom w:val="outset" w:sz="6" w:space="0" w:color="auto"/>
              <w:right w:val="single" w:sz="8" w:space="0" w:color="auto"/>
            </w:tcBorders>
            <w:shd w:val="clear" w:color="auto" w:fill="auto"/>
          </w:tcPr>
          <w:p w:rsidR="005D3259" w:rsidRPr="00697952" w:rsidRDefault="005D3259" w:rsidP="00A64162">
            <w:pPr>
              <w:jc w:val="both"/>
              <w:rPr>
                <w:rFonts w:ascii="Arial Narrow" w:hAnsi="Arial Narrow"/>
                <w:bCs/>
                <w:sz w:val="24"/>
                <w:szCs w:val="24"/>
              </w:rPr>
            </w:pPr>
            <w:r w:rsidRPr="00697952">
              <w:rPr>
                <w:rFonts w:ascii="Arial Narrow" w:eastAsia="Calibri" w:hAnsi="Arial Narrow" w:cs="Calibri"/>
                <w:b/>
                <w:bCs/>
                <w:sz w:val="24"/>
                <w:szCs w:val="24"/>
              </w:rPr>
              <w:lastRenderedPageBreak/>
              <w:t>Línea programática 6.</w:t>
            </w:r>
            <w:r w:rsidRPr="00697952">
              <w:rPr>
                <w:rFonts w:ascii="Arial Narrow" w:eastAsia="Calibri" w:hAnsi="Arial Narrow" w:cs="Calibri"/>
                <w:bCs/>
                <w:sz w:val="24"/>
                <w:szCs w:val="24"/>
              </w:rPr>
              <w:t xml:space="preserve"> A</w:t>
            </w:r>
            <w:r w:rsidRPr="00697952">
              <w:rPr>
                <w:rFonts w:ascii="Arial Narrow" w:hAnsi="Arial Narrow"/>
                <w:bCs/>
                <w:sz w:val="24"/>
                <w:szCs w:val="24"/>
              </w:rPr>
              <w:t>segurar condiciones de trabajo dignas para las y los servidores públicos que laboran en servicios de prevención y atención de la violencia.</w:t>
            </w:r>
          </w:p>
          <w:p w:rsidR="005D3259" w:rsidRPr="00234F7C" w:rsidRDefault="005D3259" w:rsidP="00A64162">
            <w:pPr>
              <w:jc w:val="both"/>
              <w:rPr>
                <w:rFonts w:ascii="Arial Narrow" w:eastAsia="Calibri" w:hAnsi="Arial Narrow" w:cs="Calibri"/>
                <w:b/>
                <w:bCs/>
              </w:rPr>
            </w:pPr>
          </w:p>
        </w:tc>
      </w:tr>
      <w:tr w:rsidR="005D3259" w:rsidRPr="00012EAA" w:rsidTr="00A64162">
        <w:tc>
          <w:tcPr>
            <w:tcW w:w="9931" w:type="dxa"/>
            <w:tcBorders>
              <w:top w:val="outset" w:sz="6" w:space="0" w:color="auto"/>
              <w:left w:val="outset" w:sz="6" w:space="0" w:color="auto"/>
              <w:bottom w:val="outset" w:sz="6" w:space="0" w:color="auto"/>
              <w:right w:val="single" w:sz="8" w:space="0" w:color="auto"/>
            </w:tcBorders>
            <w:shd w:val="clear" w:color="auto" w:fill="auto"/>
          </w:tcPr>
          <w:p w:rsidR="005D3259" w:rsidRPr="00697952" w:rsidRDefault="005D3259" w:rsidP="00A64162">
            <w:pPr>
              <w:jc w:val="both"/>
              <w:rPr>
                <w:rFonts w:ascii="Arial Narrow" w:eastAsia="Calibri" w:hAnsi="Arial Narrow" w:cs="Calibri"/>
                <w:b/>
                <w:bCs/>
                <w:sz w:val="24"/>
                <w:szCs w:val="24"/>
              </w:rPr>
            </w:pPr>
            <w:r w:rsidRPr="00697952">
              <w:rPr>
                <w:rFonts w:ascii="Arial Narrow" w:eastAsia="Calibri" w:hAnsi="Arial Narrow" w:cs="Calibri"/>
                <w:b/>
                <w:bCs/>
                <w:sz w:val="24"/>
                <w:szCs w:val="24"/>
              </w:rPr>
              <w:t>6.1 Asegurar salarios dignos y prestaciones adecuadas al personal que labora en servicios de prevención y atención de violencia.</w:t>
            </w:r>
          </w:p>
          <w:p w:rsidR="006919E5" w:rsidRDefault="006919E5" w:rsidP="00A64162">
            <w:pPr>
              <w:jc w:val="both"/>
              <w:rPr>
                <w:rFonts w:ascii="Arial Narrow" w:eastAsia="Calibri" w:hAnsi="Arial Narrow" w:cs="Calibri"/>
                <w:bCs/>
              </w:rPr>
            </w:pPr>
          </w:p>
          <w:p w:rsidR="006919E5" w:rsidRDefault="006919E5" w:rsidP="00A64162">
            <w:pPr>
              <w:jc w:val="both"/>
              <w:rPr>
                <w:rFonts w:ascii="Arial" w:hAnsi="Arial" w:cs="Arial"/>
                <w:b/>
                <w:sz w:val="18"/>
                <w:szCs w:val="18"/>
              </w:rPr>
            </w:pPr>
            <w:r w:rsidRPr="00697952">
              <w:rPr>
                <w:rFonts w:ascii="Arial Narrow" w:hAnsi="Arial Narrow" w:cs="Arial"/>
                <w:b/>
                <w:color w:val="FF0000"/>
                <w:sz w:val="24"/>
                <w:szCs w:val="24"/>
              </w:rPr>
              <w:t>Observaciones de la ST y FE</w:t>
            </w:r>
            <w:r w:rsidRPr="006919E5">
              <w:rPr>
                <w:rFonts w:ascii="Arial Narrow" w:hAnsi="Arial Narrow" w:cs="Arial"/>
                <w:b/>
                <w:color w:val="FF0000"/>
              </w:rPr>
              <w:t>:</w:t>
            </w:r>
            <w:r>
              <w:rPr>
                <w:rFonts w:ascii="Arial Narrow" w:hAnsi="Arial Narrow" w:cs="Arial"/>
                <w:b/>
                <w:color w:val="FF0000"/>
              </w:rPr>
              <w:t xml:space="preserve"> </w:t>
            </w:r>
            <w:r w:rsidRPr="006919E5">
              <w:rPr>
                <w:rFonts w:ascii="Arial Narrow" w:hAnsi="Arial Narrow" w:cs="Arial"/>
                <w:color w:val="FF0000"/>
              </w:rPr>
              <w:t>No es atribución de la ST</w:t>
            </w:r>
            <w:r>
              <w:rPr>
                <w:rFonts w:ascii="Arial Narrow" w:hAnsi="Arial Narrow" w:cs="Arial"/>
                <w:color w:val="FF0000"/>
              </w:rPr>
              <w:t xml:space="preserve"> </w:t>
            </w:r>
            <w:r w:rsidRPr="006919E5">
              <w:rPr>
                <w:rFonts w:ascii="Arial Narrow" w:hAnsi="Arial Narrow" w:cs="Arial"/>
                <w:color w:val="FF0000"/>
              </w:rPr>
              <w:t>y</w:t>
            </w:r>
            <w:r>
              <w:rPr>
                <w:rFonts w:ascii="Arial Narrow" w:hAnsi="Arial Narrow" w:cs="Arial"/>
                <w:color w:val="FF0000"/>
              </w:rPr>
              <w:t xml:space="preserve"> </w:t>
            </w:r>
            <w:r w:rsidRPr="006919E5">
              <w:rPr>
                <w:rFonts w:ascii="Arial Narrow" w:hAnsi="Arial Narrow" w:cs="Arial"/>
                <w:color w:val="FF0000"/>
              </w:rPr>
              <w:t>FE asegurar salarios dignos a nivel de toda la CDMX. Lo hace la Comisión Nacional de Salarios Mínimos (CONASAMI). Lo que el Jefe de Gobierno, Dr. Miguel Ángel Mancera ha asegurado es que ninguna persona trabajadora del GDF gane menos de 82.86 pesos, lo que está por encima del salario mínimo establecido por CONASAMI. Además se ha instrumentado acciones para que las empresas proveedoras del GDF tengan como requisito ser salarialmente responsables.</w:t>
            </w:r>
            <w:r>
              <w:rPr>
                <w:rFonts w:ascii="Arial" w:hAnsi="Arial" w:cs="Arial"/>
                <w:b/>
                <w:sz w:val="18"/>
                <w:szCs w:val="18"/>
              </w:rPr>
              <w:t xml:space="preserve"> </w:t>
            </w:r>
          </w:p>
          <w:p w:rsidR="006919E5" w:rsidRPr="00C77769" w:rsidRDefault="006919E5" w:rsidP="00A64162">
            <w:pPr>
              <w:jc w:val="both"/>
              <w:rPr>
                <w:rFonts w:ascii="Arial Narrow" w:eastAsia="Calibri" w:hAnsi="Arial Narrow" w:cs="Calibri"/>
                <w:bCs/>
              </w:rPr>
            </w:pPr>
          </w:p>
          <w:p w:rsidR="005D3259" w:rsidRPr="00697952" w:rsidRDefault="005D3259" w:rsidP="00A64162">
            <w:pPr>
              <w:jc w:val="both"/>
              <w:rPr>
                <w:rFonts w:ascii="Arial Narrow" w:eastAsia="Calibri" w:hAnsi="Arial Narrow" w:cs="Calibri"/>
                <w:b/>
                <w:sz w:val="24"/>
                <w:szCs w:val="24"/>
              </w:rPr>
            </w:pPr>
            <w:r w:rsidRPr="00697952">
              <w:rPr>
                <w:rFonts w:ascii="Arial Narrow" w:eastAsia="Calibri" w:hAnsi="Arial Narrow" w:cs="Calibri"/>
                <w:b/>
                <w:bCs/>
                <w:sz w:val="24"/>
                <w:szCs w:val="24"/>
              </w:rPr>
              <w:t xml:space="preserve">6.2 </w:t>
            </w:r>
            <w:r w:rsidRPr="00697952">
              <w:rPr>
                <w:rFonts w:ascii="Arial Narrow" w:eastAsia="Calibri" w:hAnsi="Arial Narrow" w:cs="Calibri"/>
                <w:b/>
                <w:sz w:val="24"/>
                <w:szCs w:val="24"/>
              </w:rPr>
              <w:t xml:space="preserve"> Garantizar procesos de contención y apoyo terapéutico al personal que labora en los servicios de atención a la violencia.</w:t>
            </w:r>
          </w:p>
          <w:p w:rsidR="00382B00" w:rsidRPr="00697952" w:rsidRDefault="00382B00" w:rsidP="00A64162">
            <w:pPr>
              <w:jc w:val="both"/>
              <w:rPr>
                <w:rFonts w:ascii="Arial Narrow" w:eastAsia="Calibri" w:hAnsi="Arial Narrow" w:cs="Calibri"/>
                <w:sz w:val="24"/>
                <w:szCs w:val="24"/>
              </w:rPr>
            </w:pPr>
          </w:p>
          <w:p w:rsidR="00382B00" w:rsidRPr="00382B00" w:rsidRDefault="00382B00" w:rsidP="00A64162">
            <w:pPr>
              <w:jc w:val="both"/>
              <w:rPr>
                <w:rFonts w:ascii="Arial Narrow" w:hAnsi="Arial Narrow" w:cs="Arial"/>
                <w:color w:val="FF0000"/>
              </w:rPr>
            </w:pPr>
            <w:r w:rsidRPr="00697952">
              <w:rPr>
                <w:rFonts w:ascii="Arial Narrow" w:hAnsi="Arial Narrow" w:cs="Arial"/>
                <w:b/>
                <w:color w:val="FF0000"/>
                <w:sz w:val="24"/>
                <w:szCs w:val="24"/>
              </w:rPr>
              <w:t>Observaciones de la ST y FE</w:t>
            </w:r>
            <w:r w:rsidRPr="006919E5">
              <w:rPr>
                <w:rFonts w:ascii="Arial Narrow" w:hAnsi="Arial Narrow" w:cs="Arial"/>
                <w:b/>
                <w:color w:val="FF0000"/>
              </w:rPr>
              <w:t>:</w:t>
            </w:r>
            <w:r>
              <w:rPr>
                <w:rFonts w:ascii="Arial Narrow" w:hAnsi="Arial Narrow" w:cs="Arial"/>
                <w:b/>
                <w:color w:val="FF0000"/>
              </w:rPr>
              <w:t xml:space="preserve"> </w:t>
            </w:r>
            <w:r w:rsidRPr="00382B00">
              <w:rPr>
                <w:rFonts w:ascii="Arial Narrow" w:hAnsi="Arial Narrow" w:cs="Arial"/>
                <w:color w:val="FF0000"/>
              </w:rPr>
              <w:t xml:space="preserve">No hay áreas de atención terapéutica para el personal, ni para la población beneficiaria. </w:t>
            </w:r>
          </w:p>
          <w:p w:rsidR="00382B00" w:rsidRPr="00382B00" w:rsidRDefault="00382B00" w:rsidP="00A64162">
            <w:pPr>
              <w:jc w:val="both"/>
              <w:rPr>
                <w:rFonts w:ascii="Arial Narrow" w:hAnsi="Arial Narrow" w:cs="Arial"/>
                <w:color w:val="FF0000"/>
              </w:rPr>
            </w:pPr>
            <w:r w:rsidRPr="00382B00">
              <w:rPr>
                <w:rFonts w:ascii="Arial Narrow" w:hAnsi="Arial Narrow" w:cs="Arial"/>
                <w:color w:val="FF0000"/>
              </w:rPr>
              <w:t xml:space="preserve">Este proceso de contención y apoyo tendrían que garantizarlo todas las dependencias, entidades y órganos político administrativos al personal que atiende casos de violencia, de tal manera que, al tratarse de un Programa que  en caso de aprobación se desarrollara de manera conjunta con varias dependencias, entidades y órganos político administrativos, se podría firmar un convenio de Colaboración con la PGJ-DF para que se garantizara lo planteado, pues esta Dependencia cuenta con este servicio para su personal. </w:t>
            </w:r>
          </w:p>
          <w:p w:rsidR="00382B00" w:rsidRPr="00697952" w:rsidRDefault="00382B00" w:rsidP="00A64162">
            <w:pPr>
              <w:jc w:val="both"/>
              <w:rPr>
                <w:rFonts w:ascii="Arial Narrow" w:eastAsia="Calibri" w:hAnsi="Arial Narrow" w:cs="Calibri"/>
                <w:b/>
                <w:sz w:val="24"/>
                <w:szCs w:val="24"/>
              </w:rPr>
            </w:pPr>
          </w:p>
          <w:p w:rsidR="005D3259" w:rsidRPr="00697952" w:rsidRDefault="005D3259"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6.3  Instaurar un programa de protección a la seguridad e integridad de todas las  personas que atienden víctimas y agresores.</w:t>
            </w:r>
          </w:p>
          <w:p w:rsidR="00382B00" w:rsidRDefault="00382B00" w:rsidP="00A64162">
            <w:pPr>
              <w:jc w:val="both"/>
              <w:rPr>
                <w:rFonts w:ascii="Arial Narrow" w:eastAsia="Calibri" w:hAnsi="Arial Narrow" w:cs="Calibri"/>
              </w:rPr>
            </w:pPr>
          </w:p>
          <w:p w:rsidR="00382B00" w:rsidRPr="00730B77" w:rsidRDefault="00382B00" w:rsidP="00A64162">
            <w:pPr>
              <w:rPr>
                <w:rFonts w:ascii="Arial" w:hAnsi="Arial" w:cs="Arial"/>
                <w:b/>
                <w:color w:val="548DD4" w:themeColor="text2" w:themeTint="99"/>
                <w:sz w:val="18"/>
                <w:szCs w:val="18"/>
              </w:rPr>
            </w:pPr>
            <w:r w:rsidRPr="00697952">
              <w:rPr>
                <w:rFonts w:ascii="Arial Narrow" w:hAnsi="Arial Narrow" w:cs="Arial"/>
                <w:b/>
                <w:color w:val="FF0000"/>
                <w:sz w:val="24"/>
                <w:szCs w:val="24"/>
              </w:rPr>
              <w:t>Observaciones de la ST y FE:</w:t>
            </w:r>
            <w:r>
              <w:rPr>
                <w:rFonts w:ascii="Arial Narrow" w:hAnsi="Arial Narrow" w:cs="Arial"/>
                <w:b/>
                <w:color w:val="FF0000"/>
              </w:rPr>
              <w:t xml:space="preserve"> </w:t>
            </w:r>
            <w:r w:rsidRPr="00382B00">
              <w:rPr>
                <w:rFonts w:ascii="Arial Narrow" w:hAnsi="Arial Narrow" w:cs="Arial"/>
                <w:i/>
                <w:color w:val="FF0000"/>
              </w:rPr>
              <w:t xml:space="preserve">Ídem </w:t>
            </w:r>
            <w:r w:rsidRPr="00382B00">
              <w:rPr>
                <w:rFonts w:ascii="Arial Narrow" w:hAnsi="Arial Narrow" w:cs="Arial"/>
                <w:color w:val="FF0000"/>
              </w:rPr>
              <w:t>La dependencia que podría apoyar sería la SSP-DF</w:t>
            </w:r>
            <w:r w:rsidRPr="00730B77">
              <w:rPr>
                <w:rFonts w:ascii="Arial" w:hAnsi="Arial" w:cs="Arial"/>
                <w:b/>
                <w:color w:val="548DD4" w:themeColor="text2" w:themeTint="99"/>
                <w:sz w:val="18"/>
                <w:szCs w:val="18"/>
              </w:rPr>
              <w:t xml:space="preserve"> </w:t>
            </w:r>
          </w:p>
          <w:p w:rsidR="00382B00" w:rsidRPr="00697952" w:rsidRDefault="00382B00" w:rsidP="00A64162">
            <w:pPr>
              <w:jc w:val="both"/>
              <w:rPr>
                <w:rFonts w:ascii="Arial Narrow" w:eastAsia="Calibri" w:hAnsi="Arial Narrow" w:cs="Calibri"/>
                <w:sz w:val="24"/>
                <w:szCs w:val="24"/>
              </w:rPr>
            </w:pPr>
          </w:p>
          <w:p w:rsidR="005D3259" w:rsidRPr="00E3042E" w:rsidRDefault="005D3259" w:rsidP="00A64162">
            <w:pPr>
              <w:jc w:val="both"/>
              <w:rPr>
                <w:rFonts w:ascii="Arial Narrow" w:eastAsia="Calibri" w:hAnsi="Arial Narrow" w:cs="Calibri"/>
                <w:b/>
                <w:color w:val="FF0000"/>
              </w:rPr>
            </w:pPr>
            <w:r w:rsidRPr="00697952">
              <w:rPr>
                <w:rFonts w:ascii="Arial Narrow" w:eastAsia="Calibri" w:hAnsi="Arial Narrow" w:cs="Calibri"/>
                <w:b/>
                <w:color w:val="FF0000"/>
                <w:sz w:val="24"/>
                <w:szCs w:val="24"/>
              </w:rPr>
              <w:t xml:space="preserve">Observación de la PGJDF: </w:t>
            </w:r>
            <w:r w:rsidRPr="00E3042E">
              <w:rPr>
                <w:rFonts w:ascii="Arial Narrow" w:eastAsia="Calibri" w:hAnsi="Arial Narrow" w:cs="Calibri"/>
                <w:color w:val="FF0000"/>
                <w:sz w:val="24"/>
                <w:szCs w:val="24"/>
                <w:highlight w:val="yellow"/>
              </w:rPr>
              <w:t>Instaurar un programa de protección a la seguridad e integridad de todas las  personas que atienden víctimas y agresores.</w:t>
            </w:r>
          </w:p>
          <w:p w:rsidR="005D3259" w:rsidRDefault="005D3259" w:rsidP="00A64162">
            <w:pPr>
              <w:jc w:val="both"/>
              <w:rPr>
                <w:rFonts w:ascii="Arial Narrow" w:eastAsia="Calibri" w:hAnsi="Arial Narrow" w:cs="Calibri"/>
                <w:b/>
                <w:color w:val="FF0000"/>
              </w:rPr>
            </w:pPr>
          </w:p>
          <w:p w:rsidR="005D3259" w:rsidRPr="00B04D0D" w:rsidRDefault="005D3259" w:rsidP="00A64162">
            <w:pPr>
              <w:pStyle w:val="Cuerpodeltexto0"/>
              <w:spacing w:after="0" w:line="240" w:lineRule="auto"/>
              <w:rPr>
                <w:rFonts w:ascii="Arial Narrow" w:hAnsi="Arial Narrow"/>
                <w:b/>
                <w:color w:val="FF0000"/>
                <w:sz w:val="22"/>
                <w:szCs w:val="22"/>
                <w:highlight w:val="yellow"/>
              </w:rPr>
            </w:pPr>
            <w:r w:rsidRPr="00B04D0D">
              <w:rPr>
                <w:rFonts w:ascii="Arial Narrow" w:hAnsi="Arial Narrow"/>
                <w:b/>
                <w:color w:val="FF0000"/>
                <w:sz w:val="22"/>
                <w:szCs w:val="22"/>
                <w:highlight w:val="yellow"/>
              </w:rPr>
              <w:t>Acción 6.3 Instaurar un programa de protección a la seguridad integral de todas las personas que atienden a víctimas y agresores.</w:t>
            </w:r>
          </w:p>
          <w:p w:rsidR="005D3259" w:rsidRPr="00B04D0D" w:rsidRDefault="005D3259" w:rsidP="00A64162">
            <w:pPr>
              <w:pStyle w:val="Cuerpodeltexto0"/>
              <w:spacing w:after="0" w:line="240" w:lineRule="auto"/>
              <w:rPr>
                <w:rFonts w:ascii="Arial Narrow" w:hAnsi="Arial Narrow"/>
                <w:color w:val="FF0000"/>
                <w:sz w:val="22"/>
                <w:szCs w:val="22"/>
                <w:highlight w:val="yellow"/>
              </w:rPr>
            </w:pPr>
            <w:r w:rsidRPr="00B04D0D">
              <w:rPr>
                <w:rFonts w:ascii="Arial Narrow" w:hAnsi="Arial Narrow"/>
                <w:b/>
                <w:color w:val="FF0000"/>
                <w:sz w:val="22"/>
                <w:szCs w:val="22"/>
                <w:highlight w:val="yellow"/>
              </w:rPr>
              <w:t>Acción 6.6 Brindar protección a las y los abogados victímales, así como a las y los defensores de las víctimas de violencia, antes, durante y después de los procesos judiciales.</w:t>
            </w:r>
          </w:p>
          <w:p w:rsidR="005D3259" w:rsidRPr="00B04D0D" w:rsidRDefault="005D3259" w:rsidP="00A64162">
            <w:pPr>
              <w:pStyle w:val="Cuerpodeltexto0"/>
              <w:spacing w:after="0" w:line="240" w:lineRule="auto"/>
              <w:rPr>
                <w:rFonts w:ascii="Arial Narrow" w:hAnsi="Arial Narrow"/>
                <w:b/>
                <w:color w:val="FF0000"/>
                <w:sz w:val="22"/>
                <w:szCs w:val="22"/>
                <w:highlight w:val="yellow"/>
              </w:rPr>
            </w:pPr>
          </w:p>
          <w:p w:rsidR="005D3259" w:rsidRPr="00B04D0D" w:rsidRDefault="005D3259" w:rsidP="00A64162">
            <w:pPr>
              <w:pStyle w:val="Cuerpodeltexto0"/>
              <w:spacing w:after="0" w:line="240" w:lineRule="auto"/>
              <w:rPr>
                <w:rFonts w:ascii="Arial Narrow" w:hAnsi="Arial Narrow"/>
                <w:color w:val="FF0000"/>
                <w:sz w:val="22"/>
                <w:szCs w:val="22"/>
              </w:rPr>
            </w:pPr>
            <w:r w:rsidRPr="00B04D0D">
              <w:rPr>
                <w:rFonts w:ascii="Arial Narrow" w:hAnsi="Arial Narrow"/>
                <w:color w:val="FF0000"/>
                <w:sz w:val="22"/>
                <w:szCs w:val="22"/>
                <w:highlight w:val="yellow"/>
              </w:rPr>
              <w:t>Se reconocen como acciones de Atención</w:t>
            </w:r>
          </w:p>
          <w:p w:rsidR="005D3259" w:rsidRPr="00697952" w:rsidRDefault="005D3259" w:rsidP="00A64162">
            <w:pPr>
              <w:jc w:val="both"/>
              <w:rPr>
                <w:rFonts w:ascii="Arial Narrow" w:eastAsia="Calibri" w:hAnsi="Arial Narrow" w:cs="Calibri"/>
                <w:b/>
                <w:color w:val="FF0000"/>
                <w:sz w:val="24"/>
                <w:szCs w:val="24"/>
              </w:rPr>
            </w:pPr>
          </w:p>
          <w:p w:rsidR="005D3259" w:rsidRPr="00697952" w:rsidRDefault="005D3259" w:rsidP="00A64162">
            <w:pPr>
              <w:jc w:val="both"/>
              <w:rPr>
                <w:rFonts w:ascii="Arial Narrow" w:eastAsia="Calibri" w:hAnsi="Arial Narrow" w:cs="Calibri"/>
                <w:b/>
                <w:color w:val="FF0000"/>
                <w:sz w:val="24"/>
                <w:szCs w:val="24"/>
              </w:rPr>
            </w:pPr>
            <w:r w:rsidRPr="00697952">
              <w:rPr>
                <w:rFonts w:ascii="Arial Narrow" w:eastAsia="Calibri" w:hAnsi="Arial Narrow" w:cs="Calibri"/>
                <w:b/>
                <w:color w:val="FF0000"/>
                <w:sz w:val="24"/>
                <w:szCs w:val="24"/>
              </w:rPr>
              <w:t>Observación de la Secretaria de Seguridad Pública:</w:t>
            </w:r>
          </w:p>
          <w:p w:rsidR="005D3259" w:rsidRDefault="005D3259" w:rsidP="00A64162">
            <w:pPr>
              <w:jc w:val="both"/>
              <w:rPr>
                <w:rFonts w:ascii="Arial Narrow" w:eastAsia="Calibri" w:hAnsi="Arial Narrow" w:cs="Calibri"/>
              </w:rPr>
            </w:pPr>
          </w:p>
          <w:p w:rsidR="005D3259" w:rsidRPr="00A00051" w:rsidRDefault="005D3259" w:rsidP="00A64162">
            <w:pPr>
              <w:jc w:val="both"/>
              <w:rPr>
                <w:rFonts w:ascii="Arial Narrow" w:eastAsia="Calibri" w:hAnsi="Arial Narrow" w:cs="Calibri"/>
                <w:color w:val="FF0000"/>
              </w:rPr>
            </w:pPr>
            <w:r w:rsidRPr="00A00051">
              <w:rPr>
                <w:rFonts w:ascii="Arial Narrow" w:eastAsia="Calibri" w:hAnsi="Arial Narrow" w:cs="Calibri"/>
                <w:color w:val="FF0000"/>
              </w:rPr>
              <w:t>Me paree que esta acción puede incluirse en el Subprograma de Atención, más que en el presente</w:t>
            </w:r>
          </w:p>
          <w:p w:rsidR="005D3259" w:rsidRPr="00C77769" w:rsidRDefault="005D3259" w:rsidP="00A64162">
            <w:pPr>
              <w:jc w:val="both"/>
              <w:rPr>
                <w:rFonts w:ascii="Arial Narrow" w:eastAsia="Calibri" w:hAnsi="Arial Narrow" w:cs="Calibri"/>
              </w:rPr>
            </w:pPr>
          </w:p>
          <w:p w:rsidR="005D3259" w:rsidRPr="00697952" w:rsidRDefault="005D3259"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6.4  Impulsar programas de auto-cuidado, procesos de supervisión y atención para quienes trabajan con mujeres y niñas víctimas de violencia.</w:t>
            </w:r>
          </w:p>
          <w:p w:rsidR="00382B00" w:rsidRDefault="00382B00" w:rsidP="00A64162">
            <w:pPr>
              <w:jc w:val="both"/>
              <w:rPr>
                <w:rFonts w:ascii="Arial Narrow" w:eastAsia="Calibri" w:hAnsi="Arial Narrow" w:cs="Calibri"/>
              </w:rPr>
            </w:pPr>
          </w:p>
          <w:p w:rsidR="00382B00" w:rsidRPr="00730B77" w:rsidRDefault="00382B00" w:rsidP="00A64162">
            <w:pPr>
              <w:rPr>
                <w:rFonts w:ascii="Arial" w:hAnsi="Arial" w:cs="Arial"/>
                <w:b/>
                <w:color w:val="548DD4" w:themeColor="text2" w:themeTint="99"/>
                <w:sz w:val="18"/>
                <w:szCs w:val="18"/>
              </w:rPr>
            </w:pPr>
            <w:r w:rsidRPr="006919E5">
              <w:rPr>
                <w:rFonts w:ascii="Arial Narrow" w:hAnsi="Arial Narrow" w:cs="Arial"/>
                <w:b/>
                <w:color w:val="FF0000"/>
              </w:rPr>
              <w:t>Observa</w:t>
            </w:r>
            <w:r w:rsidRPr="00697952">
              <w:rPr>
                <w:rFonts w:ascii="Arial Narrow" w:hAnsi="Arial Narrow" w:cs="Arial"/>
                <w:b/>
                <w:color w:val="FF0000"/>
                <w:sz w:val="24"/>
                <w:szCs w:val="24"/>
              </w:rPr>
              <w:t>ciones de la ST y FE</w:t>
            </w:r>
            <w:r w:rsidRPr="006919E5">
              <w:rPr>
                <w:rFonts w:ascii="Arial Narrow" w:hAnsi="Arial Narrow" w:cs="Arial"/>
                <w:b/>
                <w:color w:val="FF0000"/>
              </w:rPr>
              <w:t>:</w:t>
            </w:r>
            <w:r>
              <w:rPr>
                <w:rFonts w:ascii="Arial Narrow" w:hAnsi="Arial Narrow" w:cs="Arial"/>
                <w:b/>
                <w:color w:val="FF0000"/>
              </w:rPr>
              <w:t xml:space="preserve"> </w:t>
            </w:r>
            <w:r w:rsidRPr="00382B00">
              <w:rPr>
                <w:rFonts w:ascii="Arial Narrow" w:hAnsi="Arial Narrow" w:cs="Arial"/>
                <w:i/>
                <w:color w:val="FF0000"/>
              </w:rPr>
              <w:t xml:space="preserve">Ídem </w:t>
            </w:r>
            <w:r w:rsidRPr="00382B00">
              <w:rPr>
                <w:rFonts w:ascii="Arial Narrow" w:hAnsi="Arial Narrow" w:cs="Arial"/>
                <w:color w:val="FF0000"/>
              </w:rPr>
              <w:t>La dependencia que podría apoyar sería la SSP-DF</w:t>
            </w:r>
            <w:r>
              <w:rPr>
                <w:rFonts w:ascii="Arial" w:hAnsi="Arial" w:cs="Arial"/>
                <w:b/>
                <w:color w:val="548DD4" w:themeColor="text2" w:themeTint="99"/>
                <w:sz w:val="18"/>
                <w:szCs w:val="18"/>
              </w:rPr>
              <w:t>.</w:t>
            </w:r>
          </w:p>
          <w:p w:rsidR="005D3259" w:rsidRPr="00C77769" w:rsidRDefault="005D3259" w:rsidP="00A64162">
            <w:pPr>
              <w:jc w:val="both"/>
              <w:rPr>
                <w:rFonts w:ascii="Arial Narrow" w:eastAsia="Calibri" w:hAnsi="Arial Narrow" w:cs="Calibri"/>
              </w:rPr>
            </w:pPr>
          </w:p>
          <w:p w:rsidR="005D3259" w:rsidRDefault="005D3259" w:rsidP="00A64162">
            <w:pPr>
              <w:jc w:val="both"/>
              <w:rPr>
                <w:rFonts w:ascii="Arial Narrow" w:eastAsia="Calibri" w:hAnsi="Arial Narrow" w:cs="Calibri"/>
              </w:rPr>
            </w:pPr>
            <w:r w:rsidRPr="00697952">
              <w:rPr>
                <w:rFonts w:ascii="Arial Narrow" w:eastAsia="Calibri" w:hAnsi="Arial Narrow" w:cs="Calibri"/>
                <w:b/>
                <w:sz w:val="24"/>
                <w:szCs w:val="24"/>
              </w:rPr>
              <w:t>6.5  Promover en la</w:t>
            </w:r>
            <w:r w:rsidRPr="00697952">
              <w:rPr>
                <w:rFonts w:ascii="Arial Narrow" w:hAnsi="Arial Narrow"/>
                <w:b/>
                <w:sz w:val="24"/>
                <w:szCs w:val="24"/>
              </w:rPr>
              <w:t xml:space="preserve"> Ley para la Protección Integral de Personas Defensoras de Derechos Humanos y Periodistas del Distrito Federal</w:t>
            </w:r>
            <w:r w:rsidRPr="00697952" w:rsidDel="001830A2">
              <w:rPr>
                <w:rFonts w:ascii="Arial Narrow" w:eastAsia="Calibri" w:hAnsi="Arial Narrow" w:cs="Calibri"/>
                <w:b/>
                <w:sz w:val="24"/>
                <w:szCs w:val="24"/>
              </w:rPr>
              <w:t xml:space="preserve"> </w:t>
            </w:r>
            <w:r w:rsidRPr="00697952">
              <w:rPr>
                <w:rFonts w:ascii="Arial Narrow" w:eastAsia="Calibri" w:hAnsi="Arial Narrow" w:cs="Calibri"/>
                <w:b/>
                <w:sz w:val="24"/>
                <w:szCs w:val="24"/>
              </w:rPr>
              <w:t xml:space="preserve">las reformas que garanticen la protección de las mujeres dedicadas a la </w:t>
            </w:r>
            <w:r w:rsidRPr="00697952">
              <w:rPr>
                <w:rFonts w:ascii="Arial Narrow" w:eastAsia="Calibri" w:hAnsi="Arial Narrow" w:cs="Calibri"/>
                <w:b/>
                <w:sz w:val="24"/>
                <w:szCs w:val="24"/>
              </w:rPr>
              <w:lastRenderedPageBreak/>
              <w:t>promoción y defensa de los derechos humanos</w:t>
            </w:r>
            <w:r w:rsidRPr="00C77769">
              <w:rPr>
                <w:rFonts w:ascii="Arial Narrow" w:eastAsia="Calibri" w:hAnsi="Arial Narrow" w:cs="Calibri"/>
              </w:rPr>
              <w:t>.</w:t>
            </w:r>
          </w:p>
          <w:p w:rsidR="005D3259" w:rsidRDefault="005D3259" w:rsidP="00A64162">
            <w:pPr>
              <w:jc w:val="both"/>
              <w:rPr>
                <w:rFonts w:ascii="Arial Narrow" w:eastAsia="Calibri" w:hAnsi="Arial Narrow" w:cs="Calibri"/>
              </w:rPr>
            </w:pPr>
          </w:p>
          <w:p w:rsidR="005D3259" w:rsidRPr="0071748B" w:rsidRDefault="005D3259" w:rsidP="00A64162">
            <w:pPr>
              <w:jc w:val="both"/>
              <w:rPr>
                <w:rFonts w:ascii="Arial Narrow" w:eastAsia="Calibri" w:hAnsi="Arial Narrow" w:cs="Calibri"/>
                <w:color w:val="FF0000"/>
              </w:rPr>
            </w:pPr>
            <w:r w:rsidRPr="00697952">
              <w:rPr>
                <w:rFonts w:ascii="Arial Narrow" w:eastAsia="Calibri" w:hAnsi="Arial Narrow" w:cs="Calibri"/>
                <w:b/>
                <w:color w:val="FF0000"/>
                <w:sz w:val="24"/>
                <w:szCs w:val="24"/>
              </w:rPr>
              <w:t>Aportación de CEJUR:</w:t>
            </w:r>
            <w:r>
              <w:rPr>
                <w:rFonts w:ascii="Arial Narrow" w:eastAsia="Calibri" w:hAnsi="Arial Narrow" w:cs="Calibri"/>
                <w:color w:val="FF0000"/>
              </w:rPr>
              <w:t xml:space="preserve"> </w:t>
            </w:r>
            <w:r w:rsidRPr="0071748B">
              <w:rPr>
                <w:rFonts w:ascii="Arial Narrow" w:eastAsia="Calibri" w:hAnsi="Arial Narrow" w:cs="Calibri"/>
                <w:color w:val="FF0000"/>
              </w:rPr>
              <w:t xml:space="preserve">Dicha Ley fue publicada en la Gaceta Oficial en fecha 10 de agosto de 2015. Mediante la cual se garantiza la participación del Instituto de Mujeres para formar parte del Consejo de Evaluación de Medidas del Mecanismo para la Protección Integral de Personas Defensoras de Derechos Humanos y Periodistas. Asimismo, la Relatoría para los Derechos de la Mujer de la Comisión de Derechos Humanos del Distrito Federal formara parte de la Mesa de Trabajo Multisectorial, órgano de coordinación y consulta. Adicionalmente, se puede analizar en las mesas de trabajo reformas o adiciones.  </w:t>
            </w:r>
          </w:p>
          <w:p w:rsidR="005D3259" w:rsidRPr="00697952" w:rsidRDefault="005D3259" w:rsidP="00A64162">
            <w:pPr>
              <w:jc w:val="both"/>
              <w:rPr>
                <w:rFonts w:ascii="Arial Narrow" w:eastAsia="Calibri" w:hAnsi="Arial Narrow" w:cs="Calibri"/>
                <w:b/>
                <w:sz w:val="24"/>
                <w:szCs w:val="24"/>
              </w:rPr>
            </w:pPr>
          </w:p>
          <w:p w:rsidR="005D3259" w:rsidRPr="00697952" w:rsidRDefault="005D3259" w:rsidP="00A64162">
            <w:pPr>
              <w:jc w:val="both"/>
              <w:rPr>
                <w:rFonts w:ascii="Arial Narrow" w:eastAsia="Calibri" w:hAnsi="Arial Narrow" w:cs="Calibri"/>
                <w:b/>
                <w:sz w:val="24"/>
                <w:szCs w:val="24"/>
              </w:rPr>
            </w:pPr>
            <w:r w:rsidRPr="00697952">
              <w:rPr>
                <w:rFonts w:ascii="Arial Narrow" w:eastAsia="Calibri" w:hAnsi="Arial Narrow" w:cs="Calibri"/>
                <w:b/>
                <w:sz w:val="24"/>
                <w:szCs w:val="24"/>
              </w:rPr>
              <w:t>6.6  Brindar protección a los y las abogadas victímales; así como las y los defensores de las víctimas de violencia, antes, durante y después de los procesos judiciales.</w:t>
            </w:r>
          </w:p>
          <w:p w:rsidR="005D3259" w:rsidRDefault="005D3259" w:rsidP="00A64162">
            <w:pPr>
              <w:jc w:val="both"/>
              <w:rPr>
                <w:rFonts w:ascii="Arial Narrow" w:eastAsia="Calibri" w:hAnsi="Arial Narrow" w:cs="Calibri"/>
              </w:rPr>
            </w:pPr>
          </w:p>
          <w:p w:rsidR="005D3259" w:rsidRPr="00E3042E" w:rsidRDefault="005D3259" w:rsidP="00A64162">
            <w:pPr>
              <w:jc w:val="both"/>
              <w:rPr>
                <w:rFonts w:ascii="Arial Narrow" w:eastAsia="Calibri" w:hAnsi="Arial Narrow" w:cs="Calibri"/>
                <w:b/>
                <w:color w:val="FF0000"/>
              </w:rPr>
            </w:pPr>
            <w:r w:rsidRPr="00697952">
              <w:rPr>
                <w:rFonts w:ascii="Arial Narrow" w:eastAsia="Calibri" w:hAnsi="Arial Narrow" w:cs="Calibri"/>
                <w:b/>
                <w:color w:val="FF0000"/>
                <w:sz w:val="24"/>
                <w:szCs w:val="24"/>
              </w:rPr>
              <w:t>Observación de la PGJDF:</w:t>
            </w:r>
            <w:r>
              <w:rPr>
                <w:rFonts w:ascii="Arial Narrow" w:eastAsia="Calibri" w:hAnsi="Arial Narrow" w:cs="Calibri"/>
                <w:b/>
                <w:color w:val="FF0000"/>
              </w:rPr>
              <w:t xml:space="preserve"> </w:t>
            </w:r>
            <w:r w:rsidRPr="00E3042E">
              <w:rPr>
                <w:rFonts w:ascii="Arial Narrow" w:eastAsia="Calibri" w:hAnsi="Arial Narrow" w:cs="Calibri"/>
                <w:color w:val="FF0000"/>
                <w:sz w:val="24"/>
                <w:szCs w:val="24"/>
                <w:highlight w:val="yellow"/>
              </w:rPr>
              <w:t>Brindar protección a los y las abogadas victímales; así como las y los defensores de las víctimas de violencia, antes, durante y después de los procesos judiciales.</w:t>
            </w:r>
          </w:p>
          <w:p w:rsidR="005D3259" w:rsidRPr="00234F7C" w:rsidRDefault="005D3259" w:rsidP="00A64162">
            <w:pPr>
              <w:jc w:val="both"/>
              <w:rPr>
                <w:rFonts w:ascii="Arial Narrow" w:eastAsia="Calibri" w:hAnsi="Arial Narrow" w:cs="Calibri"/>
                <w:b/>
                <w:bCs/>
              </w:rPr>
            </w:pPr>
          </w:p>
        </w:tc>
      </w:tr>
    </w:tbl>
    <w:p w:rsidR="00946E7C" w:rsidRDefault="00946E7C">
      <w:r>
        <w:lastRenderedPageBreak/>
        <w:br w:type="page"/>
      </w:r>
    </w:p>
    <w:tbl>
      <w:tblPr>
        <w:tblpPr w:leftFromText="141" w:rightFromText="141" w:vertAnchor="page" w:horzAnchor="margin" w:tblpXSpec="center" w:tblpY="1441"/>
        <w:tblW w:w="99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4"/>
      </w:tblGrid>
      <w:tr w:rsidR="00946E7C" w:rsidRPr="00012EAA" w:rsidTr="00697952">
        <w:tc>
          <w:tcPr>
            <w:tcW w:w="9924" w:type="dxa"/>
            <w:tcBorders>
              <w:top w:val="outset" w:sz="6" w:space="0" w:color="auto"/>
              <w:left w:val="outset" w:sz="6" w:space="0" w:color="auto"/>
              <w:bottom w:val="outset" w:sz="6" w:space="0" w:color="auto"/>
              <w:right w:val="single" w:sz="8" w:space="0" w:color="auto"/>
            </w:tcBorders>
            <w:shd w:val="clear" w:color="auto" w:fill="auto"/>
          </w:tcPr>
          <w:p w:rsidR="00946E7C" w:rsidRPr="00C77769" w:rsidRDefault="00946E7C" w:rsidP="00697952">
            <w:pPr>
              <w:jc w:val="both"/>
              <w:rPr>
                <w:rFonts w:ascii="Arial Narrow" w:eastAsia="Calibri" w:hAnsi="Arial Narrow" w:cs="Calibri"/>
                <w:b/>
                <w:bCs/>
              </w:rPr>
            </w:pPr>
            <w:r w:rsidRPr="00697952">
              <w:rPr>
                <w:rFonts w:ascii="Arial Narrow" w:eastAsia="Calibri" w:hAnsi="Arial Narrow" w:cs="Calibri"/>
                <w:b/>
                <w:bCs/>
                <w:sz w:val="24"/>
                <w:szCs w:val="24"/>
              </w:rPr>
              <w:lastRenderedPageBreak/>
              <w:t>Línea programática 7.</w:t>
            </w:r>
            <w:r w:rsidRPr="00697952">
              <w:rPr>
                <w:rFonts w:ascii="Arial Narrow" w:eastAsia="Calibri" w:hAnsi="Arial Narrow" w:cs="Calibri"/>
                <w:bCs/>
                <w:sz w:val="24"/>
                <w:szCs w:val="24"/>
              </w:rPr>
              <w:t xml:space="preserve"> </w:t>
            </w:r>
            <w:r w:rsidRPr="00697952">
              <w:rPr>
                <w:rFonts w:ascii="Arial Narrow" w:hAnsi="Arial Narrow" w:cs="Arial"/>
                <w:bCs/>
                <w:sz w:val="24"/>
                <w:szCs w:val="24"/>
              </w:rPr>
              <w:t>Desarrollar e implementar acciones integrales de emergencia por la Declaratoria de Alerta</w:t>
            </w:r>
            <w:r w:rsidRPr="00C77769">
              <w:rPr>
                <w:rFonts w:ascii="Arial Narrow" w:hAnsi="Arial Narrow" w:cs="Arial"/>
                <w:bCs/>
              </w:rPr>
              <w:t xml:space="preserve"> de Violencia de Género</w:t>
            </w:r>
            <w:r>
              <w:rPr>
                <w:rFonts w:ascii="Arial Narrow" w:hAnsi="Arial Narrow" w:cs="Arial"/>
                <w:bCs/>
              </w:rPr>
              <w:t xml:space="preserve">. </w:t>
            </w:r>
            <w:r w:rsidRPr="00553621">
              <w:rPr>
                <w:rFonts w:ascii="Arial Narrow" w:eastAsia="Calibri" w:hAnsi="Arial Narrow" w:cs="Calibri"/>
                <w:b/>
                <w:color w:val="FF0000"/>
              </w:rPr>
              <w:t xml:space="preserve"> Aportación de Capacitación de InmujeresDF:</w:t>
            </w:r>
            <w:r>
              <w:rPr>
                <w:rFonts w:ascii="Arial Narrow" w:eastAsia="Calibri" w:hAnsi="Arial Narrow" w:cs="Calibri"/>
                <w:b/>
                <w:color w:val="FF0000"/>
              </w:rPr>
              <w:t xml:space="preserve"> PASARLA AL SUBPROGRAMA DE ATENCIÓN </w:t>
            </w:r>
          </w:p>
        </w:tc>
      </w:tr>
      <w:tr w:rsidR="00946E7C" w:rsidRPr="00012EAA" w:rsidTr="00697952">
        <w:tc>
          <w:tcPr>
            <w:tcW w:w="9924" w:type="dxa"/>
            <w:tcBorders>
              <w:top w:val="outset" w:sz="6" w:space="0" w:color="auto"/>
              <w:left w:val="outset" w:sz="6" w:space="0" w:color="auto"/>
              <w:bottom w:val="outset" w:sz="6" w:space="0" w:color="auto"/>
              <w:right w:val="single" w:sz="8" w:space="0" w:color="auto"/>
            </w:tcBorders>
            <w:shd w:val="clear" w:color="auto" w:fill="auto"/>
          </w:tcPr>
          <w:p w:rsidR="00946E7C" w:rsidRPr="00697952" w:rsidRDefault="00946E7C" w:rsidP="00697952">
            <w:pPr>
              <w:jc w:val="both"/>
              <w:rPr>
                <w:rFonts w:ascii="Arial Narrow" w:hAnsi="Arial Narrow"/>
                <w:b/>
                <w:sz w:val="24"/>
                <w:szCs w:val="24"/>
              </w:rPr>
            </w:pPr>
            <w:r w:rsidRPr="00697952">
              <w:rPr>
                <w:rFonts w:ascii="Arial Narrow" w:hAnsi="Arial Narrow"/>
                <w:b/>
                <w:sz w:val="24"/>
                <w:szCs w:val="24"/>
              </w:rPr>
              <w:t>7.1 Realizar auditorías participativas e identificar zonas, factores de riesgo, desapariciones, levantamientos, violaciones y actos de violencia contra mujeres y niñas.</w:t>
            </w:r>
          </w:p>
          <w:p w:rsidR="00946E7C" w:rsidRPr="00697952" w:rsidRDefault="00946E7C" w:rsidP="00697952">
            <w:pPr>
              <w:jc w:val="both"/>
              <w:rPr>
                <w:rFonts w:ascii="Arial Narrow" w:hAnsi="Arial Narrow"/>
                <w:b/>
                <w:sz w:val="24"/>
                <w:szCs w:val="24"/>
              </w:rPr>
            </w:pPr>
          </w:p>
          <w:p w:rsidR="00946E7C" w:rsidRPr="00697952" w:rsidRDefault="00946E7C" w:rsidP="00697952">
            <w:pPr>
              <w:jc w:val="both"/>
              <w:rPr>
                <w:rFonts w:ascii="Arial Narrow" w:hAnsi="Arial Narrow"/>
                <w:b/>
                <w:sz w:val="24"/>
                <w:szCs w:val="24"/>
              </w:rPr>
            </w:pPr>
            <w:r w:rsidRPr="00697952">
              <w:rPr>
                <w:rFonts w:ascii="Arial Narrow" w:hAnsi="Arial Narrow"/>
                <w:b/>
                <w:sz w:val="24"/>
                <w:szCs w:val="24"/>
              </w:rPr>
              <w:t>7.2  Implementar botones de emergencia, módulos de denuncia e información sobre riesgos de violencia hacia las mujeres en zonas afectadas.</w:t>
            </w:r>
          </w:p>
          <w:p w:rsidR="00B04D0D" w:rsidRDefault="00B04D0D" w:rsidP="00697952">
            <w:pPr>
              <w:jc w:val="both"/>
              <w:rPr>
                <w:rFonts w:ascii="Arial Narrow" w:hAnsi="Arial Narrow"/>
              </w:rPr>
            </w:pPr>
          </w:p>
          <w:p w:rsidR="00B04D0D" w:rsidRPr="00B04D0D" w:rsidRDefault="00B04D0D" w:rsidP="00697952">
            <w:pPr>
              <w:jc w:val="both"/>
              <w:rPr>
                <w:rFonts w:ascii="Arial Narrow" w:hAnsi="Arial Narrow"/>
                <w:color w:val="FF0000"/>
              </w:rPr>
            </w:pPr>
            <w:r w:rsidRPr="00697952">
              <w:rPr>
                <w:rFonts w:ascii="Arial Narrow" w:hAnsi="Arial Narrow"/>
                <w:b/>
                <w:color w:val="FF0000"/>
                <w:sz w:val="24"/>
                <w:szCs w:val="24"/>
              </w:rPr>
              <w:t>Aportación Delegación Iztapalapa</w:t>
            </w:r>
            <w:r w:rsidRPr="00B04D0D">
              <w:rPr>
                <w:rFonts w:ascii="Arial Narrow" w:hAnsi="Arial Narrow"/>
                <w:b/>
                <w:color w:val="FF0000"/>
              </w:rPr>
              <w:t>:</w:t>
            </w:r>
            <w:r w:rsidRPr="00B04D0D">
              <w:rPr>
                <w:rFonts w:ascii="Arial Narrow" w:hAnsi="Arial Narrow"/>
                <w:color w:val="FF0000"/>
              </w:rPr>
              <w:t xml:space="preserve"> </w:t>
            </w:r>
            <w:r w:rsidRPr="00B04D0D">
              <w:rPr>
                <w:rFonts w:ascii="Arial Narrow" w:eastAsia="Calibri" w:hAnsi="Arial Narrow" w:cs="Calibri"/>
                <w:color w:val="FF0000"/>
                <w:lang w:val="es-ES_tradnl" w:eastAsia="es-ES"/>
              </w:rPr>
              <w:t>Como ya lo hemos mencionado, trabajamos constantemente en brindar a las mujeres la información y ayuda pertinente, para que en caso de sufrir un acto violento estén al tanto de las opciones con las que cuentan.</w:t>
            </w:r>
          </w:p>
          <w:p w:rsidR="00946E7C" w:rsidRPr="00112501" w:rsidRDefault="00946E7C" w:rsidP="00697952">
            <w:pPr>
              <w:jc w:val="both"/>
              <w:rPr>
                <w:rFonts w:ascii="Arial Narrow" w:hAnsi="Arial Narrow"/>
                <w:sz w:val="24"/>
                <w:szCs w:val="24"/>
              </w:rPr>
            </w:pPr>
          </w:p>
          <w:p w:rsidR="00946E7C" w:rsidRPr="00112501" w:rsidRDefault="00946E7C" w:rsidP="00697952">
            <w:pPr>
              <w:jc w:val="both"/>
              <w:rPr>
                <w:rFonts w:ascii="Arial Narrow" w:eastAsia="Calibri" w:hAnsi="Arial Narrow" w:cs="Calibri"/>
                <w:b/>
                <w:color w:val="FF0000"/>
                <w:sz w:val="24"/>
                <w:szCs w:val="24"/>
              </w:rPr>
            </w:pPr>
            <w:r w:rsidRPr="00112501">
              <w:rPr>
                <w:rFonts w:ascii="Arial Narrow" w:eastAsia="Calibri" w:hAnsi="Arial Narrow" w:cs="Calibri"/>
                <w:b/>
                <w:color w:val="FF0000"/>
                <w:sz w:val="24"/>
                <w:szCs w:val="24"/>
              </w:rPr>
              <w:t>Observación de la Secretaria de Seguridad Pública:</w:t>
            </w:r>
          </w:p>
          <w:p w:rsidR="00946E7C" w:rsidRDefault="00946E7C" w:rsidP="00697952">
            <w:pPr>
              <w:jc w:val="both"/>
              <w:rPr>
                <w:rFonts w:ascii="Arial Narrow" w:hAnsi="Arial Narrow"/>
              </w:rPr>
            </w:pPr>
          </w:p>
          <w:p w:rsidR="00946E7C" w:rsidRPr="00A00051" w:rsidRDefault="00946E7C" w:rsidP="00697952">
            <w:pPr>
              <w:jc w:val="both"/>
              <w:rPr>
                <w:rFonts w:ascii="Arial Narrow" w:hAnsi="Arial Narrow"/>
                <w:color w:val="FF0000"/>
              </w:rPr>
            </w:pPr>
            <w:r w:rsidRPr="00A00051">
              <w:rPr>
                <w:rFonts w:ascii="Arial Narrow" w:eastAsia="Calibri" w:hAnsi="Arial Narrow" w:cs="Calibri"/>
                <w:color w:val="FF0000"/>
                <w:lang w:val="es-ES_tradnl" w:eastAsia="es-ES"/>
              </w:rPr>
              <w:t xml:space="preserve">Evaluar y realizar  acciones para la instalación de </w:t>
            </w:r>
            <w:r w:rsidRPr="00A00051">
              <w:rPr>
                <w:rFonts w:ascii="Arial Narrow" w:hAnsi="Arial Narrow"/>
                <w:color w:val="FF0000"/>
              </w:rPr>
              <w:t>botones de emergencia, módulos de denuncia e información sobre riesgos de violencia hacia las mujeres en zonas afectadas.</w:t>
            </w:r>
          </w:p>
          <w:p w:rsidR="00946E7C" w:rsidRPr="00C77769" w:rsidRDefault="00946E7C" w:rsidP="00697952">
            <w:pPr>
              <w:jc w:val="both"/>
              <w:rPr>
                <w:rFonts w:ascii="Arial Narrow" w:hAnsi="Arial Narrow"/>
              </w:rPr>
            </w:pPr>
          </w:p>
          <w:p w:rsidR="00946E7C" w:rsidRPr="00382D27" w:rsidRDefault="00946E7C" w:rsidP="00697952">
            <w:pPr>
              <w:jc w:val="both"/>
              <w:rPr>
                <w:rFonts w:ascii="Arial Narrow" w:hAnsi="Arial Narrow"/>
                <w:b/>
                <w:sz w:val="24"/>
                <w:szCs w:val="24"/>
              </w:rPr>
            </w:pPr>
            <w:r w:rsidRPr="00382D27">
              <w:rPr>
                <w:rFonts w:ascii="Arial Narrow" w:hAnsi="Arial Narrow"/>
                <w:b/>
                <w:sz w:val="24"/>
                <w:szCs w:val="24"/>
              </w:rPr>
              <w:t>7.3  Realizar campañas y movilizar la opinión pública a favor de la seguridad y no violencia contra las mujeres y niñas.</w:t>
            </w:r>
          </w:p>
          <w:p w:rsidR="00946E7C" w:rsidRPr="00382D27" w:rsidRDefault="00946E7C" w:rsidP="00697952">
            <w:pPr>
              <w:jc w:val="both"/>
              <w:rPr>
                <w:rFonts w:ascii="Arial Narrow" w:hAnsi="Arial Narrow"/>
                <w:b/>
                <w:sz w:val="24"/>
                <w:szCs w:val="24"/>
              </w:rPr>
            </w:pPr>
          </w:p>
          <w:p w:rsidR="00946E7C" w:rsidRPr="00382D27" w:rsidRDefault="00946E7C" w:rsidP="00697952">
            <w:pPr>
              <w:jc w:val="both"/>
              <w:rPr>
                <w:rFonts w:ascii="Arial Narrow" w:hAnsi="Arial Narrow"/>
                <w:b/>
                <w:sz w:val="24"/>
                <w:szCs w:val="24"/>
              </w:rPr>
            </w:pPr>
            <w:r w:rsidRPr="00382D27">
              <w:rPr>
                <w:rFonts w:ascii="Arial Narrow" w:hAnsi="Arial Narrow"/>
                <w:b/>
                <w:sz w:val="24"/>
                <w:szCs w:val="24"/>
              </w:rPr>
              <w:t xml:space="preserve">7.4  Implementar monitoreo y verificación en el sistema de transporte urbano, suburbano y de cercanías, garantizando movilidad segura a mujeres y niñas. </w:t>
            </w:r>
          </w:p>
          <w:p w:rsidR="00946E7C" w:rsidRPr="00382D27" w:rsidRDefault="00946E7C" w:rsidP="00697952">
            <w:pPr>
              <w:jc w:val="both"/>
              <w:rPr>
                <w:rFonts w:ascii="Arial Narrow" w:hAnsi="Arial Narrow"/>
                <w:sz w:val="24"/>
                <w:szCs w:val="24"/>
              </w:rPr>
            </w:pPr>
          </w:p>
          <w:p w:rsidR="00946E7C" w:rsidRPr="00382D27" w:rsidRDefault="00946E7C" w:rsidP="00697952">
            <w:pPr>
              <w:jc w:val="both"/>
              <w:rPr>
                <w:rFonts w:ascii="Arial Narrow" w:eastAsia="Calibri" w:hAnsi="Arial Narrow" w:cs="Calibri"/>
                <w:b/>
                <w:color w:val="FF0000"/>
                <w:sz w:val="24"/>
                <w:szCs w:val="24"/>
              </w:rPr>
            </w:pPr>
            <w:r w:rsidRPr="00382D27">
              <w:rPr>
                <w:rFonts w:ascii="Arial Narrow" w:eastAsia="Calibri" w:hAnsi="Arial Narrow" w:cs="Calibri"/>
                <w:b/>
                <w:color w:val="FF0000"/>
                <w:sz w:val="24"/>
                <w:szCs w:val="24"/>
              </w:rPr>
              <w:t>Observación de la Secretaria de Seguridad Pública:</w:t>
            </w:r>
          </w:p>
          <w:p w:rsidR="00946E7C" w:rsidRDefault="00946E7C" w:rsidP="00697952">
            <w:pPr>
              <w:jc w:val="both"/>
              <w:rPr>
                <w:rFonts w:ascii="Arial Narrow" w:hAnsi="Arial Narrow"/>
              </w:rPr>
            </w:pPr>
          </w:p>
          <w:p w:rsidR="00946E7C" w:rsidRDefault="00946E7C" w:rsidP="00697952">
            <w:pPr>
              <w:jc w:val="both"/>
              <w:rPr>
                <w:rFonts w:ascii="Arial Narrow" w:eastAsia="Calibri" w:hAnsi="Arial Narrow" w:cs="Calibri"/>
                <w:color w:val="FF0000"/>
                <w:sz w:val="24"/>
                <w:szCs w:val="24"/>
                <w:lang w:val="es-ES_tradnl" w:eastAsia="es-ES"/>
              </w:rPr>
            </w:pPr>
            <w:r w:rsidRPr="00A00051">
              <w:rPr>
                <w:rFonts w:ascii="Arial Narrow" w:eastAsia="Calibri" w:hAnsi="Arial Narrow" w:cs="Calibri"/>
                <w:color w:val="FF0000"/>
                <w:sz w:val="24"/>
                <w:szCs w:val="24"/>
                <w:lang w:val="es-ES_tradnl" w:eastAsia="es-ES"/>
              </w:rPr>
              <w:t>La SSP no verifica eso es facultad del INVEA</w:t>
            </w:r>
          </w:p>
          <w:p w:rsidR="00946E7C" w:rsidRDefault="00946E7C" w:rsidP="00697952">
            <w:pPr>
              <w:jc w:val="both"/>
              <w:rPr>
                <w:rFonts w:ascii="Arial Narrow" w:eastAsia="Calibri" w:hAnsi="Arial Narrow" w:cs="Calibri"/>
                <w:color w:val="FF0000"/>
                <w:sz w:val="24"/>
                <w:szCs w:val="24"/>
                <w:lang w:val="es-ES_tradnl" w:eastAsia="es-ES"/>
              </w:rPr>
            </w:pPr>
          </w:p>
          <w:p w:rsidR="00946E7C" w:rsidRPr="00C13D48" w:rsidRDefault="00946E7C" w:rsidP="00697952">
            <w:pPr>
              <w:jc w:val="both"/>
              <w:rPr>
                <w:rFonts w:ascii="Arial Narrow" w:hAnsi="Arial Narrow"/>
                <w:color w:val="FF0000"/>
              </w:rPr>
            </w:pPr>
            <w:r w:rsidRPr="00382D27">
              <w:rPr>
                <w:rFonts w:ascii="Arial Narrow" w:eastAsia="Calibri" w:hAnsi="Arial Narrow" w:cs="Calibri"/>
                <w:b/>
                <w:color w:val="FF0000"/>
                <w:sz w:val="24"/>
                <w:szCs w:val="24"/>
                <w:lang w:val="es-ES_tradnl" w:eastAsia="es-ES"/>
              </w:rPr>
              <w:t>Propuesta de redacción de la SSPDF:</w:t>
            </w:r>
            <w:r>
              <w:rPr>
                <w:rFonts w:ascii="Arial Narrow" w:eastAsia="Calibri" w:hAnsi="Arial Narrow" w:cs="Calibri"/>
                <w:color w:val="FF0000"/>
                <w:sz w:val="24"/>
                <w:szCs w:val="24"/>
                <w:lang w:val="es-ES_tradnl" w:eastAsia="es-ES"/>
              </w:rPr>
              <w:t xml:space="preserve"> </w:t>
            </w:r>
            <w:r w:rsidRPr="00C13D48">
              <w:rPr>
                <w:rFonts w:ascii="Arial Narrow" w:eastAsia="Calibri" w:hAnsi="Arial Narrow" w:cs="Calibri"/>
                <w:color w:val="FF0000"/>
                <w:lang w:val="es-ES_tradnl" w:eastAsia="es-ES"/>
              </w:rPr>
              <w:t xml:space="preserve">7.4 Implementar monitoreo y acciones </w:t>
            </w:r>
            <w:r w:rsidRPr="00C13D48">
              <w:rPr>
                <w:rFonts w:ascii="Arial Narrow" w:hAnsi="Arial Narrow"/>
                <w:color w:val="FF0000"/>
              </w:rPr>
              <w:t>en el sistema de transporte urbano, suburbano y de cercanías, garantizando movilidad segura a mujeres y niñas.</w:t>
            </w:r>
          </w:p>
          <w:p w:rsidR="00946E7C" w:rsidRPr="00382D27" w:rsidRDefault="00946E7C" w:rsidP="00697952">
            <w:pPr>
              <w:jc w:val="both"/>
              <w:rPr>
                <w:rFonts w:ascii="Arial Narrow" w:hAnsi="Arial Narrow"/>
                <w:b/>
                <w:sz w:val="24"/>
                <w:szCs w:val="24"/>
              </w:rPr>
            </w:pPr>
          </w:p>
          <w:p w:rsidR="00946E7C" w:rsidRPr="00382D27" w:rsidRDefault="00946E7C" w:rsidP="00697952">
            <w:pPr>
              <w:jc w:val="both"/>
              <w:rPr>
                <w:rFonts w:ascii="Arial Narrow" w:hAnsi="Arial Narrow"/>
                <w:b/>
                <w:sz w:val="24"/>
                <w:szCs w:val="24"/>
              </w:rPr>
            </w:pPr>
            <w:r w:rsidRPr="00382D27">
              <w:rPr>
                <w:rFonts w:ascii="Arial Narrow" w:hAnsi="Arial Narrow"/>
                <w:b/>
                <w:sz w:val="24"/>
                <w:szCs w:val="24"/>
              </w:rPr>
              <w:t>7.5  Convocar y promover la participación de empresas, escuelas y asociaciones sociales a favor de la seguridad y no violencia hacia las mujeres.</w:t>
            </w:r>
          </w:p>
          <w:p w:rsidR="00946E7C" w:rsidRDefault="00946E7C" w:rsidP="00697952">
            <w:pPr>
              <w:jc w:val="both"/>
              <w:rPr>
                <w:rFonts w:ascii="Arial Narrow" w:hAnsi="Arial Narrow"/>
              </w:rPr>
            </w:pPr>
          </w:p>
          <w:p w:rsidR="00382B00" w:rsidRDefault="00382B00" w:rsidP="00697952">
            <w:pPr>
              <w:jc w:val="both"/>
              <w:rPr>
                <w:rFonts w:ascii="Arial Narrow" w:hAnsi="Arial Narrow" w:cs="Arial"/>
                <w:color w:val="FF0000"/>
              </w:rPr>
            </w:pPr>
            <w:r w:rsidRPr="00382D27">
              <w:rPr>
                <w:rFonts w:ascii="Arial Narrow" w:hAnsi="Arial Narrow" w:cs="Arial"/>
                <w:b/>
                <w:color w:val="FF0000"/>
                <w:sz w:val="24"/>
                <w:szCs w:val="24"/>
              </w:rPr>
              <w:t>Observaciones de la ST y FE</w:t>
            </w:r>
            <w:r w:rsidRPr="006919E5">
              <w:rPr>
                <w:rFonts w:ascii="Arial Narrow" w:hAnsi="Arial Narrow" w:cs="Arial"/>
                <w:b/>
                <w:color w:val="FF0000"/>
              </w:rPr>
              <w:t>:</w:t>
            </w:r>
            <w:r>
              <w:rPr>
                <w:rFonts w:ascii="Arial Narrow" w:hAnsi="Arial Narrow" w:cs="Arial"/>
                <w:b/>
                <w:color w:val="FF0000"/>
              </w:rPr>
              <w:t xml:space="preserve"> </w:t>
            </w:r>
            <w:r w:rsidRPr="00382B00">
              <w:rPr>
                <w:rFonts w:ascii="Arial Narrow" w:hAnsi="Arial Narrow" w:cs="Arial"/>
                <w:color w:val="FF0000"/>
              </w:rPr>
              <w:t>Procede en materia de  hostigamiento y acoso sexual (LFT).</w:t>
            </w:r>
          </w:p>
          <w:p w:rsidR="00382B00" w:rsidRPr="00382D27" w:rsidRDefault="00382B00" w:rsidP="00697952">
            <w:pPr>
              <w:jc w:val="both"/>
              <w:rPr>
                <w:rFonts w:ascii="Arial Narrow" w:hAnsi="Arial Narrow"/>
                <w:b/>
                <w:sz w:val="24"/>
                <w:szCs w:val="24"/>
              </w:rPr>
            </w:pPr>
          </w:p>
          <w:p w:rsidR="00946E7C" w:rsidRPr="00382D27" w:rsidRDefault="00946E7C" w:rsidP="00697952">
            <w:pPr>
              <w:jc w:val="both"/>
              <w:rPr>
                <w:rFonts w:ascii="Arial Narrow" w:hAnsi="Arial Narrow"/>
                <w:b/>
                <w:sz w:val="24"/>
                <w:szCs w:val="24"/>
              </w:rPr>
            </w:pPr>
            <w:r w:rsidRPr="00382D27">
              <w:rPr>
                <w:rFonts w:ascii="Arial Narrow" w:hAnsi="Arial Narrow"/>
                <w:b/>
                <w:sz w:val="24"/>
                <w:szCs w:val="24"/>
              </w:rPr>
              <w:t>7.6  Implementar aplicaciones para celulares que faciliten información, denuncia y atención policial ante riesgos y amenazas de violencia hacia mujeres y niñas.</w:t>
            </w:r>
          </w:p>
          <w:p w:rsidR="00B04D0D" w:rsidRPr="00382D27" w:rsidRDefault="00B04D0D" w:rsidP="00697952">
            <w:pPr>
              <w:jc w:val="both"/>
              <w:rPr>
                <w:rFonts w:ascii="Arial Narrow" w:hAnsi="Arial Narrow"/>
                <w:sz w:val="24"/>
                <w:szCs w:val="24"/>
              </w:rPr>
            </w:pPr>
          </w:p>
          <w:p w:rsidR="00B04D0D" w:rsidRPr="00382D27" w:rsidRDefault="00B04D0D" w:rsidP="00697952">
            <w:pPr>
              <w:pStyle w:val="Cuerpodeltexto0"/>
              <w:spacing w:after="0" w:line="240" w:lineRule="auto"/>
              <w:rPr>
                <w:rFonts w:ascii="Arial Narrow" w:hAnsi="Arial Narrow"/>
                <w:color w:val="FF0000"/>
                <w:sz w:val="22"/>
                <w:szCs w:val="22"/>
                <w:highlight w:val="yellow"/>
              </w:rPr>
            </w:pPr>
            <w:r w:rsidRPr="00382D27">
              <w:rPr>
                <w:rFonts w:ascii="Arial Narrow" w:hAnsi="Arial Narrow"/>
                <w:b/>
                <w:color w:val="FF0000"/>
                <w:sz w:val="24"/>
                <w:szCs w:val="24"/>
                <w:highlight w:val="yellow"/>
              </w:rPr>
              <w:t>Observaciones de la PGJDF:</w:t>
            </w:r>
            <w:r w:rsidRPr="00B04D0D">
              <w:rPr>
                <w:rFonts w:ascii="Arial Narrow" w:hAnsi="Arial Narrow"/>
                <w:b/>
                <w:color w:val="FF0000"/>
                <w:sz w:val="22"/>
                <w:szCs w:val="22"/>
                <w:highlight w:val="yellow"/>
              </w:rPr>
              <w:t xml:space="preserve"> </w:t>
            </w:r>
            <w:r w:rsidRPr="00382D27">
              <w:rPr>
                <w:rFonts w:ascii="Arial Narrow" w:hAnsi="Arial Narrow"/>
                <w:color w:val="FF0000"/>
                <w:sz w:val="22"/>
                <w:szCs w:val="22"/>
                <w:highlight w:val="yellow"/>
              </w:rPr>
              <w:t xml:space="preserve">Acción 7.6. Implementar aplicaciones para celulares que faciliten información, denuncia y atención policial ante riesgos y amenazas de violencia hacia mujeres y niñas. </w:t>
            </w:r>
          </w:p>
          <w:p w:rsidR="00B04D0D" w:rsidRPr="00382D27" w:rsidRDefault="00B04D0D" w:rsidP="00697952">
            <w:pPr>
              <w:pStyle w:val="Cuerpodeltexto0"/>
              <w:spacing w:after="0" w:line="240" w:lineRule="auto"/>
              <w:rPr>
                <w:rFonts w:ascii="Arial Narrow" w:hAnsi="Arial Narrow"/>
                <w:color w:val="FF0000"/>
                <w:sz w:val="22"/>
                <w:szCs w:val="22"/>
                <w:highlight w:val="yellow"/>
              </w:rPr>
            </w:pPr>
            <w:r w:rsidRPr="00382D27">
              <w:rPr>
                <w:rFonts w:ascii="Arial Narrow" w:hAnsi="Arial Narrow"/>
                <w:color w:val="FF0000"/>
                <w:sz w:val="22"/>
                <w:szCs w:val="22"/>
                <w:highlight w:val="yellow"/>
              </w:rPr>
              <w:t>Acción 7.7 Fortalecer la aplicación del protocolo Amber e implementar el protocolo Alba.</w:t>
            </w:r>
          </w:p>
          <w:p w:rsidR="00B04D0D" w:rsidRPr="00382D27" w:rsidRDefault="00B04D0D" w:rsidP="00697952">
            <w:pPr>
              <w:pStyle w:val="Cuerpodeltexto0"/>
              <w:spacing w:after="0" w:line="240" w:lineRule="auto"/>
              <w:rPr>
                <w:rFonts w:ascii="Arial Narrow" w:hAnsi="Arial Narrow"/>
                <w:color w:val="FF0000"/>
                <w:sz w:val="22"/>
                <w:szCs w:val="22"/>
                <w:highlight w:val="yellow"/>
              </w:rPr>
            </w:pPr>
            <w:r w:rsidRPr="00382D27">
              <w:rPr>
                <w:rFonts w:ascii="Arial Narrow" w:hAnsi="Arial Narrow"/>
                <w:color w:val="FF0000"/>
                <w:sz w:val="22"/>
                <w:szCs w:val="22"/>
                <w:highlight w:val="yellow"/>
              </w:rPr>
              <w:t>Acción 7.8. Instalar equipos de personas especializadas en delitos y violencia contra mujeres y niñas para la definición y evaluación de planes de emergencia.</w:t>
            </w:r>
          </w:p>
          <w:p w:rsidR="00B04D0D" w:rsidRPr="00B04D0D" w:rsidRDefault="00B04D0D" w:rsidP="00697952">
            <w:pPr>
              <w:pStyle w:val="Cuerpodeltexto0"/>
              <w:spacing w:after="0" w:line="240" w:lineRule="auto"/>
              <w:rPr>
                <w:rFonts w:ascii="Arial Narrow" w:hAnsi="Arial Narrow"/>
                <w:color w:val="FF0000"/>
                <w:sz w:val="22"/>
                <w:szCs w:val="22"/>
                <w:highlight w:val="yellow"/>
              </w:rPr>
            </w:pPr>
          </w:p>
          <w:p w:rsidR="00B04D0D" w:rsidRPr="00B04D0D" w:rsidRDefault="00B04D0D" w:rsidP="00697952">
            <w:pPr>
              <w:pStyle w:val="Cuerpodeltexto0"/>
              <w:spacing w:after="0" w:line="240" w:lineRule="auto"/>
              <w:rPr>
                <w:rFonts w:ascii="Arial Narrow" w:hAnsi="Arial Narrow"/>
                <w:color w:val="FF0000"/>
                <w:sz w:val="22"/>
                <w:szCs w:val="22"/>
                <w:highlight w:val="yellow"/>
              </w:rPr>
            </w:pPr>
            <w:r w:rsidRPr="00B04D0D">
              <w:rPr>
                <w:rFonts w:ascii="Arial Narrow" w:hAnsi="Arial Narrow"/>
                <w:color w:val="FF0000"/>
                <w:sz w:val="22"/>
                <w:szCs w:val="22"/>
                <w:highlight w:val="yellow"/>
              </w:rPr>
              <w:t xml:space="preserve">Se cuenta con el MP Virtual, del que se informa en el Marco de la Ley. </w:t>
            </w:r>
          </w:p>
          <w:p w:rsidR="00B04D0D" w:rsidRPr="00B04D0D" w:rsidRDefault="00B04D0D" w:rsidP="00697952">
            <w:pPr>
              <w:pStyle w:val="Cuerpodeltexto0"/>
              <w:spacing w:after="0" w:line="240" w:lineRule="auto"/>
              <w:rPr>
                <w:rFonts w:ascii="Arial Narrow" w:hAnsi="Arial Narrow"/>
                <w:color w:val="FF0000"/>
                <w:sz w:val="22"/>
                <w:szCs w:val="22"/>
                <w:highlight w:val="yellow"/>
              </w:rPr>
            </w:pPr>
            <w:r w:rsidRPr="00B04D0D">
              <w:rPr>
                <w:rFonts w:ascii="Arial Narrow" w:hAnsi="Arial Narrow"/>
                <w:color w:val="FF0000"/>
                <w:sz w:val="22"/>
                <w:szCs w:val="22"/>
                <w:highlight w:val="yellow"/>
              </w:rPr>
              <w:t>Se reconocen como acciones de Atención</w:t>
            </w:r>
          </w:p>
          <w:p w:rsidR="00B04D0D" w:rsidRPr="00B04D0D" w:rsidRDefault="00B04D0D" w:rsidP="00697952">
            <w:pPr>
              <w:pStyle w:val="Cuerpodeltexto0"/>
              <w:spacing w:after="0" w:line="240" w:lineRule="auto"/>
              <w:rPr>
                <w:rFonts w:ascii="Arial Narrow" w:hAnsi="Arial Narrow"/>
                <w:color w:val="FF0000"/>
                <w:sz w:val="22"/>
                <w:szCs w:val="22"/>
                <w:highlight w:val="yellow"/>
              </w:rPr>
            </w:pPr>
            <w:r w:rsidRPr="00B04D0D">
              <w:rPr>
                <w:rFonts w:ascii="Arial Narrow" w:hAnsi="Arial Narrow"/>
                <w:color w:val="FF0000"/>
                <w:sz w:val="22"/>
                <w:szCs w:val="22"/>
                <w:highlight w:val="yellow"/>
              </w:rPr>
              <w:t xml:space="preserve">Se cuenta con la aplicación para Celular de la PGJ DF., </w:t>
            </w:r>
          </w:p>
          <w:p w:rsidR="00B04D0D" w:rsidRPr="00B04D0D" w:rsidRDefault="00B04D0D" w:rsidP="00697952">
            <w:pPr>
              <w:pStyle w:val="Cuerpodeltexto0"/>
              <w:spacing w:after="0" w:line="240" w:lineRule="auto"/>
              <w:rPr>
                <w:rFonts w:ascii="Arial Narrow" w:hAnsi="Arial Narrow"/>
                <w:color w:val="FF0000"/>
                <w:sz w:val="22"/>
                <w:szCs w:val="22"/>
                <w:highlight w:val="yellow"/>
              </w:rPr>
            </w:pPr>
          </w:p>
          <w:p w:rsidR="00B04D0D" w:rsidRPr="00B04D0D" w:rsidRDefault="00B04D0D" w:rsidP="00697952">
            <w:pPr>
              <w:jc w:val="both"/>
              <w:rPr>
                <w:rFonts w:ascii="Arial Narrow" w:hAnsi="Arial Narrow"/>
                <w:color w:val="FF0000"/>
              </w:rPr>
            </w:pPr>
            <w:r w:rsidRPr="00B04D0D">
              <w:rPr>
                <w:rFonts w:ascii="Arial Narrow" w:hAnsi="Arial Narrow"/>
                <w:color w:val="FF0000"/>
                <w:highlight w:val="yellow"/>
              </w:rPr>
              <w:t>El Protocolo Alba es un documento que aplica específicamente en el Estado de Chihuahua.</w:t>
            </w:r>
          </w:p>
          <w:p w:rsidR="00946E7C" w:rsidRPr="00C77769" w:rsidRDefault="00946E7C" w:rsidP="00697952">
            <w:pPr>
              <w:jc w:val="both"/>
              <w:rPr>
                <w:rFonts w:ascii="Arial Narrow" w:hAnsi="Arial Narrow"/>
              </w:rPr>
            </w:pPr>
          </w:p>
          <w:p w:rsidR="00946E7C" w:rsidRPr="00382D27" w:rsidRDefault="00946E7C" w:rsidP="00697952">
            <w:pPr>
              <w:jc w:val="both"/>
              <w:rPr>
                <w:rFonts w:ascii="Arial Narrow" w:hAnsi="Arial Narrow"/>
                <w:b/>
                <w:sz w:val="24"/>
                <w:szCs w:val="24"/>
              </w:rPr>
            </w:pPr>
            <w:r w:rsidRPr="00382D27">
              <w:rPr>
                <w:rFonts w:ascii="Arial Narrow" w:hAnsi="Arial Narrow"/>
                <w:b/>
                <w:sz w:val="24"/>
                <w:szCs w:val="24"/>
              </w:rPr>
              <w:t>7.7  Fortalecer la aplicación del protocolo Amber e implementar el protocolo Alba.</w:t>
            </w:r>
          </w:p>
          <w:p w:rsidR="00946E7C" w:rsidRDefault="00946E7C" w:rsidP="00697952">
            <w:pPr>
              <w:jc w:val="both"/>
              <w:rPr>
                <w:rFonts w:ascii="Arial Narrow" w:hAnsi="Arial Narrow"/>
              </w:rPr>
            </w:pPr>
          </w:p>
          <w:p w:rsidR="00946E7C" w:rsidRPr="00382D27" w:rsidRDefault="00946E7C" w:rsidP="00697952">
            <w:pPr>
              <w:jc w:val="both"/>
              <w:rPr>
                <w:rFonts w:ascii="Arial Narrow" w:eastAsia="Calibri" w:hAnsi="Arial Narrow" w:cs="Calibri"/>
                <w:b/>
                <w:color w:val="FF0000"/>
                <w:sz w:val="24"/>
                <w:szCs w:val="24"/>
              </w:rPr>
            </w:pPr>
            <w:r w:rsidRPr="00382D27">
              <w:rPr>
                <w:rFonts w:ascii="Arial Narrow" w:eastAsia="Calibri" w:hAnsi="Arial Narrow" w:cs="Calibri"/>
                <w:b/>
                <w:color w:val="FF0000"/>
                <w:sz w:val="24"/>
                <w:szCs w:val="24"/>
              </w:rPr>
              <w:t>Observación de la Secretaria de Seguridad Pública:</w:t>
            </w:r>
          </w:p>
          <w:p w:rsidR="00946E7C" w:rsidRDefault="00946E7C" w:rsidP="00697952">
            <w:pPr>
              <w:jc w:val="both"/>
              <w:rPr>
                <w:rFonts w:ascii="Arial Narrow" w:hAnsi="Arial Narrow"/>
              </w:rPr>
            </w:pPr>
          </w:p>
          <w:p w:rsidR="00946E7C" w:rsidRPr="00F93C02" w:rsidRDefault="00946E7C" w:rsidP="00697952">
            <w:pPr>
              <w:jc w:val="both"/>
              <w:rPr>
                <w:rFonts w:ascii="Arial Narrow" w:hAnsi="Arial Narrow"/>
                <w:color w:val="FF0000"/>
              </w:rPr>
            </w:pPr>
            <w:r w:rsidRPr="00F93C02">
              <w:rPr>
                <w:rFonts w:ascii="Arial Narrow" w:eastAsia="Calibri" w:hAnsi="Arial Narrow" w:cs="Calibri"/>
                <w:color w:val="FF0000"/>
                <w:lang w:val="es-ES_tradnl" w:eastAsia="es-ES"/>
              </w:rPr>
              <w:t>El Protocolo Amber ya se está reforzando y se encuentra en revisión el Protocolo</w:t>
            </w:r>
          </w:p>
          <w:p w:rsidR="00946E7C" w:rsidRPr="00382D27" w:rsidRDefault="00946E7C" w:rsidP="00697952">
            <w:pPr>
              <w:jc w:val="center"/>
              <w:rPr>
                <w:rFonts w:ascii="Arial Narrow" w:hAnsi="Arial Narrow"/>
                <w:sz w:val="24"/>
                <w:szCs w:val="24"/>
              </w:rPr>
            </w:pPr>
          </w:p>
          <w:p w:rsidR="00946E7C" w:rsidRDefault="00946E7C" w:rsidP="00697952">
            <w:pPr>
              <w:rPr>
                <w:rFonts w:ascii="Arial Narrow" w:eastAsia="Calibri" w:hAnsi="Arial Narrow" w:cs="Calibri"/>
                <w:color w:val="FF0000"/>
                <w:lang w:val="es-ES_tradnl" w:eastAsia="es-ES"/>
              </w:rPr>
            </w:pPr>
            <w:r w:rsidRPr="00382D27">
              <w:rPr>
                <w:rFonts w:ascii="Arial Narrow" w:eastAsia="Calibri" w:hAnsi="Arial Narrow" w:cs="Calibri"/>
                <w:b/>
                <w:color w:val="FF0000"/>
                <w:sz w:val="24"/>
                <w:szCs w:val="24"/>
                <w:lang w:val="es-ES_tradnl" w:eastAsia="es-ES"/>
              </w:rPr>
              <w:t>Propuesta de redacción de la SSPDF:</w:t>
            </w:r>
            <w:r w:rsidRPr="00F93C02">
              <w:rPr>
                <w:rFonts w:ascii="Arial Narrow" w:eastAsia="Calibri" w:hAnsi="Arial Narrow" w:cs="Calibri"/>
                <w:color w:val="FF0000"/>
                <w:lang w:val="es-ES_tradnl" w:eastAsia="es-ES"/>
              </w:rPr>
              <w:t xml:space="preserve"> 7.7 Implementar la aplicación del Protocolo de Alerta Alba.</w:t>
            </w:r>
          </w:p>
          <w:p w:rsidR="00946E7C" w:rsidRPr="00382D27" w:rsidRDefault="00946E7C" w:rsidP="00697952">
            <w:pPr>
              <w:rPr>
                <w:rFonts w:ascii="Arial Narrow" w:hAnsi="Arial Narrow"/>
                <w:b/>
                <w:color w:val="FF0000"/>
                <w:sz w:val="24"/>
                <w:szCs w:val="24"/>
              </w:rPr>
            </w:pPr>
          </w:p>
          <w:p w:rsidR="00946E7C" w:rsidRDefault="00946E7C" w:rsidP="00697952">
            <w:pPr>
              <w:jc w:val="both"/>
              <w:rPr>
                <w:rFonts w:ascii="Arial Narrow" w:eastAsia="Calibri" w:hAnsi="Arial Narrow" w:cs="Calibri"/>
                <w:color w:val="FF0000"/>
                <w:lang w:val="es-ES_tradnl" w:eastAsia="es-ES"/>
              </w:rPr>
            </w:pPr>
            <w:r w:rsidRPr="00382D27">
              <w:rPr>
                <w:rFonts w:ascii="Arial Narrow" w:hAnsi="Arial Narrow"/>
                <w:b/>
                <w:sz w:val="24"/>
                <w:szCs w:val="24"/>
              </w:rPr>
              <w:t>7.8  Instalar equipos con personas especializadas en delitos y violencia contra mujeres y niñas para la definición y evaluación de planes de emergencia.</w:t>
            </w:r>
            <w:r w:rsidRPr="00382D27">
              <w:rPr>
                <w:rFonts w:ascii="Arial Narrow" w:eastAsia="Calibri" w:hAnsi="Arial Narrow" w:cs="Calibri"/>
                <w:b/>
                <w:bCs/>
                <w:sz w:val="24"/>
                <w:szCs w:val="24"/>
              </w:rPr>
              <w:t xml:space="preserve"> </w:t>
            </w:r>
            <w:r w:rsidRPr="00382D27">
              <w:rPr>
                <w:rFonts w:ascii="Arial Narrow" w:hAnsi="Arial Narrow" w:cs="Arial"/>
                <w:b/>
                <w:bCs/>
                <w:color w:val="FF0000"/>
                <w:sz w:val="24"/>
                <w:szCs w:val="24"/>
              </w:rPr>
              <w:t xml:space="preserve">Propuesta de </w:t>
            </w:r>
            <w:r w:rsidRPr="00382D27">
              <w:rPr>
                <w:rFonts w:ascii="Arial Narrow" w:eastAsia="Calibri" w:hAnsi="Arial Narrow" w:cs="Calibri"/>
                <w:b/>
                <w:color w:val="FF0000"/>
                <w:sz w:val="24"/>
                <w:szCs w:val="24"/>
              </w:rPr>
              <w:t xml:space="preserve"> la Secretaria de Seguridad Pública</w:t>
            </w:r>
            <w:r w:rsidRPr="00A00051">
              <w:rPr>
                <w:rFonts w:ascii="Arial Narrow" w:eastAsia="Calibri" w:hAnsi="Arial Narrow" w:cs="Calibri"/>
                <w:b/>
                <w:color w:val="FF0000"/>
              </w:rPr>
              <w:t>:</w:t>
            </w:r>
            <w:r>
              <w:rPr>
                <w:rFonts w:ascii="Arial Narrow" w:eastAsia="Calibri" w:hAnsi="Arial Narrow" w:cs="Calibri"/>
                <w:b/>
                <w:color w:val="FF0000"/>
              </w:rPr>
              <w:t xml:space="preserve"> </w:t>
            </w:r>
            <w:r w:rsidRPr="00F93C02">
              <w:rPr>
                <w:rFonts w:ascii="Arial Narrow" w:eastAsia="Calibri" w:hAnsi="Arial Narrow" w:cs="Calibri"/>
                <w:color w:val="FF0000"/>
                <w:lang w:val="es-ES_tradnl" w:eastAsia="es-ES"/>
              </w:rPr>
              <w:t>Esto podría incluirse en el Subprograma de Acceso a la Justicia</w:t>
            </w:r>
            <w:r>
              <w:rPr>
                <w:rFonts w:ascii="Arial Narrow" w:eastAsia="Calibri" w:hAnsi="Arial Narrow" w:cs="Calibri"/>
                <w:color w:val="FF0000"/>
                <w:lang w:val="es-ES_tradnl" w:eastAsia="es-ES"/>
              </w:rPr>
              <w:t>.</w:t>
            </w:r>
          </w:p>
          <w:p w:rsidR="00946E7C" w:rsidRPr="00382D27" w:rsidRDefault="00946E7C" w:rsidP="00697952">
            <w:pPr>
              <w:jc w:val="both"/>
              <w:rPr>
                <w:rFonts w:ascii="Arial Narrow" w:eastAsia="Calibri" w:hAnsi="Arial Narrow" w:cs="Calibri"/>
                <w:color w:val="FF0000"/>
                <w:sz w:val="24"/>
                <w:szCs w:val="24"/>
                <w:lang w:val="es-ES_tradnl" w:eastAsia="es-ES"/>
              </w:rPr>
            </w:pPr>
          </w:p>
          <w:p w:rsidR="00946E7C" w:rsidRPr="00C13D48" w:rsidRDefault="00946E7C" w:rsidP="00697952">
            <w:pPr>
              <w:jc w:val="both"/>
              <w:rPr>
                <w:rFonts w:ascii="Arial Narrow" w:eastAsia="Calibri" w:hAnsi="Arial Narrow" w:cs="Calibri"/>
                <w:b/>
                <w:bCs/>
                <w:color w:val="FF0000"/>
              </w:rPr>
            </w:pPr>
            <w:r w:rsidRPr="00382D27">
              <w:rPr>
                <w:rFonts w:ascii="Arial Narrow" w:eastAsia="Calibri" w:hAnsi="Arial Narrow" w:cs="Calibri"/>
                <w:b/>
                <w:color w:val="FF0000"/>
                <w:sz w:val="24"/>
                <w:szCs w:val="24"/>
              </w:rPr>
              <w:t>Observación de la PGJDF:</w:t>
            </w:r>
            <w:r>
              <w:rPr>
                <w:rFonts w:ascii="Arial Narrow" w:eastAsia="Calibri" w:hAnsi="Arial Narrow" w:cs="Calibri"/>
                <w:b/>
                <w:color w:val="FF0000"/>
              </w:rPr>
              <w:t xml:space="preserve"> </w:t>
            </w:r>
            <w:r w:rsidRPr="00C13D48">
              <w:rPr>
                <w:rFonts w:ascii="Arial Narrow" w:hAnsi="Arial Narrow"/>
                <w:color w:val="FF0000"/>
                <w:sz w:val="24"/>
                <w:szCs w:val="24"/>
                <w:highlight w:val="yellow"/>
              </w:rPr>
              <w:t>Instalar equipos con personas especializadas en delitos</w:t>
            </w:r>
          </w:p>
        </w:tc>
      </w:tr>
    </w:tbl>
    <w:p w:rsidR="00920934" w:rsidRDefault="00920934">
      <w:r>
        <w:lastRenderedPageBreak/>
        <w:t xml:space="preserve"> </w:t>
      </w:r>
      <w:r>
        <w:br w:type="page"/>
      </w:r>
    </w:p>
    <w:tbl>
      <w:tblPr>
        <w:tblpPr w:leftFromText="141" w:rightFromText="141" w:vertAnchor="page" w:horzAnchor="margin" w:tblpXSpec="center" w:tblpY="1759"/>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1"/>
      </w:tblGrid>
      <w:tr w:rsidR="00946E7C" w:rsidRPr="00012EAA" w:rsidTr="00793A76">
        <w:tc>
          <w:tcPr>
            <w:tcW w:w="9931" w:type="dxa"/>
            <w:tcBorders>
              <w:top w:val="outset" w:sz="6" w:space="0" w:color="auto"/>
              <w:left w:val="outset" w:sz="6" w:space="0" w:color="auto"/>
              <w:bottom w:val="outset" w:sz="6" w:space="0" w:color="auto"/>
              <w:right w:val="single" w:sz="8" w:space="0" w:color="auto"/>
            </w:tcBorders>
            <w:shd w:val="clear" w:color="auto" w:fill="auto"/>
          </w:tcPr>
          <w:p w:rsidR="00946E7C" w:rsidRDefault="00946E7C" w:rsidP="00382D27">
            <w:pPr>
              <w:jc w:val="both"/>
              <w:rPr>
                <w:rFonts w:ascii="Arial Narrow" w:eastAsia="Calibri" w:hAnsi="Arial Narrow" w:cs="Calibri"/>
                <w:color w:val="FF0000"/>
                <w:sz w:val="24"/>
                <w:szCs w:val="24"/>
              </w:rPr>
            </w:pPr>
            <w:r w:rsidRPr="00382D27">
              <w:rPr>
                <w:rFonts w:ascii="Arial Narrow" w:eastAsia="Calibri" w:hAnsi="Arial Narrow" w:cs="Calibri"/>
                <w:bCs/>
                <w:sz w:val="24"/>
                <w:szCs w:val="24"/>
              </w:rPr>
              <w:lastRenderedPageBreak/>
              <w:t xml:space="preserve">Línea programática 8. </w:t>
            </w:r>
            <w:r w:rsidRPr="00382D27">
              <w:rPr>
                <w:rFonts w:ascii="Arial Narrow" w:hAnsi="Arial Narrow" w:cs="Arial"/>
                <w:bCs/>
                <w:sz w:val="24"/>
                <w:szCs w:val="24"/>
              </w:rPr>
              <w:t>Desarrollar e implementar acciones que permitan identificar el riesgo feminicida para prevenir la comisión de este delito.</w:t>
            </w:r>
            <w:r w:rsidRPr="00382D27">
              <w:rPr>
                <w:rFonts w:ascii="Arial Narrow" w:eastAsia="Calibri" w:hAnsi="Arial Narrow" w:cs="Calibri"/>
                <w:color w:val="FF0000"/>
                <w:sz w:val="24"/>
                <w:szCs w:val="24"/>
              </w:rPr>
              <w:t xml:space="preserve"> Aportación de Capacitación de InmujeresDF: PASARLA AL SUBPROGRAMA DE ATENCIÓN</w:t>
            </w:r>
            <w:r w:rsidR="00382D27">
              <w:rPr>
                <w:rFonts w:ascii="Arial Narrow" w:eastAsia="Calibri" w:hAnsi="Arial Narrow" w:cs="Calibri"/>
                <w:color w:val="FF0000"/>
                <w:sz w:val="24"/>
                <w:szCs w:val="24"/>
              </w:rPr>
              <w:t>.</w:t>
            </w:r>
          </w:p>
          <w:p w:rsidR="00222961" w:rsidRDefault="00222961" w:rsidP="00382D27">
            <w:pPr>
              <w:jc w:val="both"/>
              <w:rPr>
                <w:rFonts w:ascii="Arial Narrow" w:eastAsia="Calibri" w:hAnsi="Arial Narrow" w:cs="Calibri"/>
                <w:color w:val="FF0000"/>
                <w:sz w:val="24"/>
                <w:szCs w:val="24"/>
              </w:rPr>
            </w:pPr>
          </w:p>
          <w:p w:rsidR="00222961" w:rsidRPr="00222961" w:rsidRDefault="00222961" w:rsidP="00382D27">
            <w:pPr>
              <w:jc w:val="both"/>
              <w:rPr>
                <w:rFonts w:ascii="Arial Narrow" w:eastAsia="Calibri" w:hAnsi="Arial Narrow" w:cs="Calibri"/>
                <w:bCs/>
                <w:color w:val="FF0000"/>
              </w:rPr>
            </w:pPr>
            <w:r w:rsidRPr="00222961">
              <w:rPr>
                <w:rFonts w:ascii="Arial Narrow" w:hAnsi="Arial Narrow" w:cs="Arial"/>
                <w:b/>
                <w:color w:val="FF0000"/>
              </w:rPr>
              <w:t>AUTORIDAD COLABORADORA: Tribunal Superior de Justicia del D.F.</w:t>
            </w:r>
          </w:p>
        </w:tc>
      </w:tr>
      <w:tr w:rsidR="00946E7C" w:rsidRPr="00012EAA" w:rsidTr="00793A76">
        <w:tc>
          <w:tcPr>
            <w:tcW w:w="9931" w:type="dxa"/>
            <w:tcBorders>
              <w:top w:val="outset" w:sz="6" w:space="0" w:color="auto"/>
              <w:left w:val="outset" w:sz="6" w:space="0" w:color="auto"/>
              <w:bottom w:val="outset" w:sz="6" w:space="0" w:color="auto"/>
              <w:right w:val="single" w:sz="8" w:space="0" w:color="auto"/>
            </w:tcBorders>
            <w:shd w:val="clear" w:color="auto" w:fill="auto"/>
          </w:tcPr>
          <w:p w:rsidR="00946E7C" w:rsidRPr="00382D27" w:rsidRDefault="00946E7C" w:rsidP="00946E7C">
            <w:pPr>
              <w:jc w:val="both"/>
              <w:rPr>
                <w:rFonts w:ascii="Arial Narrow" w:hAnsi="Arial Narrow"/>
                <w:b/>
                <w:sz w:val="24"/>
                <w:szCs w:val="24"/>
              </w:rPr>
            </w:pPr>
            <w:r w:rsidRPr="00382D27">
              <w:rPr>
                <w:rFonts w:ascii="Arial Narrow" w:hAnsi="Arial Narrow"/>
                <w:b/>
                <w:sz w:val="24"/>
                <w:szCs w:val="24"/>
              </w:rPr>
              <w:t>8.1 Diseñar e implementar una cédula de identificación de riesgo feminicida.</w:t>
            </w:r>
          </w:p>
          <w:p w:rsidR="00946E7C" w:rsidRPr="00382D27" w:rsidRDefault="00946E7C" w:rsidP="00946E7C">
            <w:pPr>
              <w:jc w:val="both"/>
              <w:rPr>
                <w:rFonts w:ascii="Arial Narrow" w:hAnsi="Arial Narrow"/>
                <w:sz w:val="24"/>
                <w:szCs w:val="24"/>
              </w:rPr>
            </w:pPr>
          </w:p>
          <w:p w:rsidR="00946E7C" w:rsidRPr="00382D27" w:rsidRDefault="00946E7C" w:rsidP="00946E7C">
            <w:pPr>
              <w:jc w:val="both"/>
              <w:rPr>
                <w:rFonts w:ascii="Arial Narrow" w:hAnsi="Arial Narrow"/>
                <w:color w:val="FF0000"/>
              </w:rPr>
            </w:pPr>
            <w:r w:rsidRPr="00382D27">
              <w:rPr>
                <w:rFonts w:ascii="Arial Narrow" w:eastAsia="Calibri" w:hAnsi="Arial Narrow" w:cs="Calibri"/>
                <w:b/>
                <w:color w:val="FF0000"/>
                <w:sz w:val="24"/>
                <w:szCs w:val="24"/>
              </w:rPr>
              <w:t>Observación de la PGJDF:</w:t>
            </w:r>
            <w:r w:rsidRPr="00382D27">
              <w:rPr>
                <w:rFonts w:ascii="Arial Narrow" w:eastAsia="Calibri" w:hAnsi="Arial Narrow" w:cs="Calibri"/>
                <w:color w:val="FF0000"/>
                <w:sz w:val="24"/>
                <w:szCs w:val="24"/>
              </w:rPr>
              <w:t xml:space="preserve"> </w:t>
            </w:r>
            <w:r w:rsidRPr="00382D27">
              <w:rPr>
                <w:rFonts w:ascii="Arial Narrow" w:hAnsi="Arial Narrow"/>
                <w:color w:val="FF0000"/>
                <w:highlight w:val="yellow"/>
              </w:rPr>
              <w:t>Diseñar e implementar una cédula de identificación de riesgo feminicida.</w:t>
            </w:r>
          </w:p>
          <w:p w:rsidR="00793A76" w:rsidRPr="00382D27" w:rsidRDefault="00793A76" w:rsidP="00946E7C">
            <w:pPr>
              <w:jc w:val="both"/>
              <w:rPr>
                <w:rFonts w:ascii="Arial Narrow" w:hAnsi="Arial Narrow"/>
                <w:color w:val="FF0000"/>
              </w:rPr>
            </w:pPr>
          </w:p>
          <w:p w:rsidR="00793A76" w:rsidRPr="00382D27" w:rsidRDefault="00793A76" w:rsidP="00793A76">
            <w:pPr>
              <w:pStyle w:val="Cuerpodeltexto0"/>
              <w:spacing w:after="0" w:line="240" w:lineRule="auto"/>
              <w:rPr>
                <w:rFonts w:ascii="Arial Narrow" w:hAnsi="Arial Narrow"/>
                <w:color w:val="FF0000"/>
                <w:sz w:val="22"/>
                <w:szCs w:val="22"/>
                <w:highlight w:val="yellow"/>
              </w:rPr>
            </w:pPr>
            <w:r w:rsidRPr="00382D27">
              <w:rPr>
                <w:rFonts w:ascii="Arial Narrow" w:hAnsi="Arial Narrow"/>
                <w:color w:val="FF0000"/>
                <w:sz w:val="22"/>
                <w:szCs w:val="22"/>
                <w:highlight w:val="yellow"/>
              </w:rPr>
              <w:t>Acción 8.1 Diseñar e implementar una cédula de riesgo feminicida.</w:t>
            </w:r>
          </w:p>
          <w:p w:rsidR="00793A76" w:rsidRPr="00382D27" w:rsidRDefault="00793A76" w:rsidP="00793A76">
            <w:pPr>
              <w:pStyle w:val="Cuerpodeltexto0"/>
              <w:spacing w:after="0" w:line="240" w:lineRule="auto"/>
              <w:rPr>
                <w:rFonts w:ascii="Arial Narrow" w:hAnsi="Arial Narrow"/>
                <w:color w:val="FF0000"/>
                <w:sz w:val="22"/>
                <w:szCs w:val="22"/>
                <w:highlight w:val="yellow"/>
              </w:rPr>
            </w:pPr>
          </w:p>
          <w:p w:rsidR="00793A76" w:rsidRPr="00382D27" w:rsidRDefault="00793A76" w:rsidP="00793A76">
            <w:pPr>
              <w:pStyle w:val="Cuerpodeltexto0"/>
              <w:spacing w:after="0" w:line="240" w:lineRule="auto"/>
              <w:rPr>
                <w:rFonts w:ascii="Arial Narrow" w:hAnsi="Arial Narrow"/>
                <w:color w:val="FF0000"/>
                <w:sz w:val="24"/>
                <w:szCs w:val="24"/>
              </w:rPr>
            </w:pPr>
            <w:r w:rsidRPr="00382D27">
              <w:rPr>
                <w:rFonts w:ascii="Arial Narrow" w:hAnsi="Arial Narrow"/>
                <w:color w:val="FF0000"/>
                <w:sz w:val="24"/>
                <w:szCs w:val="24"/>
                <w:highlight w:val="yellow"/>
              </w:rPr>
              <w:t>Se reconoce como acción de atención.</w:t>
            </w:r>
            <w:r w:rsidRPr="00382D27">
              <w:rPr>
                <w:rFonts w:ascii="Arial Narrow" w:hAnsi="Arial Narrow"/>
                <w:color w:val="FF0000"/>
                <w:sz w:val="24"/>
                <w:szCs w:val="24"/>
              </w:rPr>
              <w:t xml:space="preserve"> </w:t>
            </w:r>
          </w:p>
          <w:p w:rsidR="00946E7C" w:rsidRPr="00382D27" w:rsidRDefault="00946E7C" w:rsidP="00946E7C">
            <w:pPr>
              <w:jc w:val="both"/>
              <w:rPr>
                <w:rFonts w:ascii="Arial Narrow" w:hAnsi="Arial Narrow"/>
                <w:b/>
                <w:sz w:val="24"/>
                <w:szCs w:val="24"/>
              </w:rPr>
            </w:pPr>
          </w:p>
          <w:p w:rsidR="00946E7C" w:rsidRPr="00382D27" w:rsidRDefault="00946E7C" w:rsidP="00946E7C">
            <w:pPr>
              <w:jc w:val="both"/>
              <w:rPr>
                <w:rFonts w:ascii="Arial Narrow" w:hAnsi="Arial Narrow"/>
                <w:color w:val="FF0000"/>
              </w:rPr>
            </w:pPr>
            <w:r w:rsidRPr="00382D27">
              <w:rPr>
                <w:rFonts w:ascii="Arial Narrow" w:eastAsia="Calibri" w:hAnsi="Arial Narrow" w:cs="Calibri"/>
                <w:b/>
                <w:color w:val="FF0000"/>
                <w:sz w:val="24"/>
                <w:szCs w:val="24"/>
              </w:rPr>
              <w:t>Aportación de Capacitación de InmujeresDF:</w:t>
            </w:r>
            <w:r w:rsidRPr="00382D27">
              <w:rPr>
                <w:rFonts w:ascii="Arial Narrow" w:eastAsia="Calibri" w:hAnsi="Arial Narrow" w:cs="Calibri"/>
                <w:color w:val="FF0000"/>
                <w:sz w:val="24"/>
                <w:szCs w:val="24"/>
              </w:rPr>
              <w:t xml:space="preserve"> </w:t>
            </w:r>
            <w:r w:rsidRPr="00382D27">
              <w:rPr>
                <w:rFonts w:ascii="Arial Narrow" w:hAnsi="Arial Narrow"/>
                <w:color w:val="FF0000"/>
              </w:rPr>
              <w:t>8.1.2 Elaborar un instrumento metodológico para la debida aplicación de la cédula de identificación de riesgo feminicida y la ruta de atención.</w:t>
            </w:r>
          </w:p>
          <w:p w:rsidR="00946E7C" w:rsidRPr="00382D27" w:rsidRDefault="00946E7C" w:rsidP="00946E7C">
            <w:pPr>
              <w:jc w:val="both"/>
              <w:rPr>
                <w:rFonts w:ascii="Arial Narrow" w:hAnsi="Arial Narrow"/>
              </w:rPr>
            </w:pPr>
          </w:p>
          <w:p w:rsidR="00946E7C" w:rsidRPr="00382D27" w:rsidRDefault="00946E7C" w:rsidP="00946E7C">
            <w:pPr>
              <w:jc w:val="both"/>
              <w:rPr>
                <w:rFonts w:ascii="Arial Narrow" w:hAnsi="Arial Narrow"/>
                <w:b/>
                <w:sz w:val="24"/>
                <w:szCs w:val="24"/>
              </w:rPr>
            </w:pPr>
            <w:r w:rsidRPr="00382D27">
              <w:rPr>
                <w:rFonts w:ascii="Arial Narrow" w:hAnsi="Arial Narrow"/>
                <w:b/>
                <w:sz w:val="24"/>
                <w:szCs w:val="24"/>
              </w:rPr>
              <w:t>8.2  Diseñar e implementar una ruta de atención para las mujeres y niñas que se encuentren en riesgo feminicida.</w:t>
            </w:r>
          </w:p>
          <w:p w:rsidR="00946E7C" w:rsidRPr="00382D27" w:rsidRDefault="00946E7C" w:rsidP="00946E7C">
            <w:pPr>
              <w:jc w:val="both"/>
              <w:rPr>
                <w:rFonts w:ascii="Arial Narrow" w:hAnsi="Arial Narrow"/>
                <w:b/>
                <w:sz w:val="24"/>
                <w:szCs w:val="24"/>
              </w:rPr>
            </w:pPr>
          </w:p>
          <w:p w:rsidR="00946E7C" w:rsidRPr="00382D27" w:rsidRDefault="00946E7C" w:rsidP="00946E7C">
            <w:pPr>
              <w:jc w:val="both"/>
              <w:rPr>
                <w:rFonts w:ascii="Arial Narrow" w:hAnsi="Arial Narrow"/>
                <w:color w:val="FF0000"/>
              </w:rPr>
            </w:pPr>
            <w:r w:rsidRPr="00382D27">
              <w:rPr>
                <w:rFonts w:ascii="Arial Narrow" w:eastAsia="Calibri" w:hAnsi="Arial Narrow" w:cs="Calibri"/>
                <w:b/>
                <w:color w:val="FF0000"/>
                <w:sz w:val="24"/>
                <w:szCs w:val="24"/>
              </w:rPr>
              <w:t>Aportación de Capacitación de InmujeresDF</w:t>
            </w:r>
            <w:r w:rsidRPr="00382D27">
              <w:rPr>
                <w:rFonts w:ascii="Arial Narrow" w:eastAsia="Calibri" w:hAnsi="Arial Narrow" w:cs="Calibri"/>
                <w:color w:val="FF0000"/>
                <w:sz w:val="24"/>
                <w:szCs w:val="24"/>
              </w:rPr>
              <w:t xml:space="preserve">: </w:t>
            </w:r>
            <w:r w:rsidRPr="00382D27">
              <w:rPr>
                <w:rFonts w:ascii="Arial Narrow" w:eastAsia="Calibri" w:hAnsi="Arial Narrow" w:cs="Calibri"/>
                <w:color w:val="FF0000"/>
              </w:rPr>
              <w:t xml:space="preserve">8.2 </w:t>
            </w:r>
            <w:r w:rsidRPr="00382D27">
              <w:rPr>
                <w:rFonts w:ascii="Arial Narrow" w:hAnsi="Arial Narrow"/>
                <w:color w:val="FF0000"/>
              </w:rPr>
              <w:t>Generar un protocolo de seguimiento para casos de mujeres y niñas en situación de riesgo feminicida.</w:t>
            </w:r>
          </w:p>
          <w:p w:rsidR="00946E7C" w:rsidRPr="00382D27" w:rsidRDefault="00946E7C" w:rsidP="00946E7C">
            <w:pPr>
              <w:jc w:val="both"/>
              <w:rPr>
                <w:rFonts w:ascii="Arial Narrow" w:hAnsi="Arial Narrow"/>
                <w:color w:val="FF0000"/>
                <w:sz w:val="24"/>
                <w:szCs w:val="24"/>
              </w:rPr>
            </w:pPr>
          </w:p>
          <w:p w:rsidR="00946E7C" w:rsidRPr="00382D27" w:rsidRDefault="00946E7C" w:rsidP="00946E7C">
            <w:pPr>
              <w:jc w:val="both"/>
              <w:rPr>
                <w:rFonts w:ascii="Arial Narrow" w:hAnsi="Arial Narrow"/>
                <w:color w:val="FF0000"/>
              </w:rPr>
            </w:pPr>
            <w:r w:rsidRPr="00382D27">
              <w:rPr>
                <w:rFonts w:ascii="Arial Narrow" w:eastAsia="Calibri" w:hAnsi="Arial Narrow" w:cs="Calibri"/>
                <w:b/>
                <w:color w:val="FF0000"/>
                <w:sz w:val="24"/>
                <w:szCs w:val="24"/>
              </w:rPr>
              <w:t>Observación de la PGJDF:</w:t>
            </w:r>
            <w:r w:rsidRPr="00382D27">
              <w:rPr>
                <w:rFonts w:ascii="Arial Narrow" w:eastAsia="Calibri" w:hAnsi="Arial Narrow" w:cs="Calibri"/>
                <w:color w:val="FF0000"/>
                <w:sz w:val="24"/>
                <w:szCs w:val="24"/>
              </w:rPr>
              <w:t xml:space="preserve"> </w:t>
            </w:r>
            <w:r w:rsidRPr="00382D27">
              <w:rPr>
                <w:rFonts w:ascii="Arial Narrow" w:hAnsi="Arial Narrow"/>
                <w:color w:val="FF0000"/>
                <w:highlight w:val="yellow"/>
              </w:rPr>
              <w:t>Diseñar e implementar una ruta de atención para las mujeres y niñas que se encuentren en riesgo feminicida.</w:t>
            </w:r>
          </w:p>
          <w:p w:rsidR="00793A76" w:rsidRPr="00382D27" w:rsidRDefault="00793A76" w:rsidP="00946E7C">
            <w:pPr>
              <w:jc w:val="both"/>
              <w:rPr>
                <w:rFonts w:ascii="Arial Narrow" w:hAnsi="Arial Narrow"/>
                <w:color w:val="FF0000"/>
              </w:rPr>
            </w:pPr>
          </w:p>
          <w:p w:rsidR="00793A76" w:rsidRPr="00382D27" w:rsidRDefault="00793A76" w:rsidP="00793A76">
            <w:pPr>
              <w:pStyle w:val="Cuerpodeltexto0"/>
              <w:spacing w:after="0" w:line="240" w:lineRule="auto"/>
              <w:rPr>
                <w:rFonts w:ascii="Arial Narrow" w:hAnsi="Arial Narrow"/>
                <w:color w:val="FF0000"/>
                <w:sz w:val="22"/>
                <w:szCs w:val="22"/>
                <w:highlight w:val="yellow"/>
              </w:rPr>
            </w:pPr>
            <w:r w:rsidRPr="00382D27">
              <w:rPr>
                <w:rFonts w:ascii="Arial Narrow" w:hAnsi="Arial Narrow"/>
                <w:color w:val="FF0000"/>
                <w:sz w:val="22"/>
                <w:szCs w:val="22"/>
                <w:highlight w:val="yellow"/>
              </w:rPr>
              <w:t>Acción 8.2. Diseñar e implementar una ruta de atención para las mujeres y niñas que se encuentren en riesgo feminicida.</w:t>
            </w:r>
          </w:p>
          <w:p w:rsidR="00793A76" w:rsidRPr="00382D27" w:rsidRDefault="00793A76" w:rsidP="00793A76">
            <w:pPr>
              <w:pStyle w:val="Cuerpodeltexto0"/>
              <w:spacing w:after="0" w:line="240" w:lineRule="auto"/>
              <w:rPr>
                <w:rFonts w:ascii="Arial Narrow" w:hAnsi="Arial Narrow"/>
                <w:color w:val="FF0000"/>
                <w:sz w:val="22"/>
                <w:szCs w:val="22"/>
                <w:highlight w:val="yellow"/>
              </w:rPr>
            </w:pPr>
          </w:p>
          <w:p w:rsidR="00793A76" w:rsidRPr="00382D27" w:rsidRDefault="00793A76" w:rsidP="00793A76">
            <w:pPr>
              <w:pStyle w:val="Cuerpodeltexto0"/>
              <w:spacing w:after="0" w:line="240" w:lineRule="auto"/>
              <w:rPr>
                <w:rFonts w:ascii="Arial Narrow" w:hAnsi="Arial Narrow"/>
                <w:color w:val="FF0000"/>
                <w:sz w:val="22"/>
                <w:szCs w:val="22"/>
              </w:rPr>
            </w:pPr>
            <w:r w:rsidRPr="00382D27">
              <w:rPr>
                <w:rFonts w:ascii="Arial Narrow" w:hAnsi="Arial Narrow"/>
                <w:color w:val="FF0000"/>
                <w:sz w:val="22"/>
                <w:szCs w:val="22"/>
                <w:highlight w:val="yellow"/>
              </w:rPr>
              <w:t>En el marco de los trabajos que se realizan para la operación del Centro de Justicia para las Mujeres de la Ciudad de México, se diseña un protocolo</w:t>
            </w:r>
            <w:r w:rsidRPr="00382D27">
              <w:rPr>
                <w:rFonts w:ascii="Arial Narrow" w:hAnsi="Arial Narrow"/>
                <w:color w:val="FF0000"/>
                <w:sz w:val="24"/>
                <w:szCs w:val="24"/>
                <w:highlight w:val="yellow"/>
              </w:rPr>
              <w:t xml:space="preserve"> </w:t>
            </w:r>
            <w:r w:rsidRPr="00382D27">
              <w:rPr>
                <w:rFonts w:ascii="Arial Narrow" w:hAnsi="Arial Narrow"/>
                <w:color w:val="FF0000"/>
                <w:sz w:val="22"/>
                <w:szCs w:val="22"/>
                <w:highlight w:val="yellow"/>
              </w:rPr>
              <w:t>de atención para la atención de casos paradigmáticos, también se reconoce como acción de Atención.</w:t>
            </w:r>
          </w:p>
          <w:p w:rsidR="00793A76" w:rsidRPr="00382D27" w:rsidRDefault="00793A76" w:rsidP="00946E7C">
            <w:pPr>
              <w:jc w:val="both"/>
              <w:rPr>
                <w:rFonts w:ascii="Arial Narrow" w:hAnsi="Arial Narrow"/>
                <w:color w:val="FF0000"/>
                <w:sz w:val="24"/>
                <w:szCs w:val="24"/>
              </w:rPr>
            </w:pPr>
          </w:p>
          <w:p w:rsidR="00946E7C" w:rsidRPr="00382D27" w:rsidRDefault="00946E7C" w:rsidP="00946E7C">
            <w:pPr>
              <w:jc w:val="both"/>
              <w:rPr>
                <w:rFonts w:ascii="Arial Narrow" w:hAnsi="Arial Narrow"/>
                <w:b/>
                <w:sz w:val="24"/>
                <w:szCs w:val="24"/>
              </w:rPr>
            </w:pPr>
            <w:r w:rsidRPr="00382D27">
              <w:rPr>
                <w:rFonts w:ascii="Arial Narrow" w:hAnsi="Arial Narrow"/>
                <w:b/>
                <w:sz w:val="24"/>
                <w:szCs w:val="24"/>
              </w:rPr>
              <w:t>8.3  Elaborar un instrumento metodológico para la debida aplicación de la cédula de identificación de riesgo feminicida y la ruta de atención.</w:t>
            </w:r>
          </w:p>
          <w:p w:rsidR="00946E7C" w:rsidRPr="00382D27" w:rsidRDefault="00946E7C" w:rsidP="00946E7C">
            <w:pPr>
              <w:jc w:val="both"/>
              <w:rPr>
                <w:rFonts w:ascii="Arial Narrow" w:hAnsi="Arial Narrow"/>
                <w:b/>
                <w:sz w:val="24"/>
                <w:szCs w:val="24"/>
              </w:rPr>
            </w:pPr>
          </w:p>
          <w:p w:rsidR="00946E7C" w:rsidRPr="00382D27" w:rsidRDefault="00946E7C" w:rsidP="00946E7C">
            <w:pPr>
              <w:jc w:val="both"/>
              <w:rPr>
                <w:rFonts w:ascii="Arial Narrow" w:hAnsi="Arial Narrow"/>
                <w:color w:val="FF0000"/>
              </w:rPr>
            </w:pPr>
            <w:r w:rsidRPr="00382D27">
              <w:rPr>
                <w:rFonts w:ascii="Arial Narrow" w:eastAsia="Calibri" w:hAnsi="Arial Narrow" w:cs="Calibri"/>
                <w:b/>
                <w:color w:val="FF0000"/>
                <w:sz w:val="24"/>
                <w:szCs w:val="24"/>
              </w:rPr>
              <w:t>Observación de la PGJDF:</w:t>
            </w:r>
            <w:r w:rsidRPr="00382D27">
              <w:rPr>
                <w:rFonts w:ascii="Arial Narrow" w:eastAsia="Calibri" w:hAnsi="Arial Narrow" w:cs="Calibri"/>
                <w:color w:val="FF0000"/>
                <w:sz w:val="24"/>
                <w:szCs w:val="24"/>
              </w:rPr>
              <w:t xml:space="preserve"> </w:t>
            </w:r>
            <w:r w:rsidRPr="00382D27">
              <w:rPr>
                <w:rFonts w:ascii="Arial Narrow" w:hAnsi="Arial Narrow"/>
                <w:color w:val="FF0000"/>
                <w:highlight w:val="yellow"/>
              </w:rPr>
              <w:t xml:space="preserve">Elaborar </w:t>
            </w:r>
            <w:r w:rsidRPr="00382D27">
              <w:rPr>
                <w:rFonts w:ascii="Arial Narrow" w:hAnsi="Arial Narrow"/>
                <w:strike/>
                <w:color w:val="FF0000"/>
                <w:highlight w:val="yellow"/>
              </w:rPr>
              <w:t>un instrumento metodológico</w:t>
            </w:r>
            <w:r w:rsidRPr="00382D27">
              <w:rPr>
                <w:rFonts w:ascii="Arial Narrow" w:hAnsi="Arial Narrow"/>
                <w:color w:val="FF0000"/>
                <w:highlight w:val="yellow"/>
              </w:rPr>
              <w:t xml:space="preserve"> una guía para la debida aplicación de la cédula de identificación de riesgo feminicida y la ruta de atención.</w:t>
            </w:r>
          </w:p>
          <w:p w:rsidR="00793A76" w:rsidRPr="00382D27" w:rsidRDefault="00793A76" w:rsidP="00946E7C">
            <w:pPr>
              <w:jc w:val="both"/>
              <w:rPr>
                <w:rFonts w:ascii="Arial Narrow" w:hAnsi="Arial Narrow"/>
                <w:color w:val="FF0000"/>
              </w:rPr>
            </w:pPr>
          </w:p>
          <w:p w:rsidR="00793A76" w:rsidRPr="00382D27" w:rsidRDefault="00793A76" w:rsidP="00793A76">
            <w:pPr>
              <w:pStyle w:val="Cuerpodeltexto0"/>
              <w:spacing w:after="0" w:line="240" w:lineRule="auto"/>
              <w:rPr>
                <w:rFonts w:ascii="Arial Narrow" w:hAnsi="Arial Narrow"/>
                <w:color w:val="FF0000"/>
                <w:sz w:val="22"/>
                <w:szCs w:val="22"/>
                <w:highlight w:val="yellow"/>
              </w:rPr>
            </w:pPr>
            <w:r w:rsidRPr="00382D27">
              <w:rPr>
                <w:rFonts w:ascii="Arial Narrow" w:hAnsi="Arial Narrow"/>
                <w:color w:val="FF0000"/>
                <w:sz w:val="22"/>
                <w:szCs w:val="22"/>
                <w:highlight w:val="yellow"/>
              </w:rPr>
              <w:t xml:space="preserve">Acción 8.3 Elaborar un instrumento metodológico para la debida aplicación de la cédula de identificación de riesgo feminicida y la ruta de atención. </w:t>
            </w:r>
          </w:p>
          <w:p w:rsidR="00793A76" w:rsidRPr="00382D27" w:rsidRDefault="00793A76" w:rsidP="00793A76">
            <w:pPr>
              <w:pStyle w:val="Cuerpodeltexto0"/>
              <w:spacing w:after="0" w:line="240" w:lineRule="auto"/>
              <w:rPr>
                <w:rFonts w:ascii="Arial Narrow" w:hAnsi="Arial Narrow"/>
                <w:color w:val="FF0000"/>
                <w:sz w:val="22"/>
                <w:szCs w:val="22"/>
                <w:highlight w:val="yellow"/>
              </w:rPr>
            </w:pPr>
          </w:p>
          <w:p w:rsidR="00793A76" w:rsidRPr="00382D27" w:rsidRDefault="00793A76" w:rsidP="00793A76">
            <w:pPr>
              <w:pStyle w:val="Cuerpodeltexto0"/>
              <w:spacing w:after="0" w:line="240" w:lineRule="auto"/>
              <w:rPr>
                <w:rFonts w:ascii="Arial Narrow" w:hAnsi="Arial Narrow"/>
                <w:color w:val="FF0000"/>
                <w:sz w:val="22"/>
                <w:szCs w:val="22"/>
              </w:rPr>
            </w:pPr>
            <w:r w:rsidRPr="00382D27">
              <w:rPr>
                <w:rFonts w:ascii="Arial Narrow" w:hAnsi="Arial Narrow"/>
                <w:color w:val="FF0000"/>
                <w:sz w:val="22"/>
                <w:szCs w:val="22"/>
                <w:highlight w:val="yellow"/>
              </w:rPr>
              <w:t>Los trabajos se encuentran suspendidos, se reconoce como acción de atención.</w:t>
            </w:r>
            <w:r w:rsidRPr="00382D27">
              <w:rPr>
                <w:rFonts w:ascii="Arial Narrow" w:hAnsi="Arial Narrow"/>
                <w:color w:val="FF0000"/>
                <w:sz w:val="22"/>
                <w:szCs w:val="22"/>
              </w:rPr>
              <w:t xml:space="preserve"> </w:t>
            </w:r>
          </w:p>
          <w:p w:rsidR="00793A76" w:rsidRPr="00382D27" w:rsidRDefault="00793A76" w:rsidP="00946E7C">
            <w:pPr>
              <w:jc w:val="both"/>
              <w:rPr>
                <w:rFonts w:ascii="Arial Narrow" w:hAnsi="Arial Narrow"/>
                <w:color w:val="FF0000"/>
                <w:sz w:val="24"/>
                <w:szCs w:val="24"/>
              </w:rPr>
            </w:pPr>
          </w:p>
          <w:p w:rsidR="00946E7C" w:rsidRPr="00382D27" w:rsidRDefault="00946E7C" w:rsidP="00946E7C">
            <w:pPr>
              <w:jc w:val="both"/>
              <w:rPr>
                <w:rFonts w:ascii="Arial Narrow" w:hAnsi="Arial Narrow"/>
                <w:color w:val="FF0000"/>
                <w:sz w:val="24"/>
                <w:szCs w:val="24"/>
              </w:rPr>
            </w:pPr>
            <w:r w:rsidRPr="00382D27">
              <w:rPr>
                <w:rFonts w:ascii="Arial Narrow" w:eastAsia="Calibri" w:hAnsi="Arial Narrow" w:cs="Calibri"/>
                <w:color w:val="FF0000"/>
              </w:rPr>
              <w:t xml:space="preserve">Aportación de Capacitación de InmujeresDF: 8.3 </w:t>
            </w:r>
            <w:r w:rsidRPr="00382D27">
              <w:rPr>
                <w:rFonts w:ascii="Arial Narrow" w:hAnsi="Arial Narrow"/>
                <w:color w:val="FF0000"/>
              </w:rPr>
              <w:t>Diseñar e implementar una ruta de atención para las mujeres y niñas que se encuentren en riesgo feminicida</w:t>
            </w:r>
            <w:r w:rsidRPr="00382D27">
              <w:rPr>
                <w:rFonts w:ascii="Arial Narrow" w:hAnsi="Arial Narrow"/>
                <w:color w:val="FF0000"/>
                <w:sz w:val="24"/>
                <w:szCs w:val="24"/>
              </w:rPr>
              <w:t>.</w:t>
            </w:r>
          </w:p>
          <w:p w:rsidR="00946E7C" w:rsidRPr="00382D27" w:rsidRDefault="00946E7C" w:rsidP="00946E7C">
            <w:pPr>
              <w:jc w:val="both"/>
              <w:rPr>
                <w:rFonts w:ascii="Arial Narrow" w:hAnsi="Arial Narrow"/>
                <w:color w:val="FF0000"/>
                <w:sz w:val="24"/>
                <w:szCs w:val="24"/>
              </w:rPr>
            </w:pPr>
          </w:p>
          <w:p w:rsidR="00946E7C" w:rsidRPr="00382D27" w:rsidRDefault="00946E7C" w:rsidP="00946E7C">
            <w:pPr>
              <w:jc w:val="both"/>
              <w:rPr>
                <w:rFonts w:ascii="Arial Narrow" w:hAnsi="Arial Narrow"/>
                <w:b/>
                <w:sz w:val="24"/>
                <w:szCs w:val="24"/>
              </w:rPr>
            </w:pPr>
            <w:r w:rsidRPr="00382D27">
              <w:rPr>
                <w:rFonts w:ascii="Arial Narrow" w:hAnsi="Arial Narrow"/>
                <w:b/>
                <w:sz w:val="24"/>
                <w:szCs w:val="24"/>
              </w:rPr>
              <w:t>8.4  Generar un protocolo de seguimiento para casos de mujeres y niñas en situación de riesgo feminicida.</w:t>
            </w:r>
          </w:p>
          <w:p w:rsidR="00946E7C" w:rsidRPr="00382D27" w:rsidRDefault="00946E7C" w:rsidP="00946E7C">
            <w:pPr>
              <w:jc w:val="both"/>
              <w:rPr>
                <w:rFonts w:ascii="Arial Narrow" w:hAnsi="Arial Narrow"/>
                <w:b/>
                <w:sz w:val="24"/>
                <w:szCs w:val="24"/>
              </w:rPr>
            </w:pPr>
          </w:p>
          <w:p w:rsidR="00946E7C" w:rsidRPr="00382D27" w:rsidRDefault="00946E7C" w:rsidP="00946E7C">
            <w:pPr>
              <w:jc w:val="both"/>
              <w:rPr>
                <w:rFonts w:ascii="Arial Narrow" w:hAnsi="Arial Narrow"/>
                <w:color w:val="FF0000"/>
                <w:sz w:val="24"/>
                <w:szCs w:val="24"/>
              </w:rPr>
            </w:pPr>
            <w:r w:rsidRPr="00382D27">
              <w:rPr>
                <w:rFonts w:ascii="Arial Narrow" w:eastAsia="Calibri" w:hAnsi="Arial Narrow" w:cs="Calibri"/>
                <w:b/>
                <w:color w:val="FF0000"/>
                <w:sz w:val="24"/>
                <w:szCs w:val="24"/>
              </w:rPr>
              <w:lastRenderedPageBreak/>
              <w:t>Observación de la PGJDF:</w:t>
            </w:r>
            <w:r w:rsidRPr="00382D27">
              <w:rPr>
                <w:rFonts w:ascii="Arial Narrow" w:eastAsia="Calibri" w:hAnsi="Arial Narrow" w:cs="Calibri"/>
                <w:color w:val="FF0000"/>
                <w:sz w:val="24"/>
                <w:szCs w:val="24"/>
              </w:rPr>
              <w:t xml:space="preserve"> </w:t>
            </w:r>
            <w:r w:rsidRPr="00382D27">
              <w:rPr>
                <w:rFonts w:ascii="Arial Narrow" w:hAnsi="Arial Narrow"/>
                <w:color w:val="FF0000"/>
                <w:sz w:val="24"/>
                <w:szCs w:val="24"/>
                <w:highlight w:val="yellow"/>
              </w:rPr>
              <w:t>Generar un protocolo de seguimiento para casos de mujeres y niñas en situación de riesgo feminicida.</w:t>
            </w:r>
          </w:p>
          <w:p w:rsidR="00946E7C" w:rsidRPr="00382D27" w:rsidRDefault="00946E7C" w:rsidP="00946E7C">
            <w:pPr>
              <w:jc w:val="both"/>
              <w:rPr>
                <w:rFonts w:ascii="Arial Narrow" w:hAnsi="Arial Narrow"/>
                <w:sz w:val="24"/>
                <w:szCs w:val="24"/>
              </w:rPr>
            </w:pPr>
          </w:p>
          <w:p w:rsidR="00946E7C" w:rsidRPr="00382D27" w:rsidRDefault="00946E7C" w:rsidP="00946E7C">
            <w:pPr>
              <w:jc w:val="both"/>
              <w:rPr>
                <w:rFonts w:ascii="Arial Narrow" w:hAnsi="Arial Narrow"/>
                <w:b/>
                <w:sz w:val="24"/>
                <w:szCs w:val="24"/>
              </w:rPr>
            </w:pPr>
            <w:r w:rsidRPr="00382D27">
              <w:rPr>
                <w:rFonts w:ascii="Arial Narrow" w:hAnsi="Arial Narrow"/>
                <w:b/>
                <w:sz w:val="24"/>
                <w:szCs w:val="24"/>
              </w:rPr>
              <w:t>8.5  Revisar las acciones de seguridad que se aplican en el transporte y espacios públicos para garantizar que incluyan la prevención de la violencia feminicida.</w:t>
            </w:r>
          </w:p>
          <w:p w:rsidR="00946E7C" w:rsidRPr="00382D27" w:rsidRDefault="00946E7C" w:rsidP="00946E7C">
            <w:pPr>
              <w:jc w:val="both"/>
              <w:rPr>
                <w:rFonts w:ascii="Arial Narrow" w:hAnsi="Arial Narrow"/>
                <w:b/>
                <w:sz w:val="24"/>
                <w:szCs w:val="24"/>
              </w:rPr>
            </w:pPr>
          </w:p>
          <w:p w:rsidR="00946E7C" w:rsidRPr="00382D27" w:rsidRDefault="00946E7C" w:rsidP="00946E7C">
            <w:pPr>
              <w:jc w:val="both"/>
              <w:rPr>
                <w:rFonts w:ascii="Arial Narrow" w:hAnsi="Arial Narrow"/>
                <w:b/>
                <w:sz w:val="24"/>
                <w:szCs w:val="24"/>
              </w:rPr>
            </w:pPr>
            <w:r w:rsidRPr="00382D27">
              <w:rPr>
                <w:rFonts w:ascii="Arial Narrow" w:hAnsi="Arial Narrow"/>
                <w:b/>
                <w:sz w:val="24"/>
                <w:szCs w:val="24"/>
              </w:rPr>
              <w:t>8.6  Desplegar campañas para prevenir la violencia feminicida dirigidas a las poblaciones en riesgo.</w:t>
            </w:r>
          </w:p>
          <w:p w:rsidR="0071748B" w:rsidRPr="00382D27" w:rsidRDefault="0071748B" w:rsidP="00946E7C">
            <w:pPr>
              <w:jc w:val="both"/>
              <w:rPr>
                <w:rFonts w:ascii="Arial Narrow" w:hAnsi="Arial Narrow"/>
                <w:b/>
                <w:sz w:val="24"/>
                <w:szCs w:val="24"/>
              </w:rPr>
            </w:pPr>
          </w:p>
          <w:p w:rsidR="0071748B" w:rsidRPr="00382D27" w:rsidRDefault="0071748B" w:rsidP="00946E7C">
            <w:pPr>
              <w:jc w:val="both"/>
              <w:rPr>
                <w:rFonts w:ascii="Arial Narrow" w:eastAsia="Calibri" w:hAnsi="Arial Narrow" w:cs="Calibri"/>
                <w:bCs/>
                <w:color w:val="FF0000"/>
                <w:sz w:val="24"/>
                <w:szCs w:val="24"/>
              </w:rPr>
            </w:pPr>
            <w:r w:rsidRPr="00382D27">
              <w:rPr>
                <w:rFonts w:ascii="Arial Narrow" w:eastAsia="Calibri" w:hAnsi="Arial Narrow" w:cs="Calibri"/>
                <w:b/>
                <w:color w:val="FF0000"/>
                <w:sz w:val="24"/>
                <w:szCs w:val="24"/>
                <w:lang w:val="es-ES_tradnl" w:eastAsia="es-ES"/>
              </w:rPr>
              <w:t>Aportación de CEJUR</w:t>
            </w:r>
            <w:r w:rsidRPr="00382D27">
              <w:rPr>
                <w:rFonts w:ascii="Arial Narrow" w:eastAsia="Calibri" w:hAnsi="Arial Narrow" w:cs="Calibri"/>
                <w:color w:val="FF0000"/>
                <w:sz w:val="24"/>
                <w:szCs w:val="24"/>
                <w:lang w:val="es-ES_tradnl" w:eastAsia="es-ES"/>
              </w:rPr>
              <w:t xml:space="preserve">: </w:t>
            </w:r>
            <w:r w:rsidRPr="00382D27">
              <w:rPr>
                <w:rFonts w:ascii="Arial Narrow" w:eastAsia="Calibri" w:hAnsi="Arial Narrow" w:cs="Calibri"/>
                <w:color w:val="FF0000"/>
                <w:lang w:val="es-ES_tradnl" w:eastAsia="es-ES"/>
              </w:rPr>
              <w:t>Implementar medidas con carteles de difusión, fijando</w:t>
            </w:r>
            <w:r w:rsidRPr="00382D27">
              <w:rPr>
                <w:rFonts w:ascii="Arial Narrow" w:eastAsia="Calibri" w:hAnsi="Arial Narrow" w:cs="Calibri"/>
                <w:color w:val="FF0000"/>
                <w:sz w:val="24"/>
                <w:szCs w:val="24"/>
                <w:lang w:val="es-ES_tradnl" w:eastAsia="es-ES"/>
              </w:rPr>
              <w:t xml:space="preserve"> </w:t>
            </w:r>
            <w:r w:rsidRPr="00382D27">
              <w:rPr>
                <w:rFonts w:ascii="Arial Narrow" w:eastAsia="Calibri" w:hAnsi="Arial Narrow" w:cs="Calibri"/>
                <w:color w:val="FF0000"/>
                <w:lang w:val="es-ES_tradnl" w:eastAsia="es-ES"/>
              </w:rPr>
              <w:t>en el INMUJERES el contenido. Realizando la difusión tanto al interior como al exterior de la Consejería.</w:t>
            </w:r>
          </w:p>
        </w:tc>
      </w:tr>
    </w:tbl>
    <w:p w:rsidR="00F71C4C" w:rsidRDefault="00CE5C01" w:rsidP="00F71C4C">
      <w:pPr>
        <w:rPr>
          <w:rFonts w:ascii="Arial" w:hAnsi="Arial" w:cs="Arial"/>
        </w:rPr>
      </w:pPr>
      <w:r>
        <w:lastRenderedPageBreak/>
        <w:t xml:space="preserve"> </w:t>
      </w:r>
    </w:p>
    <w:sectPr w:rsidR="00F71C4C" w:rsidSect="00F60B6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CD" w:rsidRDefault="003D05CD" w:rsidP="00234F7C">
      <w:r>
        <w:separator/>
      </w:r>
    </w:p>
  </w:endnote>
  <w:endnote w:type="continuationSeparator" w:id="0">
    <w:p w:rsidR="003D05CD" w:rsidRDefault="003D05CD" w:rsidP="0023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3816"/>
      <w:docPartObj>
        <w:docPartGallery w:val="Page Numbers (Bottom of Page)"/>
        <w:docPartUnique/>
      </w:docPartObj>
    </w:sdtPr>
    <w:sdtEndPr/>
    <w:sdtContent>
      <w:p w:rsidR="004C7440" w:rsidRDefault="004775E2">
        <w:pPr>
          <w:pStyle w:val="Piedepgina"/>
        </w:pPr>
        <w:r>
          <w:rPr>
            <w:rFonts w:asciiTheme="majorHAnsi" w:hAnsiTheme="majorHAnsi"/>
            <w:noProof/>
            <w:sz w:val="28"/>
            <w:szCs w:val="28"/>
            <w:lang w:eastAsia="es-MX"/>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C71C75" w:rsidRDefault="001241AF">
                              <w:pPr>
                                <w:jc w:val="center"/>
                                <w:rPr>
                                  <w:color w:val="4F81BD" w:themeColor="accent1"/>
                                  <w:lang w:val="es-ES"/>
                                </w:rPr>
                              </w:pPr>
                              <w:r>
                                <w:rPr>
                                  <w:lang w:val="es-ES"/>
                                </w:rPr>
                                <w:fldChar w:fldCharType="begin"/>
                              </w:r>
                              <w:r w:rsidR="00C71C75">
                                <w:rPr>
                                  <w:lang w:val="es-ES"/>
                                </w:rPr>
                                <w:instrText xml:space="preserve"> PAGE    \* MERGEFORMAT </w:instrText>
                              </w:r>
                              <w:r>
                                <w:rPr>
                                  <w:lang w:val="es-ES"/>
                                </w:rPr>
                                <w:fldChar w:fldCharType="separate"/>
                              </w:r>
                              <w:r w:rsidR="004775E2" w:rsidRPr="004775E2">
                                <w:rPr>
                                  <w:noProof/>
                                  <w:color w:val="4F81BD" w:themeColor="accent1"/>
                                </w:rPr>
                                <w:t>1</w:t>
                              </w:r>
                              <w:r>
                                <w:rPr>
                                  <w:lang w:val="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8" o:spid="_x0000_s1026"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" filled="f" fillcolor="#17365d [2415]" strokecolor="#71a0dc [1631]">
                  <v:textbox>
                    <w:txbxContent>
                      <w:p w:rsidR="00C71C75" w:rsidRDefault="001241AF">
                        <w:pPr>
                          <w:jc w:val="center"/>
                          <w:rPr>
                            <w:color w:val="4F81BD" w:themeColor="accent1"/>
                            <w:lang w:val="es-ES"/>
                          </w:rPr>
                        </w:pPr>
                        <w:r>
                          <w:rPr>
                            <w:lang w:val="es-ES"/>
                          </w:rPr>
                          <w:fldChar w:fldCharType="begin"/>
                        </w:r>
                        <w:r w:rsidR="00C71C75">
                          <w:rPr>
                            <w:lang w:val="es-ES"/>
                          </w:rPr>
                          <w:instrText xml:space="preserve"> PAGE    \* MERGEFORMAT </w:instrText>
                        </w:r>
                        <w:r>
                          <w:rPr>
                            <w:lang w:val="es-ES"/>
                          </w:rPr>
                          <w:fldChar w:fldCharType="separate"/>
                        </w:r>
                        <w:r w:rsidR="004775E2" w:rsidRPr="004775E2">
                          <w:rPr>
                            <w:noProof/>
                            <w:color w:val="4F81BD" w:themeColor="accent1"/>
                          </w:rPr>
                          <w:t>1</w:t>
                        </w:r>
                        <w:r>
                          <w:rPr>
                            <w:lang w:val="es-ES"/>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CD" w:rsidRDefault="003D05CD" w:rsidP="00234F7C">
      <w:r>
        <w:separator/>
      </w:r>
    </w:p>
  </w:footnote>
  <w:footnote w:type="continuationSeparator" w:id="0">
    <w:p w:rsidR="003D05CD" w:rsidRDefault="003D05CD" w:rsidP="0023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BA" w:rsidRPr="00DD15BA" w:rsidRDefault="00266C43" w:rsidP="00DD15BA">
    <w:pPr>
      <w:pStyle w:val="Sinespaciado"/>
      <w:jc w:val="center"/>
      <w:rPr>
        <w:rFonts w:ascii="Arial" w:hAnsi="Arial" w:cs="Arial"/>
        <w:b/>
      </w:rPr>
    </w:pPr>
    <w:r>
      <w:rPr>
        <w:rFonts w:ascii="Arial" w:hAnsi="Arial" w:cs="Arial"/>
        <w:b/>
      </w:rPr>
      <w:t xml:space="preserve">OBSERVACIONES A SUBPROGRAMA DE PREVENCIÓN </w:t>
    </w:r>
  </w:p>
  <w:p w:rsidR="001E23AC" w:rsidRDefault="001E23AC" w:rsidP="00234F7C">
    <w:pPr>
      <w:pStyle w:val="Encabezado"/>
      <w:jc w:val="center"/>
      <w:rPr>
        <w:rFonts w:ascii="Arial" w:hAnsi="Arial" w:cs="Arial"/>
        <w:b/>
      </w:rPr>
    </w:pPr>
  </w:p>
  <w:p w:rsidR="001E23AC" w:rsidRDefault="001E23AC" w:rsidP="001E23AC">
    <w:pPr>
      <w:pStyle w:val="Encabezado"/>
      <w:rPr>
        <w:rFonts w:ascii="Arial Narrow" w:eastAsia="Times New Roman" w:hAnsi="Arial Narrow" w:cs="Arial"/>
        <w:b/>
        <w:bCs/>
        <w:sz w:val="24"/>
        <w:szCs w:val="24"/>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A2024"/>
    <w:multiLevelType w:val="hybridMultilevel"/>
    <w:tmpl w:val="73808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8C2031"/>
    <w:multiLevelType w:val="hybridMultilevel"/>
    <w:tmpl w:val="5F3AB85E"/>
    <w:lvl w:ilvl="0" w:tplc="657A6B84">
      <w:start w:val="1"/>
      <w:numFmt w:val="bullet"/>
      <w:lvlText w:val="•"/>
      <w:lvlJc w:val="left"/>
      <w:pPr>
        <w:tabs>
          <w:tab w:val="num" w:pos="720"/>
        </w:tabs>
        <w:ind w:left="720" w:hanging="360"/>
      </w:pPr>
      <w:rPr>
        <w:rFonts w:ascii="Arial" w:hAnsi="Arial" w:hint="default"/>
      </w:rPr>
    </w:lvl>
    <w:lvl w:ilvl="1" w:tplc="37460318" w:tentative="1">
      <w:start w:val="1"/>
      <w:numFmt w:val="bullet"/>
      <w:lvlText w:val="•"/>
      <w:lvlJc w:val="left"/>
      <w:pPr>
        <w:tabs>
          <w:tab w:val="num" w:pos="1440"/>
        </w:tabs>
        <w:ind w:left="1440" w:hanging="360"/>
      </w:pPr>
      <w:rPr>
        <w:rFonts w:ascii="Arial" w:hAnsi="Arial" w:hint="default"/>
      </w:rPr>
    </w:lvl>
    <w:lvl w:ilvl="2" w:tplc="2C24BC34" w:tentative="1">
      <w:start w:val="1"/>
      <w:numFmt w:val="bullet"/>
      <w:lvlText w:val="•"/>
      <w:lvlJc w:val="left"/>
      <w:pPr>
        <w:tabs>
          <w:tab w:val="num" w:pos="2160"/>
        </w:tabs>
        <w:ind w:left="2160" w:hanging="360"/>
      </w:pPr>
      <w:rPr>
        <w:rFonts w:ascii="Arial" w:hAnsi="Arial" w:hint="default"/>
      </w:rPr>
    </w:lvl>
    <w:lvl w:ilvl="3" w:tplc="8DE63992" w:tentative="1">
      <w:start w:val="1"/>
      <w:numFmt w:val="bullet"/>
      <w:lvlText w:val="•"/>
      <w:lvlJc w:val="left"/>
      <w:pPr>
        <w:tabs>
          <w:tab w:val="num" w:pos="2880"/>
        </w:tabs>
        <w:ind w:left="2880" w:hanging="360"/>
      </w:pPr>
      <w:rPr>
        <w:rFonts w:ascii="Arial" w:hAnsi="Arial" w:hint="default"/>
      </w:rPr>
    </w:lvl>
    <w:lvl w:ilvl="4" w:tplc="182EFC28" w:tentative="1">
      <w:start w:val="1"/>
      <w:numFmt w:val="bullet"/>
      <w:lvlText w:val="•"/>
      <w:lvlJc w:val="left"/>
      <w:pPr>
        <w:tabs>
          <w:tab w:val="num" w:pos="3600"/>
        </w:tabs>
        <w:ind w:left="3600" w:hanging="360"/>
      </w:pPr>
      <w:rPr>
        <w:rFonts w:ascii="Arial" w:hAnsi="Arial" w:hint="default"/>
      </w:rPr>
    </w:lvl>
    <w:lvl w:ilvl="5" w:tplc="25EC3DC4" w:tentative="1">
      <w:start w:val="1"/>
      <w:numFmt w:val="bullet"/>
      <w:lvlText w:val="•"/>
      <w:lvlJc w:val="left"/>
      <w:pPr>
        <w:tabs>
          <w:tab w:val="num" w:pos="4320"/>
        </w:tabs>
        <w:ind w:left="4320" w:hanging="360"/>
      </w:pPr>
      <w:rPr>
        <w:rFonts w:ascii="Arial" w:hAnsi="Arial" w:hint="default"/>
      </w:rPr>
    </w:lvl>
    <w:lvl w:ilvl="6" w:tplc="D58E65DA" w:tentative="1">
      <w:start w:val="1"/>
      <w:numFmt w:val="bullet"/>
      <w:lvlText w:val="•"/>
      <w:lvlJc w:val="left"/>
      <w:pPr>
        <w:tabs>
          <w:tab w:val="num" w:pos="5040"/>
        </w:tabs>
        <w:ind w:left="5040" w:hanging="360"/>
      </w:pPr>
      <w:rPr>
        <w:rFonts w:ascii="Arial" w:hAnsi="Arial" w:hint="default"/>
      </w:rPr>
    </w:lvl>
    <w:lvl w:ilvl="7" w:tplc="C3063258" w:tentative="1">
      <w:start w:val="1"/>
      <w:numFmt w:val="bullet"/>
      <w:lvlText w:val="•"/>
      <w:lvlJc w:val="left"/>
      <w:pPr>
        <w:tabs>
          <w:tab w:val="num" w:pos="5760"/>
        </w:tabs>
        <w:ind w:left="5760" w:hanging="360"/>
      </w:pPr>
      <w:rPr>
        <w:rFonts w:ascii="Arial" w:hAnsi="Arial" w:hint="default"/>
      </w:rPr>
    </w:lvl>
    <w:lvl w:ilvl="8" w:tplc="AFA039A8" w:tentative="1">
      <w:start w:val="1"/>
      <w:numFmt w:val="bullet"/>
      <w:lvlText w:val="•"/>
      <w:lvlJc w:val="left"/>
      <w:pPr>
        <w:tabs>
          <w:tab w:val="num" w:pos="6480"/>
        </w:tabs>
        <w:ind w:left="6480" w:hanging="360"/>
      </w:pPr>
      <w:rPr>
        <w:rFonts w:ascii="Arial" w:hAnsi="Arial" w:hint="default"/>
      </w:rPr>
    </w:lvl>
  </w:abstractNum>
  <w:abstractNum w:abstractNumId="2">
    <w:nsid w:val="1BB071CF"/>
    <w:multiLevelType w:val="multilevel"/>
    <w:tmpl w:val="E9029288"/>
    <w:lvl w:ilvl="0">
      <w:start w:val="1"/>
      <w:numFmt w:val="decimal"/>
      <w:lvlText w:val="%1"/>
      <w:lvlJc w:val="left"/>
      <w:pPr>
        <w:ind w:left="360" w:hanging="360"/>
      </w:pPr>
      <w:rPr>
        <w:rFonts w:ascii="Arial Narrow" w:eastAsia="Times New Roman" w:hAnsi="Arial Narrow" w:cs="Arial" w:hint="default"/>
        <w:b/>
        <w:sz w:val="24"/>
      </w:rPr>
    </w:lvl>
    <w:lvl w:ilvl="1">
      <w:start w:val="1"/>
      <w:numFmt w:val="decimal"/>
      <w:lvlText w:val="%1.%2"/>
      <w:lvlJc w:val="left"/>
      <w:pPr>
        <w:ind w:left="360" w:hanging="360"/>
      </w:pPr>
      <w:rPr>
        <w:rFonts w:ascii="Arial Narrow" w:eastAsia="Times New Roman" w:hAnsi="Arial Narrow" w:cs="Arial" w:hint="default"/>
        <w:b w:val="0"/>
        <w:sz w:val="22"/>
        <w:szCs w:val="22"/>
      </w:rPr>
    </w:lvl>
    <w:lvl w:ilvl="2">
      <w:start w:val="1"/>
      <w:numFmt w:val="decimal"/>
      <w:lvlText w:val="%1.%2.%3"/>
      <w:lvlJc w:val="left"/>
      <w:pPr>
        <w:ind w:left="720" w:hanging="720"/>
      </w:pPr>
      <w:rPr>
        <w:rFonts w:ascii="Arial Narrow" w:eastAsia="Times New Roman" w:hAnsi="Arial Narrow" w:cs="Arial" w:hint="default"/>
        <w:b/>
        <w:sz w:val="24"/>
      </w:rPr>
    </w:lvl>
    <w:lvl w:ilvl="3">
      <w:start w:val="1"/>
      <w:numFmt w:val="decimal"/>
      <w:lvlText w:val="%1.%2.%3.%4"/>
      <w:lvlJc w:val="left"/>
      <w:pPr>
        <w:ind w:left="720" w:hanging="720"/>
      </w:pPr>
      <w:rPr>
        <w:rFonts w:ascii="Arial Narrow" w:eastAsia="Times New Roman" w:hAnsi="Arial Narrow" w:cs="Arial" w:hint="default"/>
        <w:b/>
        <w:sz w:val="24"/>
      </w:rPr>
    </w:lvl>
    <w:lvl w:ilvl="4">
      <w:start w:val="1"/>
      <w:numFmt w:val="decimal"/>
      <w:lvlText w:val="%1.%2.%3.%4.%5"/>
      <w:lvlJc w:val="left"/>
      <w:pPr>
        <w:ind w:left="1080" w:hanging="1080"/>
      </w:pPr>
      <w:rPr>
        <w:rFonts w:ascii="Arial Narrow" w:eastAsia="Times New Roman" w:hAnsi="Arial Narrow" w:cs="Arial" w:hint="default"/>
        <w:b/>
        <w:sz w:val="24"/>
      </w:rPr>
    </w:lvl>
    <w:lvl w:ilvl="5">
      <w:start w:val="1"/>
      <w:numFmt w:val="decimal"/>
      <w:lvlText w:val="%1.%2.%3.%4.%5.%6"/>
      <w:lvlJc w:val="left"/>
      <w:pPr>
        <w:ind w:left="1080" w:hanging="1080"/>
      </w:pPr>
      <w:rPr>
        <w:rFonts w:ascii="Arial Narrow" w:eastAsia="Times New Roman" w:hAnsi="Arial Narrow" w:cs="Arial" w:hint="default"/>
        <w:b/>
        <w:sz w:val="24"/>
      </w:rPr>
    </w:lvl>
    <w:lvl w:ilvl="6">
      <w:start w:val="1"/>
      <w:numFmt w:val="decimal"/>
      <w:lvlText w:val="%1.%2.%3.%4.%5.%6.%7"/>
      <w:lvlJc w:val="left"/>
      <w:pPr>
        <w:ind w:left="1440" w:hanging="1440"/>
      </w:pPr>
      <w:rPr>
        <w:rFonts w:ascii="Arial Narrow" w:eastAsia="Times New Roman" w:hAnsi="Arial Narrow" w:cs="Arial" w:hint="default"/>
        <w:b/>
        <w:sz w:val="24"/>
      </w:rPr>
    </w:lvl>
    <w:lvl w:ilvl="7">
      <w:start w:val="1"/>
      <w:numFmt w:val="decimal"/>
      <w:lvlText w:val="%1.%2.%3.%4.%5.%6.%7.%8"/>
      <w:lvlJc w:val="left"/>
      <w:pPr>
        <w:ind w:left="1440" w:hanging="1440"/>
      </w:pPr>
      <w:rPr>
        <w:rFonts w:ascii="Arial Narrow" w:eastAsia="Times New Roman" w:hAnsi="Arial Narrow" w:cs="Arial" w:hint="default"/>
        <w:b/>
        <w:sz w:val="24"/>
      </w:rPr>
    </w:lvl>
    <w:lvl w:ilvl="8">
      <w:start w:val="1"/>
      <w:numFmt w:val="decimal"/>
      <w:lvlText w:val="%1.%2.%3.%4.%5.%6.%7.%8.%9"/>
      <w:lvlJc w:val="left"/>
      <w:pPr>
        <w:ind w:left="1440" w:hanging="1440"/>
      </w:pPr>
      <w:rPr>
        <w:rFonts w:ascii="Arial Narrow" w:eastAsia="Times New Roman" w:hAnsi="Arial Narrow" w:cs="Arial" w:hint="default"/>
        <w:b/>
        <w:sz w:val="24"/>
      </w:rPr>
    </w:lvl>
  </w:abstractNum>
  <w:abstractNum w:abstractNumId="3">
    <w:nsid w:val="1BB76F69"/>
    <w:multiLevelType w:val="hybridMultilevel"/>
    <w:tmpl w:val="BA8AD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5E7162"/>
    <w:multiLevelType w:val="multilevel"/>
    <w:tmpl w:val="378EAE30"/>
    <w:lvl w:ilvl="0">
      <w:start w:val="1"/>
      <w:numFmt w:val="decimal"/>
      <w:lvlText w:val="%1."/>
      <w:lvlJc w:val="left"/>
      <w:pPr>
        <w:ind w:left="360" w:hanging="360"/>
      </w:pPr>
      <w:rPr>
        <w:rFonts w:asciiTheme="minorHAnsi" w:eastAsia="Calibri" w:hAnsiTheme="minorHAnsi" w:cs="Calibri" w:hint="default"/>
        <w:b w:val="0"/>
        <w:sz w:val="22"/>
      </w:rPr>
    </w:lvl>
    <w:lvl w:ilvl="1">
      <w:start w:val="1"/>
      <w:numFmt w:val="decimal"/>
      <w:lvlText w:val="%1.%2."/>
      <w:lvlJc w:val="left"/>
      <w:pPr>
        <w:ind w:left="720" w:hanging="720"/>
      </w:pPr>
      <w:rPr>
        <w:rFonts w:asciiTheme="minorHAnsi" w:eastAsia="Calibri" w:hAnsiTheme="minorHAnsi" w:cs="Calibri" w:hint="default"/>
        <w:b w:val="0"/>
        <w:sz w:val="22"/>
      </w:rPr>
    </w:lvl>
    <w:lvl w:ilvl="2">
      <w:start w:val="1"/>
      <w:numFmt w:val="decimal"/>
      <w:lvlText w:val="%1.%2.%3."/>
      <w:lvlJc w:val="left"/>
      <w:pPr>
        <w:ind w:left="720" w:hanging="720"/>
      </w:pPr>
      <w:rPr>
        <w:rFonts w:asciiTheme="minorHAnsi" w:eastAsia="Calibri" w:hAnsiTheme="minorHAnsi" w:cs="Calibri" w:hint="default"/>
        <w:b w:val="0"/>
        <w:sz w:val="22"/>
      </w:rPr>
    </w:lvl>
    <w:lvl w:ilvl="3">
      <w:start w:val="1"/>
      <w:numFmt w:val="decimal"/>
      <w:lvlText w:val="%1.%2.%3.%4."/>
      <w:lvlJc w:val="left"/>
      <w:pPr>
        <w:ind w:left="1080" w:hanging="1080"/>
      </w:pPr>
      <w:rPr>
        <w:rFonts w:asciiTheme="minorHAnsi" w:eastAsia="Calibri" w:hAnsiTheme="minorHAnsi" w:cs="Calibri" w:hint="default"/>
        <w:b w:val="0"/>
        <w:sz w:val="22"/>
      </w:rPr>
    </w:lvl>
    <w:lvl w:ilvl="4">
      <w:start w:val="1"/>
      <w:numFmt w:val="decimal"/>
      <w:lvlText w:val="%1.%2.%3.%4.%5."/>
      <w:lvlJc w:val="left"/>
      <w:pPr>
        <w:ind w:left="1080" w:hanging="1080"/>
      </w:pPr>
      <w:rPr>
        <w:rFonts w:asciiTheme="minorHAnsi" w:eastAsia="Calibri" w:hAnsiTheme="minorHAnsi" w:cs="Calibri" w:hint="default"/>
        <w:b w:val="0"/>
        <w:sz w:val="22"/>
      </w:rPr>
    </w:lvl>
    <w:lvl w:ilvl="5">
      <w:start w:val="1"/>
      <w:numFmt w:val="decimal"/>
      <w:lvlText w:val="%1.%2.%3.%4.%5.%6."/>
      <w:lvlJc w:val="left"/>
      <w:pPr>
        <w:ind w:left="1440" w:hanging="1440"/>
      </w:pPr>
      <w:rPr>
        <w:rFonts w:asciiTheme="minorHAnsi" w:eastAsia="Calibri" w:hAnsiTheme="minorHAnsi" w:cs="Calibri" w:hint="default"/>
        <w:b w:val="0"/>
        <w:sz w:val="22"/>
      </w:rPr>
    </w:lvl>
    <w:lvl w:ilvl="6">
      <w:start w:val="1"/>
      <w:numFmt w:val="decimal"/>
      <w:lvlText w:val="%1.%2.%3.%4.%5.%6.%7."/>
      <w:lvlJc w:val="left"/>
      <w:pPr>
        <w:ind w:left="1440" w:hanging="1440"/>
      </w:pPr>
      <w:rPr>
        <w:rFonts w:asciiTheme="minorHAnsi" w:eastAsia="Calibri" w:hAnsiTheme="minorHAnsi" w:cs="Calibri" w:hint="default"/>
        <w:b w:val="0"/>
        <w:sz w:val="22"/>
      </w:rPr>
    </w:lvl>
    <w:lvl w:ilvl="7">
      <w:start w:val="1"/>
      <w:numFmt w:val="decimal"/>
      <w:lvlText w:val="%1.%2.%3.%4.%5.%6.%7.%8."/>
      <w:lvlJc w:val="left"/>
      <w:pPr>
        <w:ind w:left="1800" w:hanging="1800"/>
      </w:pPr>
      <w:rPr>
        <w:rFonts w:asciiTheme="minorHAnsi" w:eastAsia="Calibri" w:hAnsiTheme="minorHAnsi" w:cs="Calibri" w:hint="default"/>
        <w:b w:val="0"/>
        <w:sz w:val="22"/>
      </w:rPr>
    </w:lvl>
    <w:lvl w:ilvl="8">
      <w:start w:val="1"/>
      <w:numFmt w:val="decimal"/>
      <w:lvlText w:val="%1.%2.%3.%4.%5.%6.%7.%8.%9."/>
      <w:lvlJc w:val="left"/>
      <w:pPr>
        <w:ind w:left="2160" w:hanging="2160"/>
      </w:pPr>
      <w:rPr>
        <w:rFonts w:asciiTheme="minorHAnsi" w:eastAsia="Calibri" w:hAnsiTheme="minorHAnsi" w:cs="Calibri" w:hint="default"/>
        <w:b w:val="0"/>
        <w:sz w:val="22"/>
      </w:rPr>
    </w:lvl>
  </w:abstractNum>
  <w:abstractNum w:abstractNumId="5">
    <w:nsid w:val="42CF46FB"/>
    <w:multiLevelType w:val="multilevel"/>
    <w:tmpl w:val="60B6C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01E4F3D"/>
    <w:multiLevelType w:val="multilevel"/>
    <w:tmpl w:val="9F028DE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017161F"/>
    <w:multiLevelType w:val="multilevel"/>
    <w:tmpl w:val="393C0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49C72D4"/>
    <w:multiLevelType w:val="hybridMultilevel"/>
    <w:tmpl w:val="E408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5396871"/>
    <w:multiLevelType w:val="multilevel"/>
    <w:tmpl w:val="02445B26"/>
    <w:lvl w:ilvl="0">
      <w:start w:val="1"/>
      <w:numFmt w:val="decimal"/>
      <w:lvlText w:val="%1"/>
      <w:lvlJc w:val="left"/>
      <w:pPr>
        <w:ind w:left="360" w:hanging="360"/>
      </w:pPr>
      <w:rPr>
        <w:rFonts w:asciiTheme="minorHAnsi" w:eastAsia="Calibri" w:hAnsiTheme="minorHAnsi" w:cs="Calibri" w:hint="default"/>
        <w:b w:val="0"/>
        <w:sz w:val="22"/>
      </w:rPr>
    </w:lvl>
    <w:lvl w:ilvl="1">
      <w:start w:val="1"/>
      <w:numFmt w:val="decimal"/>
      <w:lvlText w:val="%1.%2"/>
      <w:lvlJc w:val="left"/>
      <w:pPr>
        <w:ind w:left="360" w:hanging="360"/>
      </w:pPr>
      <w:rPr>
        <w:rFonts w:asciiTheme="minorHAnsi" w:eastAsia="Calibri" w:hAnsiTheme="minorHAnsi" w:cs="Calibri" w:hint="default"/>
        <w:b w:val="0"/>
        <w:sz w:val="22"/>
      </w:rPr>
    </w:lvl>
    <w:lvl w:ilvl="2">
      <w:start w:val="1"/>
      <w:numFmt w:val="decimal"/>
      <w:lvlText w:val="%1.%2.%3"/>
      <w:lvlJc w:val="left"/>
      <w:pPr>
        <w:ind w:left="720" w:hanging="720"/>
      </w:pPr>
      <w:rPr>
        <w:rFonts w:asciiTheme="minorHAnsi" w:eastAsia="Calibri" w:hAnsiTheme="minorHAnsi" w:cs="Calibri" w:hint="default"/>
        <w:b w:val="0"/>
        <w:sz w:val="22"/>
      </w:rPr>
    </w:lvl>
    <w:lvl w:ilvl="3">
      <w:start w:val="1"/>
      <w:numFmt w:val="decimal"/>
      <w:lvlText w:val="%1.%2.%3.%4"/>
      <w:lvlJc w:val="left"/>
      <w:pPr>
        <w:ind w:left="1080" w:hanging="1080"/>
      </w:pPr>
      <w:rPr>
        <w:rFonts w:asciiTheme="minorHAnsi" w:eastAsia="Calibri" w:hAnsiTheme="minorHAnsi" w:cs="Calibri" w:hint="default"/>
        <w:b w:val="0"/>
        <w:sz w:val="22"/>
      </w:rPr>
    </w:lvl>
    <w:lvl w:ilvl="4">
      <w:start w:val="1"/>
      <w:numFmt w:val="decimal"/>
      <w:lvlText w:val="%1.%2.%3.%4.%5"/>
      <w:lvlJc w:val="left"/>
      <w:pPr>
        <w:ind w:left="1080" w:hanging="1080"/>
      </w:pPr>
      <w:rPr>
        <w:rFonts w:asciiTheme="minorHAnsi" w:eastAsia="Calibri" w:hAnsiTheme="minorHAnsi" w:cs="Calibri" w:hint="default"/>
        <w:b w:val="0"/>
        <w:sz w:val="22"/>
      </w:rPr>
    </w:lvl>
    <w:lvl w:ilvl="5">
      <w:start w:val="1"/>
      <w:numFmt w:val="decimal"/>
      <w:lvlText w:val="%1.%2.%3.%4.%5.%6"/>
      <w:lvlJc w:val="left"/>
      <w:pPr>
        <w:ind w:left="1440" w:hanging="1440"/>
      </w:pPr>
      <w:rPr>
        <w:rFonts w:asciiTheme="minorHAnsi" w:eastAsia="Calibri" w:hAnsiTheme="minorHAnsi" w:cs="Calibri" w:hint="default"/>
        <w:b w:val="0"/>
        <w:sz w:val="22"/>
      </w:rPr>
    </w:lvl>
    <w:lvl w:ilvl="6">
      <w:start w:val="1"/>
      <w:numFmt w:val="decimal"/>
      <w:lvlText w:val="%1.%2.%3.%4.%5.%6.%7"/>
      <w:lvlJc w:val="left"/>
      <w:pPr>
        <w:ind w:left="1440" w:hanging="1440"/>
      </w:pPr>
      <w:rPr>
        <w:rFonts w:asciiTheme="minorHAnsi" w:eastAsia="Calibri" w:hAnsiTheme="minorHAnsi" w:cs="Calibri" w:hint="default"/>
        <w:b w:val="0"/>
        <w:sz w:val="22"/>
      </w:rPr>
    </w:lvl>
    <w:lvl w:ilvl="7">
      <w:start w:val="1"/>
      <w:numFmt w:val="decimal"/>
      <w:lvlText w:val="%1.%2.%3.%4.%5.%6.%7.%8"/>
      <w:lvlJc w:val="left"/>
      <w:pPr>
        <w:ind w:left="1800" w:hanging="1800"/>
      </w:pPr>
      <w:rPr>
        <w:rFonts w:asciiTheme="minorHAnsi" w:eastAsia="Calibri" w:hAnsiTheme="minorHAnsi" w:cs="Calibri" w:hint="default"/>
        <w:b w:val="0"/>
        <w:sz w:val="22"/>
      </w:rPr>
    </w:lvl>
    <w:lvl w:ilvl="8">
      <w:start w:val="1"/>
      <w:numFmt w:val="decimal"/>
      <w:lvlText w:val="%1.%2.%3.%4.%5.%6.%7.%8.%9"/>
      <w:lvlJc w:val="left"/>
      <w:pPr>
        <w:ind w:left="1800" w:hanging="1800"/>
      </w:pPr>
      <w:rPr>
        <w:rFonts w:asciiTheme="minorHAnsi" w:eastAsia="Calibri" w:hAnsiTheme="minorHAnsi" w:cs="Calibri" w:hint="default"/>
        <w:b w:val="0"/>
        <w:sz w:val="22"/>
      </w:rPr>
    </w:lvl>
  </w:abstractNum>
  <w:num w:numId="1">
    <w:abstractNumId w:val="4"/>
  </w:num>
  <w:num w:numId="2">
    <w:abstractNumId w:val="9"/>
  </w:num>
  <w:num w:numId="3">
    <w:abstractNumId w:val="7"/>
  </w:num>
  <w:num w:numId="4">
    <w:abstractNumId w:val="5"/>
  </w:num>
  <w:num w:numId="5">
    <w:abstractNumId w:val="6"/>
  </w:num>
  <w:num w:numId="6">
    <w:abstractNumId w:val="2"/>
  </w:num>
  <w:num w:numId="7">
    <w:abstractNumId w:val="1"/>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AA"/>
    <w:rsid w:val="00011AAB"/>
    <w:rsid w:val="00012EAA"/>
    <w:rsid w:val="000E7D31"/>
    <w:rsid w:val="00112501"/>
    <w:rsid w:val="00117B6F"/>
    <w:rsid w:val="001241AF"/>
    <w:rsid w:val="00124FCA"/>
    <w:rsid w:val="00176CA1"/>
    <w:rsid w:val="001A1DDC"/>
    <w:rsid w:val="001A6F76"/>
    <w:rsid w:val="001C574E"/>
    <w:rsid w:val="001E23AC"/>
    <w:rsid w:val="00211D9E"/>
    <w:rsid w:val="00222961"/>
    <w:rsid w:val="00234F7C"/>
    <w:rsid w:val="0023721D"/>
    <w:rsid w:val="00266C43"/>
    <w:rsid w:val="002827E7"/>
    <w:rsid w:val="002C30C2"/>
    <w:rsid w:val="002E5FB3"/>
    <w:rsid w:val="002F25A9"/>
    <w:rsid w:val="00320941"/>
    <w:rsid w:val="00341F6F"/>
    <w:rsid w:val="00382B00"/>
    <w:rsid w:val="00382D27"/>
    <w:rsid w:val="003A79EE"/>
    <w:rsid w:val="003D05CD"/>
    <w:rsid w:val="00402F4F"/>
    <w:rsid w:val="00435118"/>
    <w:rsid w:val="00473262"/>
    <w:rsid w:val="004775E2"/>
    <w:rsid w:val="004A234B"/>
    <w:rsid w:val="004B7CB9"/>
    <w:rsid w:val="004C2BC3"/>
    <w:rsid w:val="004C7440"/>
    <w:rsid w:val="004E1FA0"/>
    <w:rsid w:val="0050432F"/>
    <w:rsid w:val="00504918"/>
    <w:rsid w:val="00553621"/>
    <w:rsid w:val="005D3259"/>
    <w:rsid w:val="005E5D44"/>
    <w:rsid w:val="006120F8"/>
    <w:rsid w:val="0062559D"/>
    <w:rsid w:val="006919E5"/>
    <w:rsid w:val="00697952"/>
    <w:rsid w:val="006B34B9"/>
    <w:rsid w:val="006C391E"/>
    <w:rsid w:val="006C3C7D"/>
    <w:rsid w:val="0071748B"/>
    <w:rsid w:val="00793A76"/>
    <w:rsid w:val="00920934"/>
    <w:rsid w:val="00946E7C"/>
    <w:rsid w:val="00951F9F"/>
    <w:rsid w:val="00995C0C"/>
    <w:rsid w:val="009A1392"/>
    <w:rsid w:val="009D4493"/>
    <w:rsid w:val="00A00051"/>
    <w:rsid w:val="00A57094"/>
    <w:rsid w:val="00A64162"/>
    <w:rsid w:val="00A920C5"/>
    <w:rsid w:val="00AE144C"/>
    <w:rsid w:val="00B022B1"/>
    <w:rsid w:val="00B04D0D"/>
    <w:rsid w:val="00B44B94"/>
    <w:rsid w:val="00BD7759"/>
    <w:rsid w:val="00BE4FA9"/>
    <w:rsid w:val="00C02CAF"/>
    <w:rsid w:val="00C13D48"/>
    <w:rsid w:val="00C15E42"/>
    <w:rsid w:val="00C71C75"/>
    <w:rsid w:val="00C77769"/>
    <w:rsid w:val="00C848EE"/>
    <w:rsid w:val="00CE5C01"/>
    <w:rsid w:val="00DD15BA"/>
    <w:rsid w:val="00E11BDD"/>
    <w:rsid w:val="00E3042E"/>
    <w:rsid w:val="00E3225B"/>
    <w:rsid w:val="00E55199"/>
    <w:rsid w:val="00E64552"/>
    <w:rsid w:val="00EA0F90"/>
    <w:rsid w:val="00F50B31"/>
    <w:rsid w:val="00F60B65"/>
    <w:rsid w:val="00F71C4C"/>
    <w:rsid w:val="00F81778"/>
    <w:rsid w:val="00F93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E77CCD-9698-46D8-A68B-BDDF3F27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B65"/>
  </w:style>
  <w:style w:type="paragraph" w:styleId="Ttulo1">
    <w:name w:val="heading 1"/>
    <w:basedOn w:val="Normal"/>
    <w:next w:val="Normal"/>
    <w:link w:val="Ttulo1Car"/>
    <w:uiPriority w:val="9"/>
    <w:qFormat/>
    <w:rsid w:val="00951F9F"/>
    <w:pPr>
      <w:keepNext/>
      <w:keepLines/>
      <w:spacing w:before="600" w:after="120" w:line="276" w:lineRule="auto"/>
      <w:jc w:val="both"/>
      <w:outlineLvl w:val="0"/>
    </w:pPr>
    <w:rPr>
      <w:rFonts w:ascii="Calibri" w:eastAsia="Times New Roman" w:hAnsi="Calibri" w:cs="Calibri"/>
      <w:b/>
      <w:bCs/>
      <w:sz w:val="30"/>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2EAA"/>
    <w:pPr>
      <w:spacing w:before="100" w:beforeAutospacing="1" w:after="100" w:afterAutospacing="1"/>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55199"/>
    <w:pPr>
      <w:ind w:left="720"/>
      <w:contextualSpacing/>
    </w:pPr>
  </w:style>
  <w:style w:type="paragraph" w:styleId="Encabezado">
    <w:name w:val="header"/>
    <w:basedOn w:val="Normal"/>
    <w:link w:val="EncabezadoCar"/>
    <w:uiPriority w:val="99"/>
    <w:unhideWhenUsed/>
    <w:rsid w:val="00234F7C"/>
    <w:pPr>
      <w:tabs>
        <w:tab w:val="center" w:pos="4419"/>
        <w:tab w:val="right" w:pos="8838"/>
      </w:tabs>
    </w:pPr>
  </w:style>
  <w:style w:type="character" w:customStyle="1" w:styleId="EncabezadoCar">
    <w:name w:val="Encabezado Car"/>
    <w:basedOn w:val="Fuentedeprrafopredeter"/>
    <w:link w:val="Encabezado"/>
    <w:uiPriority w:val="99"/>
    <w:rsid w:val="00234F7C"/>
  </w:style>
  <w:style w:type="paragraph" w:styleId="Piedepgina">
    <w:name w:val="footer"/>
    <w:basedOn w:val="Normal"/>
    <w:link w:val="PiedepginaCar"/>
    <w:uiPriority w:val="99"/>
    <w:semiHidden/>
    <w:unhideWhenUsed/>
    <w:rsid w:val="00234F7C"/>
    <w:pPr>
      <w:tabs>
        <w:tab w:val="center" w:pos="4419"/>
        <w:tab w:val="right" w:pos="8838"/>
      </w:tabs>
    </w:pPr>
  </w:style>
  <w:style w:type="character" w:customStyle="1" w:styleId="PiedepginaCar">
    <w:name w:val="Pie de página Car"/>
    <w:basedOn w:val="Fuentedeprrafopredeter"/>
    <w:link w:val="Piedepgina"/>
    <w:uiPriority w:val="99"/>
    <w:semiHidden/>
    <w:rsid w:val="00234F7C"/>
  </w:style>
  <w:style w:type="table" w:styleId="Tablaconcuadrcula">
    <w:name w:val="Table Grid"/>
    <w:basedOn w:val="Tablanormal"/>
    <w:uiPriority w:val="59"/>
    <w:rsid w:val="00F71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51F9F"/>
    <w:rPr>
      <w:rFonts w:ascii="Calibri" w:eastAsia="Times New Roman" w:hAnsi="Calibri" w:cs="Calibri"/>
      <w:b/>
      <w:bCs/>
      <w:sz w:val="30"/>
      <w:szCs w:val="28"/>
      <w:lang w:eastAsia="es-MX"/>
    </w:rPr>
  </w:style>
  <w:style w:type="character" w:styleId="Nmerodepgina">
    <w:name w:val="page number"/>
    <w:basedOn w:val="Fuentedeprrafopredeter"/>
    <w:uiPriority w:val="99"/>
    <w:unhideWhenUsed/>
    <w:rsid w:val="004C7440"/>
    <w:rPr>
      <w:rFonts w:eastAsiaTheme="minorEastAsia" w:cstheme="minorBidi"/>
      <w:bCs w:val="0"/>
      <w:iCs w:val="0"/>
      <w:szCs w:val="22"/>
      <w:lang w:val="es-ES"/>
    </w:rPr>
  </w:style>
  <w:style w:type="paragraph" w:styleId="Sinespaciado">
    <w:name w:val="No Spacing"/>
    <w:uiPriority w:val="1"/>
    <w:qFormat/>
    <w:rsid w:val="00DD15BA"/>
    <w:rPr>
      <w:rFonts w:ascii="Calibri" w:eastAsia="Calibri" w:hAnsi="Calibri" w:cs="Times New Roman"/>
    </w:rPr>
  </w:style>
  <w:style w:type="character" w:customStyle="1" w:styleId="Cuerpodeltexto">
    <w:name w:val="Cuerpo del texto_"/>
    <w:link w:val="Cuerpodeltexto0"/>
    <w:rsid w:val="00B04D0D"/>
    <w:rPr>
      <w:rFonts w:ascii="Times New Roman" w:eastAsia="Times New Roman" w:hAnsi="Times New Roman"/>
      <w:sz w:val="21"/>
      <w:szCs w:val="21"/>
      <w:shd w:val="clear" w:color="auto" w:fill="FFFFFF"/>
    </w:rPr>
  </w:style>
  <w:style w:type="paragraph" w:customStyle="1" w:styleId="Cuerpodeltexto0">
    <w:name w:val="Cuerpo del texto"/>
    <w:basedOn w:val="Normal"/>
    <w:link w:val="Cuerpodeltexto"/>
    <w:rsid w:val="00B04D0D"/>
    <w:pPr>
      <w:shd w:val="clear" w:color="auto" w:fill="FFFFFF"/>
      <w:spacing w:after="360" w:line="0" w:lineRule="atLeast"/>
      <w:jc w:val="both"/>
    </w:pPr>
    <w:rPr>
      <w:rFonts w:ascii="Times New Roman" w:eastAsia="Times New Roman" w:hAnsi="Times New Roman"/>
      <w:sz w:val="21"/>
      <w:szCs w:val="21"/>
    </w:rPr>
  </w:style>
  <w:style w:type="paragraph" w:styleId="Textodeglobo">
    <w:name w:val="Balloon Text"/>
    <w:basedOn w:val="Normal"/>
    <w:link w:val="TextodegloboCar"/>
    <w:uiPriority w:val="99"/>
    <w:semiHidden/>
    <w:unhideWhenUsed/>
    <w:rsid w:val="00A64162"/>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08235">
      <w:bodyDiv w:val="1"/>
      <w:marLeft w:val="0"/>
      <w:marRight w:val="0"/>
      <w:marTop w:val="0"/>
      <w:marBottom w:val="0"/>
      <w:divBdr>
        <w:top w:val="none" w:sz="0" w:space="0" w:color="auto"/>
        <w:left w:val="none" w:sz="0" w:space="0" w:color="auto"/>
        <w:bottom w:val="none" w:sz="0" w:space="0" w:color="auto"/>
        <w:right w:val="none" w:sz="0" w:space="0" w:color="auto"/>
      </w:divBdr>
      <w:divsChild>
        <w:div w:id="1605528949">
          <w:marLeft w:val="0"/>
          <w:marRight w:val="0"/>
          <w:marTop w:val="0"/>
          <w:marBottom w:val="0"/>
          <w:divBdr>
            <w:top w:val="none" w:sz="0" w:space="0" w:color="auto"/>
            <w:left w:val="none" w:sz="0" w:space="0" w:color="auto"/>
            <w:bottom w:val="none" w:sz="0" w:space="0" w:color="auto"/>
            <w:right w:val="none" w:sz="0" w:space="0" w:color="auto"/>
          </w:divBdr>
          <w:divsChild>
            <w:div w:id="2030568320">
              <w:marLeft w:val="0"/>
              <w:marRight w:val="0"/>
              <w:marTop w:val="0"/>
              <w:marBottom w:val="0"/>
              <w:divBdr>
                <w:top w:val="none" w:sz="0" w:space="0" w:color="auto"/>
                <w:left w:val="none" w:sz="0" w:space="0" w:color="auto"/>
                <w:bottom w:val="none" w:sz="0" w:space="0" w:color="auto"/>
                <w:right w:val="none" w:sz="0" w:space="0" w:color="auto"/>
              </w:divBdr>
              <w:divsChild>
                <w:div w:id="699864889">
                  <w:marLeft w:val="0"/>
                  <w:marRight w:val="0"/>
                  <w:marTop w:val="0"/>
                  <w:marBottom w:val="0"/>
                  <w:divBdr>
                    <w:top w:val="none" w:sz="0" w:space="0" w:color="auto"/>
                    <w:left w:val="none" w:sz="0" w:space="0" w:color="auto"/>
                    <w:bottom w:val="none" w:sz="0" w:space="0" w:color="auto"/>
                    <w:right w:val="none" w:sz="0" w:space="0" w:color="auto"/>
                  </w:divBdr>
                  <w:divsChild>
                    <w:div w:id="1827166982">
                      <w:marLeft w:val="0"/>
                      <w:marRight w:val="0"/>
                      <w:marTop w:val="0"/>
                      <w:marBottom w:val="0"/>
                      <w:divBdr>
                        <w:top w:val="none" w:sz="0" w:space="0" w:color="auto"/>
                        <w:left w:val="none" w:sz="0" w:space="0" w:color="auto"/>
                        <w:bottom w:val="none" w:sz="0" w:space="0" w:color="auto"/>
                        <w:right w:val="none" w:sz="0" w:space="0" w:color="auto"/>
                      </w:divBdr>
                      <w:divsChild>
                        <w:div w:id="183398908">
                          <w:marLeft w:val="0"/>
                          <w:marRight w:val="0"/>
                          <w:marTop w:val="0"/>
                          <w:marBottom w:val="0"/>
                          <w:divBdr>
                            <w:top w:val="none" w:sz="0" w:space="0" w:color="auto"/>
                            <w:left w:val="none" w:sz="0" w:space="0" w:color="auto"/>
                            <w:bottom w:val="none" w:sz="0" w:space="0" w:color="auto"/>
                            <w:right w:val="none" w:sz="0" w:space="0" w:color="auto"/>
                          </w:divBdr>
                          <w:divsChild>
                            <w:div w:id="1723559370">
                              <w:marLeft w:val="0"/>
                              <w:marRight w:val="0"/>
                              <w:marTop w:val="0"/>
                              <w:marBottom w:val="0"/>
                              <w:divBdr>
                                <w:top w:val="none" w:sz="0" w:space="0" w:color="auto"/>
                                <w:left w:val="none" w:sz="0" w:space="0" w:color="auto"/>
                                <w:bottom w:val="none" w:sz="0" w:space="0" w:color="auto"/>
                                <w:right w:val="none" w:sz="0" w:space="0" w:color="auto"/>
                              </w:divBdr>
                              <w:divsChild>
                                <w:div w:id="1180925723">
                                  <w:marLeft w:val="0"/>
                                  <w:marRight w:val="0"/>
                                  <w:marTop w:val="0"/>
                                  <w:marBottom w:val="0"/>
                                  <w:divBdr>
                                    <w:top w:val="none" w:sz="0" w:space="0" w:color="auto"/>
                                    <w:left w:val="none" w:sz="0" w:space="0" w:color="auto"/>
                                    <w:bottom w:val="none" w:sz="0" w:space="0" w:color="auto"/>
                                    <w:right w:val="none" w:sz="0" w:space="0" w:color="auto"/>
                                  </w:divBdr>
                                  <w:divsChild>
                                    <w:div w:id="1284844719">
                                      <w:marLeft w:val="0"/>
                                      <w:marRight w:val="0"/>
                                      <w:marTop w:val="0"/>
                                      <w:marBottom w:val="0"/>
                                      <w:divBdr>
                                        <w:top w:val="none" w:sz="0" w:space="0" w:color="auto"/>
                                        <w:left w:val="none" w:sz="0" w:space="0" w:color="auto"/>
                                        <w:bottom w:val="none" w:sz="0" w:space="0" w:color="auto"/>
                                        <w:right w:val="none" w:sz="0" w:space="0" w:color="auto"/>
                                      </w:divBdr>
                                      <w:divsChild>
                                        <w:div w:id="514808203">
                                          <w:marLeft w:val="0"/>
                                          <w:marRight w:val="0"/>
                                          <w:marTop w:val="0"/>
                                          <w:marBottom w:val="0"/>
                                          <w:divBdr>
                                            <w:top w:val="none" w:sz="0" w:space="0" w:color="auto"/>
                                            <w:left w:val="none" w:sz="0" w:space="0" w:color="auto"/>
                                            <w:bottom w:val="none" w:sz="0" w:space="0" w:color="auto"/>
                                            <w:right w:val="none" w:sz="0" w:space="0" w:color="auto"/>
                                          </w:divBdr>
                                          <w:divsChild>
                                            <w:div w:id="1733191731">
                                              <w:marLeft w:val="0"/>
                                              <w:marRight w:val="0"/>
                                              <w:marTop w:val="0"/>
                                              <w:marBottom w:val="0"/>
                                              <w:divBdr>
                                                <w:top w:val="none" w:sz="0" w:space="0" w:color="auto"/>
                                                <w:left w:val="none" w:sz="0" w:space="0" w:color="auto"/>
                                                <w:bottom w:val="none" w:sz="0" w:space="0" w:color="auto"/>
                                                <w:right w:val="none" w:sz="0" w:space="0" w:color="auto"/>
                                              </w:divBdr>
                                              <w:divsChild>
                                                <w:div w:id="666135185">
                                                  <w:marLeft w:val="0"/>
                                                  <w:marRight w:val="0"/>
                                                  <w:marTop w:val="0"/>
                                                  <w:marBottom w:val="0"/>
                                                  <w:divBdr>
                                                    <w:top w:val="none" w:sz="0" w:space="0" w:color="auto"/>
                                                    <w:left w:val="none" w:sz="0" w:space="0" w:color="auto"/>
                                                    <w:bottom w:val="none" w:sz="0" w:space="0" w:color="auto"/>
                                                    <w:right w:val="none" w:sz="0" w:space="0" w:color="auto"/>
                                                  </w:divBdr>
                                                  <w:divsChild>
                                                    <w:div w:id="647049594">
                                                      <w:marLeft w:val="0"/>
                                                      <w:marRight w:val="0"/>
                                                      <w:marTop w:val="0"/>
                                                      <w:marBottom w:val="0"/>
                                                      <w:divBdr>
                                                        <w:top w:val="none" w:sz="0" w:space="0" w:color="auto"/>
                                                        <w:left w:val="none" w:sz="0" w:space="0" w:color="auto"/>
                                                        <w:bottom w:val="none" w:sz="0" w:space="0" w:color="auto"/>
                                                        <w:right w:val="none" w:sz="0" w:space="0" w:color="auto"/>
                                                      </w:divBdr>
                                                      <w:divsChild>
                                                        <w:div w:id="561602614">
                                                          <w:marLeft w:val="0"/>
                                                          <w:marRight w:val="0"/>
                                                          <w:marTop w:val="0"/>
                                                          <w:marBottom w:val="0"/>
                                                          <w:divBdr>
                                                            <w:top w:val="none" w:sz="0" w:space="0" w:color="auto"/>
                                                            <w:left w:val="none" w:sz="0" w:space="0" w:color="auto"/>
                                                            <w:bottom w:val="none" w:sz="0" w:space="0" w:color="auto"/>
                                                            <w:right w:val="none" w:sz="0" w:space="0" w:color="auto"/>
                                                          </w:divBdr>
                                                          <w:divsChild>
                                                            <w:div w:id="569657683">
                                                              <w:marLeft w:val="0"/>
                                                              <w:marRight w:val="0"/>
                                                              <w:marTop w:val="0"/>
                                                              <w:marBottom w:val="0"/>
                                                              <w:divBdr>
                                                                <w:top w:val="none" w:sz="0" w:space="0" w:color="auto"/>
                                                                <w:left w:val="none" w:sz="0" w:space="0" w:color="auto"/>
                                                                <w:bottom w:val="none" w:sz="0" w:space="0" w:color="auto"/>
                                                                <w:right w:val="none" w:sz="0" w:space="0" w:color="auto"/>
                                                              </w:divBdr>
                                                              <w:divsChild>
                                                                <w:div w:id="1190409591">
                                                                  <w:marLeft w:val="0"/>
                                                                  <w:marRight w:val="0"/>
                                                                  <w:marTop w:val="0"/>
                                                                  <w:marBottom w:val="0"/>
                                                                  <w:divBdr>
                                                                    <w:top w:val="none" w:sz="0" w:space="0" w:color="auto"/>
                                                                    <w:left w:val="none" w:sz="0" w:space="0" w:color="auto"/>
                                                                    <w:bottom w:val="none" w:sz="0" w:space="0" w:color="auto"/>
                                                                    <w:right w:val="none" w:sz="0" w:space="0" w:color="auto"/>
                                                                  </w:divBdr>
                                                                  <w:divsChild>
                                                                    <w:div w:id="1358385963">
                                                                      <w:marLeft w:val="0"/>
                                                                      <w:marRight w:val="0"/>
                                                                      <w:marTop w:val="0"/>
                                                                      <w:marBottom w:val="0"/>
                                                                      <w:divBdr>
                                                                        <w:top w:val="none" w:sz="0" w:space="0" w:color="auto"/>
                                                                        <w:left w:val="none" w:sz="0" w:space="0" w:color="auto"/>
                                                                        <w:bottom w:val="none" w:sz="0" w:space="0" w:color="auto"/>
                                                                        <w:right w:val="none" w:sz="0" w:space="0" w:color="auto"/>
                                                                      </w:divBdr>
                                                                      <w:divsChild>
                                                                        <w:div w:id="2014186479">
                                                                          <w:marLeft w:val="0"/>
                                                                          <w:marRight w:val="0"/>
                                                                          <w:marTop w:val="0"/>
                                                                          <w:marBottom w:val="0"/>
                                                                          <w:divBdr>
                                                                            <w:top w:val="none" w:sz="0" w:space="0" w:color="auto"/>
                                                                            <w:left w:val="none" w:sz="0" w:space="0" w:color="auto"/>
                                                                            <w:bottom w:val="none" w:sz="0" w:space="0" w:color="auto"/>
                                                                            <w:right w:val="none" w:sz="0" w:space="0" w:color="auto"/>
                                                                          </w:divBdr>
                                                                          <w:divsChild>
                                                                            <w:div w:id="1575817741">
                                                                              <w:marLeft w:val="0"/>
                                                                              <w:marRight w:val="0"/>
                                                                              <w:marTop w:val="0"/>
                                                                              <w:marBottom w:val="0"/>
                                                                              <w:divBdr>
                                                                                <w:top w:val="none" w:sz="0" w:space="0" w:color="auto"/>
                                                                                <w:left w:val="none" w:sz="0" w:space="0" w:color="auto"/>
                                                                                <w:bottom w:val="none" w:sz="0" w:space="0" w:color="auto"/>
                                                                                <w:right w:val="none" w:sz="0" w:space="0" w:color="auto"/>
                                                                              </w:divBdr>
                                                                              <w:divsChild>
                                                                                <w:div w:id="1800953608">
                                                                                  <w:marLeft w:val="0"/>
                                                                                  <w:marRight w:val="0"/>
                                                                                  <w:marTop w:val="0"/>
                                                                                  <w:marBottom w:val="0"/>
                                                                                  <w:divBdr>
                                                                                    <w:top w:val="none" w:sz="0" w:space="0" w:color="auto"/>
                                                                                    <w:left w:val="none" w:sz="0" w:space="0" w:color="auto"/>
                                                                                    <w:bottom w:val="none" w:sz="0" w:space="0" w:color="auto"/>
                                                                                    <w:right w:val="none" w:sz="0" w:space="0" w:color="auto"/>
                                                                                  </w:divBdr>
                                                                                  <w:divsChild>
                                                                                    <w:div w:id="1008992495">
                                                                                      <w:marLeft w:val="0"/>
                                                                                      <w:marRight w:val="0"/>
                                                                                      <w:marTop w:val="0"/>
                                                                                      <w:marBottom w:val="0"/>
                                                                                      <w:divBdr>
                                                                                        <w:top w:val="none" w:sz="0" w:space="0" w:color="auto"/>
                                                                                        <w:left w:val="none" w:sz="0" w:space="0" w:color="auto"/>
                                                                                        <w:bottom w:val="none" w:sz="0" w:space="0" w:color="auto"/>
                                                                                        <w:right w:val="none" w:sz="0" w:space="0" w:color="auto"/>
                                                                                      </w:divBdr>
                                                                                      <w:divsChild>
                                                                                        <w:div w:id="658270831">
                                                                                          <w:marLeft w:val="0"/>
                                                                                          <w:marRight w:val="0"/>
                                                                                          <w:marTop w:val="0"/>
                                                                                          <w:marBottom w:val="0"/>
                                                                                          <w:divBdr>
                                                                                            <w:top w:val="none" w:sz="0" w:space="0" w:color="auto"/>
                                                                                            <w:left w:val="none" w:sz="0" w:space="0" w:color="auto"/>
                                                                                            <w:bottom w:val="none" w:sz="0" w:space="0" w:color="auto"/>
                                                                                            <w:right w:val="none" w:sz="0" w:space="0" w:color="auto"/>
                                                                                          </w:divBdr>
                                                                                          <w:divsChild>
                                                                                            <w:div w:id="77993736">
                                                                                              <w:marLeft w:val="0"/>
                                                                                              <w:marRight w:val="0"/>
                                                                                              <w:marTop w:val="0"/>
                                                                                              <w:marBottom w:val="0"/>
                                                                                              <w:divBdr>
                                                                                                <w:top w:val="none" w:sz="0" w:space="0" w:color="auto"/>
                                                                                                <w:left w:val="none" w:sz="0" w:space="0" w:color="auto"/>
                                                                                                <w:bottom w:val="none" w:sz="0" w:space="0" w:color="auto"/>
                                                                                                <w:right w:val="none" w:sz="0" w:space="0" w:color="auto"/>
                                                                                              </w:divBdr>
                                                                                              <w:divsChild>
                                                                                                <w:div w:id="1855225535">
                                                                                                  <w:marLeft w:val="0"/>
                                                                                                  <w:marRight w:val="0"/>
                                                                                                  <w:marTop w:val="0"/>
                                                                                                  <w:marBottom w:val="0"/>
                                                                                                  <w:divBdr>
                                                                                                    <w:top w:val="none" w:sz="0" w:space="0" w:color="auto"/>
                                                                                                    <w:left w:val="none" w:sz="0" w:space="0" w:color="auto"/>
                                                                                                    <w:bottom w:val="none" w:sz="0" w:space="0" w:color="auto"/>
                                                                                                    <w:right w:val="none" w:sz="0" w:space="0" w:color="auto"/>
                                                                                                  </w:divBdr>
                                                                                                  <w:divsChild>
                                                                                                    <w:div w:id="1546213965">
                                                                                                      <w:marLeft w:val="0"/>
                                                                                                      <w:marRight w:val="0"/>
                                                                                                      <w:marTop w:val="0"/>
                                                                                                      <w:marBottom w:val="0"/>
                                                                                                      <w:divBdr>
                                                                                                        <w:top w:val="none" w:sz="0" w:space="0" w:color="auto"/>
                                                                                                        <w:left w:val="none" w:sz="0" w:space="0" w:color="auto"/>
                                                                                                        <w:bottom w:val="none" w:sz="0" w:space="0" w:color="auto"/>
                                                                                                        <w:right w:val="none" w:sz="0" w:space="0" w:color="auto"/>
                                                                                                      </w:divBdr>
                                                                                                      <w:divsChild>
                                                                                                        <w:div w:id="1778678154">
                                                                                                          <w:marLeft w:val="0"/>
                                                                                                          <w:marRight w:val="0"/>
                                                                                                          <w:marTop w:val="0"/>
                                                                                                          <w:marBottom w:val="0"/>
                                                                                                          <w:divBdr>
                                                                                                            <w:top w:val="none" w:sz="0" w:space="0" w:color="auto"/>
                                                                                                            <w:left w:val="none" w:sz="0" w:space="0" w:color="auto"/>
                                                                                                            <w:bottom w:val="none" w:sz="0" w:space="0" w:color="auto"/>
                                                                                                            <w:right w:val="none" w:sz="0" w:space="0" w:color="auto"/>
                                                                                                          </w:divBdr>
                                                                                                          <w:divsChild>
                                                                                                            <w:div w:id="467943965">
                                                                                                              <w:marLeft w:val="0"/>
                                                                                                              <w:marRight w:val="0"/>
                                                                                                              <w:marTop w:val="0"/>
                                                                                                              <w:marBottom w:val="0"/>
                                                                                                              <w:divBdr>
                                                                                                                <w:top w:val="none" w:sz="0" w:space="0" w:color="auto"/>
                                                                                                                <w:left w:val="none" w:sz="0" w:space="0" w:color="auto"/>
                                                                                                                <w:bottom w:val="none" w:sz="0" w:space="0" w:color="auto"/>
                                                                                                                <w:right w:val="none" w:sz="0" w:space="0" w:color="auto"/>
                                                                                                              </w:divBdr>
                                                                                                              <w:divsChild>
                                                                                                                <w:div w:id="1523517014">
                                                                                                                  <w:marLeft w:val="0"/>
                                                                                                                  <w:marRight w:val="0"/>
                                                                                                                  <w:marTop w:val="0"/>
                                                                                                                  <w:marBottom w:val="0"/>
                                                                                                                  <w:divBdr>
                                                                                                                    <w:top w:val="none" w:sz="0" w:space="0" w:color="auto"/>
                                                                                                                    <w:left w:val="none" w:sz="0" w:space="0" w:color="auto"/>
                                                                                                                    <w:bottom w:val="none" w:sz="0" w:space="0" w:color="auto"/>
                                                                                                                    <w:right w:val="none" w:sz="0" w:space="0" w:color="auto"/>
                                                                                                                  </w:divBdr>
                                                                                                                  <w:divsChild>
                                                                                                                    <w:div w:id="1324158312">
                                                                                                                      <w:marLeft w:val="0"/>
                                                                                                                      <w:marRight w:val="0"/>
                                                                                                                      <w:marTop w:val="0"/>
                                                                                                                      <w:marBottom w:val="0"/>
                                                                                                                      <w:divBdr>
                                                                                                                        <w:top w:val="none" w:sz="0" w:space="0" w:color="auto"/>
                                                                                                                        <w:left w:val="none" w:sz="0" w:space="0" w:color="auto"/>
                                                                                                                        <w:bottom w:val="none" w:sz="0" w:space="0" w:color="auto"/>
                                                                                                                        <w:right w:val="none" w:sz="0" w:space="0" w:color="auto"/>
                                                                                                                      </w:divBdr>
                                                                                                                      <w:divsChild>
                                                                                                                        <w:div w:id="366300024">
                                                                                                                          <w:marLeft w:val="0"/>
                                                                                                                          <w:marRight w:val="0"/>
                                                                                                                          <w:marTop w:val="0"/>
                                                                                                                          <w:marBottom w:val="0"/>
                                                                                                                          <w:divBdr>
                                                                                                                            <w:top w:val="none" w:sz="0" w:space="0" w:color="auto"/>
                                                                                                                            <w:left w:val="none" w:sz="0" w:space="0" w:color="auto"/>
                                                                                                                            <w:bottom w:val="none" w:sz="0" w:space="0" w:color="auto"/>
                                                                                                                            <w:right w:val="none" w:sz="0" w:space="0" w:color="auto"/>
                                                                                                                          </w:divBdr>
                                                                                                                          <w:divsChild>
                                                                                                                            <w:div w:id="772364858">
                                                                                                                              <w:marLeft w:val="0"/>
                                                                                                                              <w:marRight w:val="0"/>
                                                                                                                              <w:marTop w:val="0"/>
                                                                                                                              <w:marBottom w:val="0"/>
                                                                                                                              <w:divBdr>
                                                                                                                                <w:top w:val="none" w:sz="0" w:space="0" w:color="auto"/>
                                                                                                                                <w:left w:val="none" w:sz="0" w:space="0" w:color="auto"/>
                                                                                                                                <w:bottom w:val="none" w:sz="0" w:space="0" w:color="auto"/>
                                                                                                                                <w:right w:val="none" w:sz="0" w:space="0" w:color="auto"/>
                                                                                                                              </w:divBdr>
                                                                                                                              <w:divsChild>
                                                                                                                                <w:div w:id="14631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D6C3C-0EAC-4A8D-8D52-45D432EA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4164</Words>
  <Characters>22905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vgonzalez</dc:creator>
  <cp:lastModifiedBy>Manuel García Contreras</cp:lastModifiedBy>
  <cp:revision>2</cp:revision>
  <cp:lastPrinted>2014-03-10T23:39:00Z</cp:lastPrinted>
  <dcterms:created xsi:type="dcterms:W3CDTF">2015-12-11T20:20:00Z</dcterms:created>
  <dcterms:modified xsi:type="dcterms:W3CDTF">2015-12-11T20:20:00Z</dcterms:modified>
</cp:coreProperties>
</file>