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D77DF4" w:rsidRDefault="00D77DF4" w:rsidP="00A3110F">
      <w:pPr>
        <w:jc w:val="right"/>
        <w:rPr>
          <w:rFonts w:ascii="Arial" w:hAnsi="Arial" w:cs="Arial"/>
        </w:rPr>
      </w:pPr>
    </w:p>
    <w:p w:rsidR="00A3110F" w:rsidRPr="00F1486F" w:rsidRDefault="00A3110F" w:rsidP="00A3110F">
      <w:pPr>
        <w:jc w:val="right"/>
        <w:rPr>
          <w:rFonts w:ascii="Arial" w:hAnsi="Arial" w:cs="Arial"/>
        </w:rPr>
      </w:pPr>
      <w:r w:rsidRPr="00F1486F">
        <w:rPr>
          <w:rFonts w:ascii="Arial" w:hAnsi="Arial" w:cs="Arial"/>
        </w:rPr>
        <w:t>Ciudad de México,</w:t>
      </w:r>
      <w:r w:rsidR="006A3F31" w:rsidRPr="00F1486F">
        <w:rPr>
          <w:rFonts w:ascii="Arial" w:hAnsi="Arial" w:cs="Arial"/>
        </w:rPr>
        <w:t xml:space="preserve"> a </w:t>
      </w:r>
      <w:r w:rsidR="00D77DF4">
        <w:rPr>
          <w:rFonts w:ascii="Arial" w:hAnsi="Arial" w:cs="Arial"/>
        </w:rPr>
        <w:t>2</w:t>
      </w:r>
      <w:r w:rsidR="006C1A3C">
        <w:rPr>
          <w:rFonts w:ascii="Arial" w:hAnsi="Arial" w:cs="Arial"/>
        </w:rPr>
        <w:t>3</w:t>
      </w:r>
      <w:r w:rsidR="00D77DF4">
        <w:rPr>
          <w:rFonts w:ascii="Arial" w:hAnsi="Arial" w:cs="Arial"/>
        </w:rPr>
        <w:t xml:space="preserve"> </w:t>
      </w:r>
      <w:r w:rsidRPr="00F1486F">
        <w:rPr>
          <w:rFonts w:ascii="Arial" w:hAnsi="Arial" w:cs="Arial"/>
        </w:rPr>
        <w:t xml:space="preserve">de </w:t>
      </w:r>
      <w:r w:rsidR="00AE303C">
        <w:rPr>
          <w:rFonts w:ascii="Arial" w:hAnsi="Arial" w:cs="Arial"/>
        </w:rPr>
        <w:t>ju</w:t>
      </w:r>
      <w:r w:rsidR="00D77DF4">
        <w:rPr>
          <w:rFonts w:ascii="Arial" w:hAnsi="Arial" w:cs="Arial"/>
        </w:rPr>
        <w:t>n</w:t>
      </w:r>
      <w:r w:rsidR="00AE303C">
        <w:rPr>
          <w:rFonts w:ascii="Arial" w:hAnsi="Arial" w:cs="Arial"/>
        </w:rPr>
        <w:t>io</w:t>
      </w:r>
      <w:r w:rsidRPr="00F1486F">
        <w:rPr>
          <w:rFonts w:ascii="Arial" w:hAnsi="Arial" w:cs="Arial"/>
        </w:rPr>
        <w:t xml:space="preserve"> de 2015</w:t>
      </w:r>
    </w:p>
    <w:p w:rsidR="00A3110F" w:rsidRPr="00B977E9" w:rsidRDefault="00A3110F" w:rsidP="00A3110F">
      <w:pPr>
        <w:pStyle w:val="Encabezado"/>
        <w:ind w:left="4248" w:right="19" w:firstLine="1522"/>
        <w:jc w:val="right"/>
        <w:rPr>
          <w:rFonts w:ascii="Arial" w:hAnsi="Arial" w:cs="Arial"/>
          <w:sz w:val="18"/>
        </w:rPr>
      </w:pPr>
    </w:p>
    <w:p w:rsidR="00A3110F" w:rsidRPr="00F1486F" w:rsidRDefault="00A3110F" w:rsidP="00A3110F">
      <w:pPr>
        <w:pStyle w:val="Encabezado"/>
        <w:ind w:left="4248" w:right="19" w:firstLine="1522"/>
        <w:jc w:val="right"/>
        <w:rPr>
          <w:rFonts w:ascii="Arial" w:hAnsi="Arial" w:cs="Arial"/>
        </w:rPr>
      </w:pPr>
      <w:r w:rsidRPr="00F1486F">
        <w:rPr>
          <w:rFonts w:ascii="Arial" w:hAnsi="Arial" w:cs="Arial"/>
        </w:rPr>
        <w:t>Oficio No. CI/</w:t>
      </w:r>
      <w:r w:rsidR="002C443F">
        <w:rPr>
          <w:rFonts w:ascii="Arial" w:hAnsi="Arial" w:cs="Arial"/>
        </w:rPr>
        <w:t>363</w:t>
      </w:r>
      <w:r w:rsidRPr="00F1486F">
        <w:rPr>
          <w:rFonts w:ascii="Arial" w:hAnsi="Arial" w:cs="Arial"/>
        </w:rPr>
        <w:t>/15</w:t>
      </w:r>
    </w:p>
    <w:p w:rsidR="00434129" w:rsidRPr="00F1486F" w:rsidRDefault="00434129" w:rsidP="00A3110F">
      <w:pPr>
        <w:pStyle w:val="Encabezado"/>
        <w:ind w:left="4248" w:right="19" w:firstLine="1522"/>
        <w:jc w:val="right"/>
        <w:rPr>
          <w:rFonts w:ascii="Arial" w:hAnsi="Arial" w:cs="Arial"/>
        </w:rPr>
      </w:pPr>
    </w:p>
    <w:p w:rsidR="00A3110F" w:rsidRPr="00F1486F" w:rsidRDefault="00A3110F" w:rsidP="00A3110F">
      <w:pPr>
        <w:pStyle w:val="Encabezado"/>
        <w:ind w:left="4248" w:right="19" w:firstLine="1522"/>
        <w:jc w:val="right"/>
        <w:rPr>
          <w:rFonts w:ascii="Arial" w:hAnsi="Arial" w:cs="Arial"/>
        </w:rPr>
      </w:pPr>
    </w:p>
    <w:p w:rsidR="00A3110F" w:rsidRPr="00D77DF4" w:rsidRDefault="00A3110F" w:rsidP="00A3110F">
      <w:pPr>
        <w:pStyle w:val="Ttulo2"/>
        <w:spacing w:before="0" w:after="0"/>
        <w:rPr>
          <w:rFonts w:ascii="Arial" w:hAnsi="Arial" w:cs="Arial"/>
          <w:i w:val="0"/>
          <w:sz w:val="24"/>
          <w:szCs w:val="24"/>
        </w:rPr>
      </w:pPr>
      <w:r w:rsidRPr="00D77DF4">
        <w:rPr>
          <w:rFonts w:ascii="Arial" w:hAnsi="Arial" w:cs="Arial"/>
          <w:i w:val="0"/>
          <w:sz w:val="24"/>
          <w:szCs w:val="24"/>
        </w:rPr>
        <w:t>LIC. CARLOS A. MENESES FLORES</w:t>
      </w:r>
    </w:p>
    <w:p w:rsidR="005119A3" w:rsidRPr="00D77DF4" w:rsidRDefault="00A3110F" w:rsidP="00A3110F">
      <w:pPr>
        <w:rPr>
          <w:rStyle w:val="direcciondirectorio"/>
          <w:rFonts w:ascii="Arial" w:hAnsi="Arial" w:cs="Arial"/>
          <w:i/>
          <w:color w:val="666666"/>
          <w:sz w:val="20"/>
        </w:rPr>
      </w:pPr>
      <w:r w:rsidRPr="00D77DF4">
        <w:rPr>
          <w:rStyle w:val="nfasis"/>
          <w:rFonts w:ascii="Arial" w:hAnsi="Arial" w:cs="Arial"/>
          <w:i w:val="0"/>
          <w:color w:val="000000"/>
        </w:rPr>
        <w:t>DIRECTOR GENERAL DE GOBIERNO</w:t>
      </w:r>
      <w:r w:rsidRPr="00D77DF4">
        <w:rPr>
          <w:rFonts w:ascii="Arial" w:hAnsi="Arial" w:cs="Arial"/>
          <w:i/>
          <w:color w:val="000000"/>
        </w:rPr>
        <w:br/>
      </w:r>
      <w:r w:rsidRPr="00D77DF4">
        <w:rPr>
          <w:rStyle w:val="direcciondirectorio"/>
          <w:rFonts w:ascii="Arial" w:hAnsi="Arial" w:cs="Arial"/>
          <w:i/>
          <w:color w:val="666666"/>
          <w:sz w:val="20"/>
        </w:rPr>
        <w:t xml:space="preserve">Plaza de la Constitución No. 1, Planta Baja, </w:t>
      </w:r>
    </w:p>
    <w:p w:rsidR="00A3110F" w:rsidRPr="00D77DF4" w:rsidRDefault="00A3110F" w:rsidP="00A3110F">
      <w:pPr>
        <w:rPr>
          <w:rFonts w:ascii="Arial" w:hAnsi="Arial" w:cs="Arial"/>
          <w:i/>
          <w:sz w:val="20"/>
        </w:rPr>
      </w:pPr>
      <w:r w:rsidRPr="00D77DF4">
        <w:rPr>
          <w:rStyle w:val="direcciondirectorio"/>
          <w:rFonts w:ascii="Arial" w:hAnsi="Arial" w:cs="Arial"/>
          <w:i/>
          <w:color w:val="666666"/>
          <w:sz w:val="20"/>
        </w:rPr>
        <w:t>Colonia Centro</w:t>
      </w:r>
      <w:r w:rsidRPr="00D77DF4">
        <w:rPr>
          <w:rFonts w:ascii="Arial" w:hAnsi="Arial" w:cs="Arial"/>
          <w:i/>
          <w:color w:val="000000"/>
          <w:sz w:val="20"/>
        </w:rPr>
        <w:br/>
      </w:r>
      <w:r w:rsidRPr="00D77DF4">
        <w:rPr>
          <w:rStyle w:val="direcciondirectorio"/>
          <w:rFonts w:ascii="Arial" w:hAnsi="Arial" w:cs="Arial"/>
          <w:i/>
          <w:color w:val="666666"/>
          <w:sz w:val="20"/>
        </w:rPr>
        <w:t>Delegación Cuauhtémoc, C.P. 06068</w:t>
      </w:r>
    </w:p>
    <w:p w:rsidR="00A3110F" w:rsidRPr="00D77DF4" w:rsidRDefault="00D77DF4" w:rsidP="00A3110F">
      <w:pPr>
        <w:rPr>
          <w:rFonts w:ascii="Arial" w:hAnsi="Arial" w:cs="Arial"/>
          <w:b/>
        </w:rPr>
      </w:pPr>
      <w:r w:rsidRPr="00D77DF4">
        <w:rPr>
          <w:rFonts w:ascii="Arial" w:hAnsi="Arial" w:cs="Arial"/>
          <w:b/>
        </w:rPr>
        <w:t>P r e s e n t e</w:t>
      </w:r>
    </w:p>
    <w:p w:rsidR="00434129" w:rsidRPr="00D77DF4" w:rsidRDefault="00434129" w:rsidP="00A3110F">
      <w:pPr>
        <w:rPr>
          <w:rFonts w:ascii="Arial" w:hAnsi="Arial" w:cs="Arial"/>
          <w:sz w:val="20"/>
        </w:rPr>
      </w:pPr>
    </w:p>
    <w:p w:rsidR="00D77DF4" w:rsidRPr="00D77DF4" w:rsidRDefault="00D77DF4" w:rsidP="00A3110F">
      <w:pPr>
        <w:rPr>
          <w:rFonts w:ascii="Arial" w:hAnsi="Arial" w:cs="Arial"/>
          <w:sz w:val="20"/>
        </w:rPr>
      </w:pPr>
    </w:p>
    <w:p w:rsidR="00A3110F" w:rsidRPr="00D77DF4" w:rsidRDefault="00A3110F" w:rsidP="00A3110F">
      <w:pPr>
        <w:jc w:val="both"/>
        <w:rPr>
          <w:rFonts w:ascii="Arial" w:hAnsi="Arial" w:cs="Arial"/>
          <w:szCs w:val="22"/>
        </w:rPr>
      </w:pPr>
      <w:r w:rsidRPr="00D77DF4">
        <w:rPr>
          <w:rFonts w:ascii="Arial" w:hAnsi="Arial" w:cs="Arial"/>
        </w:rPr>
        <w:t xml:space="preserve">El Gobierno de la Ciudad de México, a través de la Secretaría de Cultura, ha programado la ceremonia cívica conmemorativa del </w:t>
      </w:r>
      <w:r w:rsidR="00AE303C" w:rsidRPr="006C1A3C">
        <w:rPr>
          <w:rFonts w:ascii="Arial" w:hAnsi="Arial" w:cs="Arial"/>
          <w:b/>
        </w:rPr>
        <w:t>mes de julio</w:t>
      </w:r>
      <w:r w:rsidRPr="00D77DF4">
        <w:rPr>
          <w:rFonts w:ascii="Arial" w:hAnsi="Arial" w:cs="Arial"/>
          <w:szCs w:val="22"/>
        </w:rPr>
        <w:t>, según se describe a continuación:</w:t>
      </w:r>
    </w:p>
    <w:p w:rsidR="005119A3" w:rsidRPr="00D77DF4" w:rsidRDefault="005119A3" w:rsidP="00A3110F">
      <w:pPr>
        <w:jc w:val="both"/>
        <w:rPr>
          <w:rFonts w:ascii="Arial" w:hAnsi="Arial" w:cs="Arial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908"/>
        <w:gridCol w:w="3180"/>
        <w:gridCol w:w="4536"/>
      </w:tblGrid>
      <w:tr w:rsidR="00D6296C" w:rsidRPr="00D77DF4" w:rsidTr="00DD5C1B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6296C" w:rsidRPr="00D77DF4" w:rsidRDefault="00D6296C" w:rsidP="00D6296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6296C" w:rsidRPr="00D77DF4" w:rsidRDefault="00D6296C" w:rsidP="00D6296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6296C" w:rsidRPr="00D77DF4" w:rsidRDefault="00D6296C" w:rsidP="00D6296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D6296C" w:rsidRPr="00D77DF4" w:rsidRDefault="00D6296C" w:rsidP="00D6296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Lugar</w:t>
            </w:r>
          </w:p>
        </w:tc>
      </w:tr>
      <w:tr w:rsidR="00D6296C" w:rsidRPr="00D77DF4" w:rsidTr="00DD5C1B">
        <w:trPr>
          <w:cantSplit/>
        </w:trPr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</w:tcPr>
          <w:p w:rsidR="00D6296C" w:rsidRPr="00D77DF4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Lunes</w:t>
            </w:r>
          </w:p>
          <w:p w:rsidR="00D6296C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20</w:t>
            </w:r>
          </w:p>
          <w:p w:rsidR="00D77DF4" w:rsidRPr="00D77DF4" w:rsidRDefault="00D77DF4" w:rsidP="00D77DF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D6296C" w:rsidRPr="00D77DF4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10:00</w:t>
            </w:r>
          </w:p>
          <w:p w:rsidR="00D6296C" w:rsidRPr="00D77DF4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D6296C" w:rsidRPr="00D77DF4" w:rsidRDefault="005E6F2D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92° </w:t>
            </w:r>
            <w:bookmarkStart w:id="0" w:name="_GoBack"/>
            <w:bookmarkEnd w:id="0"/>
            <w:r w:rsidR="00D6296C"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Aniversario Luctuoso del Gral. Francisco Villa</w:t>
            </w:r>
          </w:p>
          <w:p w:rsidR="00D6296C" w:rsidRPr="00D77DF4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(Doroteo Arango)</w:t>
            </w:r>
          </w:p>
          <w:p w:rsidR="00D6296C" w:rsidRPr="00D77DF4" w:rsidRDefault="00D6296C" w:rsidP="007E4D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(1878-1923)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D6296C" w:rsidRPr="00D77DF4" w:rsidRDefault="00D6296C" w:rsidP="00D629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Monumento a la Revolución Mexicana, frente a la cripta del Gral. Francisco Villa</w:t>
            </w:r>
            <w:r w:rsidR="00DD5C1B" w:rsidRPr="00D77DF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, Plaza de la República y Ponciano Arriaga. Colonia Tabacalera, Delegación Cuauhtémoc.</w:t>
            </w:r>
          </w:p>
        </w:tc>
      </w:tr>
    </w:tbl>
    <w:p w:rsidR="00A3110F" w:rsidRPr="00D77DF4" w:rsidRDefault="00A3110F" w:rsidP="00A3110F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Cs w:val="22"/>
        </w:rPr>
      </w:pPr>
    </w:p>
    <w:p w:rsidR="009C48F1" w:rsidRPr="00D77DF4" w:rsidRDefault="005949A2" w:rsidP="009C48F1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Cs w:val="22"/>
        </w:rPr>
      </w:pPr>
      <w:r w:rsidRPr="00D77DF4">
        <w:rPr>
          <w:rFonts w:ascii="Arial" w:hAnsi="Arial" w:cs="Arial"/>
          <w:szCs w:val="22"/>
        </w:rPr>
        <w:t>Hago de su conocimiento lo anterior para los efectos procedentes a que haya lugar.</w:t>
      </w:r>
    </w:p>
    <w:p w:rsidR="005949A2" w:rsidRPr="00D77DF4" w:rsidRDefault="005949A2" w:rsidP="009C48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:rsidR="00A3110F" w:rsidRPr="00D77DF4" w:rsidRDefault="009C48F1" w:rsidP="009C48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  <w:r w:rsidRPr="00D77DF4">
        <w:rPr>
          <w:rFonts w:ascii="Arial" w:hAnsi="Arial" w:cs="Arial"/>
          <w:szCs w:val="22"/>
        </w:rPr>
        <w:t xml:space="preserve">Sin otro particular, aprovecho </w:t>
      </w:r>
      <w:r w:rsidR="005949A2" w:rsidRPr="00D77DF4">
        <w:rPr>
          <w:rFonts w:ascii="Arial" w:hAnsi="Arial" w:cs="Arial"/>
          <w:szCs w:val="22"/>
        </w:rPr>
        <w:t xml:space="preserve">la ocasión </w:t>
      </w:r>
      <w:r w:rsidR="00A3110F" w:rsidRPr="00D77DF4">
        <w:rPr>
          <w:rFonts w:ascii="Arial" w:hAnsi="Arial" w:cs="Arial"/>
          <w:szCs w:val="22"/>
        </w:rPr>
        <w:t>para enviarle cordiales saludos.</w:t>
      </w:r>
    </w:p>
    <w:p w:rsidR="00A3110F" w:rsidRPr="00D77DF4" w:rsidRDefault="00A3110F" w:rsidP="00A3110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2"/>
        </w:rPr>
      </w:pPr>
    </w:p>
    <w:p w:rsidR="00A3110F" w:rsidRPr="00D77DF4" w:rsidRDefault="00A3110F" w:rsidP="00A3110F">
      <w:pPr>
        <w:spacing w:after="200"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D77DF4">
        <w:rPr>
          <w:rFonts w:ascii="Arial" w:eastAsia="Calibri" w:hAnsi="Arial" w:cs="Arial"/>
          <w:szCs w:val="22"/>
          <w:lang w:eastAsia="en-US"/>
        </w:rPr>
        <w:t>ATENTAMENTE</w:t>
      </w:r>
    </w:p>
    <w:p w:rsidR="00A3110F" w:rsidRPr="00D77DF4" w:rsidRDefault="00A3110F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A3110F" w:rsidRPr="00D77DF4" w:rsidRDefault="00A3110F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A3110F" w:rsidRDefault="00A3110F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7074D6" w:rsidRDefault="007074D6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7074D6" w:rsidRPr="00D77DF4" w:rsidRDefault="007074D6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A3110F" w:rsidRPr="00D77DF4" w:rsidRDefault="00A3110F" w:rsidP="00A3110F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D77DF4">
        <w:rPr>
          <w:rFonts w:ascii="Arial" w:eastAsia="Calibri" w:hAnsi="Arial" w:cs="Arial"/>
          <w:b/>
          <w:szCs w:val="22"/>
          <w:lang w:eastAsia="en-US"/>
        </w:rPr>
        <w:t xml:space="preserve">MARCO ANTONIO I. RASCÓN CÓRDOVA </w:t>
      </w:r>
    </w:p>
    <w:p w:rsidR="00A3110F" w:rsidRPr="00D77DF4" w:rsidRDefault="00A3110F" w:rsidP="00A3110F">
      <w:pPr>
        <w:jc w:val="both"/>
        <w:rPr>
          <w:rFonts w:ascii="Arial" w:eastAsia="Calibri" w:hAnsi="Arial" w:cs="Arial"/>
          <w:szCs w:val="22"/>
          <w:lang w:eastAsia="en-US"/>
        </w:rPr>
      </w:pPr>
      <w:r w:rsidRPr="00D77DF4">
        <w:rPr>
          <w:rFonts w:ascii="Arial" w:eastAsia="Calibri" w:hAnsi="Arial" w:cs="Arial"/>
          <w:szCs w:val="22"/>
          <w:lang w:eastAsia="en-US"/>
        </w:rPr>
        <w:t>COORDINADOR INTERINSTITUCIONAL</w:t>
      </w:r>
    </w:p>
    <w:p w:rsidR="00A3110F" w:rsidRPr="00D77DF4" w:rsidRDefault="00A3110F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33360F" w:rsidRDefault="0033360F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7074D6" w:rsidRDefault="007074D6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7074D6" w:rsidRPr="00D77DF4" w:rsidRDefault="007074D6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A3110F" w:rsidRPr="00D77DF4" w:rsidRDefault="00A3110F" w:rsidP="00A3110F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spellStart"/>
      <w:r w:rsidRPr="00D77DF4">
        <w:rPr>
          <w:rFonts w:ascii="Arial" w:eastAsia="Calibri" w:hAnsi="Arial" w:cs="Arial"/>
          <w:sz w:val="16"/>
          <w:szCs w:val="16"/>
          <w:lang w:eastAsia="en-US"/>
        </w:rPr>
        <w:t>C.c.p</w:t>
      </w:r>
      <w:proofErr w:type="spellEnd"/>
      <w:r w:rsidRPr="00D77DF4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Pr="00D77DF4">
        <w:rPr>
          <w:rFonts w:ascii="Arial" w:eastAsia="Calibri" w:hAnsi="Arial" w:cs="Arial"/>
          <w:b/>
          <w:sz w:val="16"/>
          <w:szCs w:val="16"/>
          <w:lang w:eastAsia="en-US"/>
        </w:rPr>
        <w:t>Eduardo Vázquez Martín</w:t>
      </w:r>
      <w:r w:rsidRPr="00D77DF4">
        <w:rPr>
          <w:rFonts w:ascii="Arial" w:eastAsia="Calibri" w:hAnsi="Arial" w:cs="Arial"/>
          <w:sz w:val="16"/>
          <w:szCs w:val="16"/>
          <w:lang w:eastAsia="en-US"/>
        </w:rPr>
        <w:t>.- Secretario de Cultura. Presente</w:t>
      </w:r>
    </w:p>
    <w:p w:rsidR="00A3110F" w:rsidRPr="00D77DF4" w:rsidRDefault="00A3110F" w:rsidP="00A3110F">
      <w:pPr>
        <w:tabs>
          <w:tab w:val="left" w:pos="567"/>
        </w:tabs>
        <w:rPr>
          <w:rFonts w:ascii="Arial" w:hAnsi="Arial" w:cs="Arial"/>
          <w:b/>
          <w:i/>
          <w:sz w:val="16"/>
          <w:szCs w:val="16"/>
        </w:rPr>
      </w:pPr>
    </w:p>
    <w:p w:rsidR="00D77DF4" w:rsidRDefault="00D77DF4" w:rsidP="00A3110F">
      <w:pPr>
        <w:tabs>
          <w:tab w:val="left" w:pos="567"/>
        </w:tabs>
        <w:rPr>
          <w:rFonts w:ascii="Arial" w:hAnsi="Arial" w:cs="Arial"/>
          <w:b/>
          <w:i/>
          <w:sz w:val="14"/>
          <w:szCs w:val="16"/>
        </w:rPr>
      </w:pPr>
    </w:p>
    <w:p w:rsidR="00D77DF4" w:rsidRPr="00D77DF4" w:rsidRDefault="00D77DF4" w:rsidP="00A3110F">
      <w:pPr>
        <w:tabs>
          <w:tab w:val="left" w:pos="567"/>
        </w:tabs>
        <w:rPr>
          <w:rFonts w:ascii="Arial" w:hAnsi="Arial" w:cs="Arial"/>
          <w:b/>
          <w:i/>
          <w:sz w:val="14"/>
          <w:szCs w:val="16"/>
        </w:rPr>
      </w:pPr>
    </w:p>
    <w:p w:rsidR="009C48F1" w:rsidRPr="00D77DF4" w:rsidRDefault="009C48F1" w:rsidP="00A3110F">
      <w:pPr>
        <w:tabs>
          <w:tab w:val="left" w:pos="567"/>
        </w:tabs>
        <w:rPr>
          <w:rFonts w:ascii="Arial" w:hAnsi="Arial" w:cs="Arial"/>
          <w:b/>
          <w:i/>
          <w:sz w:val="14"/>
          <w:szCs w:val="16"/>
        </w:rPr>
      </w:pPr>
    </w:p>
    <w:p w:rsidR="009C48F1" w:rsidRPr="00D77DF4" w:rsidRDefault="009C48F1" w:rsidP="00A3110F">
      <w:pPr>
        <w:tabs>
          <w:tab w:val="left" w:pos="567"/>
        </w:tabs>
        <w:rPr>
          <w:rFonts w:ascii="Arial" w:hAnsi="Arial" w:cs="Arial"/>
          <w:b/>
          <w:i/>
          <w:sz w:val="12"/>
          <w:szCs w:val="16"/>
        </w:rPr>
      </w:pPr>
    </w:p>
    <w:p w:rsidR="00A3110F" w:rsidRPr="00D77DF4" w:rsidRDefault="00A3110F" w:rsidP="003A3078">
      <w:pPr>
        <w:tabs>
          <w:tab w:val="left" w:pos="567"/>
        </w:tabs>
        <w:rPr>
          <w:rFonts w:ascii="Arial" w:eastAsia="MS Mincho" w:hAnsi="Arial" w:cs="Arial"/>
          <w:sz w:val="20"/>
          <w:szCs w:val="22"/>
        </w:rPr>
      </w:pPr>
      <w:r w:rsidRPr="00D77DF4">
        <w:rPr>
          <w:rFonts w:ascii="Arial" w:hAnsi="Arial" w:cs="Arial"/>
          <w:b/>
          <w:i/>
          <w:sz w:val="12"/>
          <w:szCs w:val="16"/>
        </w:rPr>
        <w:t>MARC/RLV</w:t>
      </w:r>
    </w:p>
    <w:sectPr w:rsidR="00A3110F" w:rsidRPr="00D77DF4" w:rsidSect="00AD1D00">
      <w:headerReference w:type="default" r:id="rId8"/>
      <w:footerReference w:type="default" r:id="rId9"/>
      <w:pgSz w:w="12240" w:h="15840"/>
      <w:pgMar w:top="567" w:right="1418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72" w:rsidRDefault="00095672" w:rsidP="00E44D59">
      <w:r>
        <w:separator/>
      </w:r>
    </w:p>
  </w:endnote>
  <w:endnote w:type="continuationSeparator" w:id="0">
    <w:p w:rsidR="00095672" w:rsidRDefault="0009567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4F6C9C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4531360</wp:posOffset>
          </wp:positionH>
          <wp:positionV relativeFrom="paragraph">
            <wp:posOffset>-1461135</wp:posOffset>
          </wp:positionV>
          <wp:extent cx="1783715" cy="1866900"/>
          <wp:effectExtent l="19050" t="0" r="698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72" w:rsidRDefault="00095672" w:rsidP="00E44D59">
      <w:r>
        <w:separator/>
      </w:r>
    </w:p>
  </w:footnote>
  <w:footnote w:type="continuationSeparator" w:id="0">
    <w:p w:rsidR="00095672" w:rsidRDefault="0009567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AE69C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5194300</wp:posOffset>
          </wp:positionH>
          <wp:positionV relativeFrom="page">
            <wp:posOffset>19050</wp:posOffset>
          </wp:positionV>
          <wp:extent cx="2051050" cy="914400"/>
          <wp:effectExtent l="19050" t="0" r="6350" b="0"/>
          <wp:wrapThrough wrapText="bothSides">
            <wp:wrapPolygon edited="0">
              <wp:start x="-201" y="0"/>
              <wp:lineTo x="-201" y="21150"/>
              <wp:lineTo x="21667" y="21150"/>
              <wp:lineTo x="21667" y="0"/>
              <wp:lineTo x="-20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47EC5"/>
    <w:rsid w:val="00064FEC"/>
    <w:rsid w:val="00095672"/>
    <w:rsid w:val="000B2532"/>
    <w:rsid w:val="000F0A49"/>
    <w:rsid w:val="00100E22"/>
    <w:rsid w:val="00132785"/>
    <w:rsid w:val="001A605D"/>
    <w:rsid w:val="001C2B8E"/>
    <w:rsid w:val="001D4464"/>
    <w:rsid w:val="001E13A8"/>
    <w:rsid w:val="001E3220"/>
    <w:rsid w:val="001E766D"/>
    <w:rsid w:val="001F15E6"/>
    <w:rsid w:val="002446B4"/>
    <w:rsid w:val="00271833"/>
    <w:rsid w:val="00275E6C"/>
    <w:rsid w:val="002773A6"/>
    <w:rsid w:val="002A1994"/>
    <w:rsid w:val="002B398C"/>
    <w:rsid w:val="002C443F"/>
    <w:rsid w:val="002F0FCE"/>
    <w:rsid w:val="00323372"/>
    <w:rsid w:val="0033360F"/>
    <w:rsid w:val="00336D61"/>
    <w:rsid w:val="00363EA1"/>
    <w:rsid w:val="00366E47"/>
    <w:rsid w:val="0039450C"/>
    <w:rsid w:val="003A3078"/>
    <w:rsid w:val="003A540F"/>
    <w:rsid w:val="003E2585"/>
    <w:rsid w:val="003F71D9"/>
    <w:rsid w:val="00414804"/>
    <w:rsid w:val="00434129"/>
    <w:rsid w:val="00464B09"/>
    <w:rsid w:val="004820C3"/>
    <w:rsid w:val="00485670"/>
    <w:rsid w:val="0049304B"/>
    <w:rsid w:val="00496773"/>
    <w:rsid w:val="0049757A"/>
    <w:rsid w:val="004C0BB1"/>
    <w:rsid w:val="004F257C"/>
    <w:rsid w:val="004F6C9C"/>
    <w:rsid w:val="005119A3"/>
    <w:rsid w:val="0052022C"/>
    <w:rsid w:val="00522522"/>
    <w:rsid w:val="00535A2A"/>
    <w:rsid w:val="00543021"/>
    <w:rsid w:val="00547C8E"/>
    <w:rsid w:val="00550DDD"/>
    <w:rsid w:val="00563629"/>
    <w:rsid w:val="00577967"/>
    <w:rsid w:val="005807E9"/>
    <w:rsid w:val="005949A2"/>
    <w:rsid w:val="005B19FE"/>
    <w:rsid w:val="005B4981"/>
    <w:rsid w:val="005C698F"/>
    <w:rsid w:val="005E4AB5"/>
    <w:rsid w:val="005E6F2D"/>
    <w:rsid w:val="00613CBD"/>
    <w:rsid w:val="006351EB"/>
    <w:rsid w:val="00636DEC"/>
    <w:rsid w:val="006560EF"/>
    <w:rsid w:val="0069494E"/>
    <w:rsid w:val="006A3F31"/>
    <w:rsid w:val="006C1A3C"/>
    <w:rsid w:val="006E6125"/>
    <w:rsid w:val="007044A9"/>
    <w:rsid w:val="007074D6"/>
    <w:rsid w:val="00723869"/>
    <w:rsid w:val="00737CFE"/>
    <w:rsid w:val="007530FB"/>
    <w:rsid w:val="007606A7"/>
    <w:rsid w:val="00771E5D"/>
    <w:rsid w:val="007965E1"/>
    <w:rsid w:val="007A4089"/>
    <w:rsid w:val="007A6716"/>
    <w:rsid w:val="007C18DD"/>
    <w:rsid w:val="007D1BA3"/>
    <w:rsid w:val="007E38FC"/>
    <w:rsid w:val="007E4D07"/>
    <w:rsid w:val="007F4375"/>
    <w:rsid w:val="00891CB0"/>
    <w:rsid w:val="008A5303"/>
    <w:rsid w:val="00933D79"/>
    <w:rsid w:val="009367AD"/>
    <w:rsid w:val="00972D3C"/>
    <w:rsid w:val="00976DD2"/>
    <w:rsid w:val="009828BC"/>
    <w:rsid w:val="009B03B4"/>
    <w:rsid w:val="009C48F1"/>
    <w:rsid w:val="009E2AB6"/>
    <w:rsid w:val="009E701B"/>
    <w:rsid w:val="009F586B"/>
    <w:rsid w:val="00A24EB8"/>
    <w:rsid w:val="00A30522"/>
    <w:rsid w:val="00A3110F"/>
    <w:rsid w:val="00A351E6"/>
    <w:rsid w:val="00A90C43"/>
    <w:rsid w:val="00AA1C37"/>
    <w:rsid w:val="00AA719F"/>
    <w:rsid w:val="00AC023E"/>
    <w:rsid w:val="00AD0769"/>
    <w:rsid w:val="00AD1D00"/>
    <w:rsid w:val="00AD299E"/>
    <w:rsid w:val="00AE303C"/>
    <w:rsid w:val="00AE69C5"/>
    <w:rsid w:val="00B00BDE"/>
    <w:rsid w:val="00B06DED"/>
    <w:rsid w:val="00B205FF"/>
    <w:rsid w:val="00B56B4E"/>
    <w:rsid w:val="00B7675C"/>
    <w:rsid w:val="00B97380"/>
    <w:rsid w:val="00B977E9"/>
    <w:rsid w:val="00BF414D"/>
    <w:rsid w:val="00C210ED"/>
    <w:rsid w:val="00C86D48"/>
    <w:rsid w:val="00CB09F6"/>
    <w:rsid w:val="00CC1913"/>
    <w:rsid w:val="00D6296C"/>
    <w:rsid w:val="00D67B74"/>
    <w:rsid w:val="00D74CE3"/>
    <w:rsid w:val="00D77DF4"/>
    <w:rsid w:val="00D83648"/>
    <w:rsid w:val="00D83C6A"/>
    <w:rsid w:val="00DB1C55"/>
    <w:rsid w:val="00DB30FE"/>
    <w:rsid w:val="00DC2648"/>
    <w:rsid w:val="00DD2E4D"/>
    <w:rsid w:val="00DD5C1B"/>
    <w:rsid w:val="00DE5F35"/>
    <w:rsid w:val="00E44D59"/>
    <w:rsid w:val="00E52FCA"/>
    <w:rsid w:val="00E57B84"/>
    <w:rsid w:val="00EB0FCF"/>
    <w:rsid w:val="00EE5287"/>
    <w:rsid w:val="00F01935"/>
    <w:rsid w:val="00F041DC"/>
    <w:rsid w:val="00F1486F"/>
    <w:rsid w:val="00F14A56"/>
    <w:rsid w:val="00F429F8"/>
    <w:rsid w:val="00F629FE"/>
    <w:rsid w:val="00F93CBF"/>
    <w:rsid w:val="00FE69A0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53F1BB-E380-476C-8D8B-A386111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6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110F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NormalWeb">
    <w:name w:val="Normal (Web)"/>
    <w:basedOn w:val="Normal"/>
    <w:unhideWhenUsed/>
    <w:rsid w:val="00A31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uiPriority w:val="20"/>
    <w:qFormat/>
    <w:rsid w:val="00A3110F"/>
    <w:rPr>
      <w:i/>
      <w:iCs/>
    </w:rPr>
  </w:style>
  <w:style w:type="character" w:customStyle="1" w:styleId="direcciondirectorio">
    <w:name w:val="direcciondirectorio"/>
    <w:basedOn w:val="Fuentedeprrafopredeter"/>
    <w:rsid w:val="00A3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DF96-EDC8-4A44-BB4F-54AAED0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Araceli Arreola Galindo</cp:lastModifiedBy>
  <cp:revision>20</cp:revision>
  <cp:lastPrinted>2015-03-30T19:52:00Z</cp:lastPrinted>
  <dcterms:created xsi:type="dcterms:W3CDTF">2015-06-10T16:09:00Z</dcterms:created>
  <dcterms:modified xsi:type="dcterms:W3CDTF">2015-06-24T13:44:00Z</dcterms:modified>
</cp:coreProperties>
</file>