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F30A9" w14:textId="77777777" w:rsidR="002C4667" w:rsidRDefault="002C4667" w:rsidP="00C83245">
      <w:pPr>
        <w:spacing w:after="0" w:afterAutospacing="0"/>
        <w:ind w:left="142" w:firstLine="0"/>
        <w:jc w:val="center"/>
        <w:rPr>
          <w:rFonts w:ascii="Times New Roman" w:hAnsi="Times New Roman"/>
          <w:b/>
          <w:bCs/>
          <w:sz w:val="20"/>
          <w:szCs w:val="20"/>
        </w:rPr>
      </w:pPr>
    </w:p>
    <w:p w14:paraId="780A7598" w14:textId="3AC4C1EC" w:rsidR="007A1A46" w:rsidRPr="008F324C" w:rsidRDefault="007A1A46" w:rsidP="007A1A46">
      <w:pPr>
        <w:spacing w:after="0" w:afterAutospacing="0"/>
        <w:ind w:left="142" w:firstLine="0"/>
        <w:jc w:val="center"/>
        <w:rPr>
          <w:rFonts w:ascii="Times New Roman" w:hAnsi="Times New Roman"/>
          <w:b/>
          <w:bCs/>
          <w:sz w:val="20"/>
          <w:szCs w:val="20"/>
        </w:rPr>
      </w:pPr>
      <w:r w:rsidRPr="008F324C">
        <w:rPr>
          <w:rFonts w:ascii="Times New Roman" w:hAnsi="Times New Roman"/>
          <w:b/>
          <w:bCs/>
          <w:sz w:val="20"/>
          <w:szCs w:val="20"/>
        </w:rPr>
        <w:t xml:space="preserve">AVISO POR EL QUE SE DA A CONOCER LA CONVOCATORIA </w:t>
      </w:r>
      <w:r w:rsidR="00AA3DC9" w:rsidRPr="008F324C">
        <w:rPr>
          <w:rFonts w:ascii="Times New Roman" w:hAnsi="Times New Roman"/>
          <w:b/>
          <w:bCs/>
          <w:sz w:val="20"/>
          <w:szCs w:val="20"/>
        </w:rPr>
        <w:t xml:space="preserve">PARA PARTICIPAR EN </w:t>
      </w:r>
      <w:r w:rsidR="00034BFF" w:rsidRPr="008F324C">
        <w:rPr>
          <w:rFonts w:ascii="Times New Roman" w:hAnsi="Times New Roman"/>
          <w:b/>
          <w:bCs/>
          <w:sz w:val="20"/>
          <w:szCs w:val="20"/>
        </w:rPr>
        <w:t xml:space="preserve">LA III </w:t>
      </w:r>
      <w:r w:rsidRPr="008F324C">
        <w:rPr>
          <w:rFonts w:ascii="Times New Roman" w:hAnsi="Times New Roman"/>
          <w:b/>
          <w:bCs/>
          <w:sz w:val="20"/>
          <w:szCs w:val="20"/>
        </w:rPr>
        <w:t>FIESTA DE LAS CULTURAS INDÍGENAS</w:t>
      </w:r>
      <w:r w:rsidR="00AA3DC9" w:rsidRPr="008F324C">
        <w:rPr>
          <w:rFonts w:ascii="Times New Roman" w:hAnsi="Times New Roman"/>
          <w:b/>
          <w:bCs/>
          <w:sz w:val="20"/>
          <w:szCs w:val="20"/>
        </w:rPr>
        <w:t xml:space="preserve">, PUEBLOS Y BARRIOS ORIGINARIOS </w:t>
      </w:r>
      <w:r w:rsidRPr="008F324C">
        <w:rPr>
          <w:rFonts w:ascii="Times New Roman" w:hAnsi="Times New Roman"/>
          <w:b/>
          <w:bCs/>
          <w:sz w:val="20"/>
          <w:szCs w:val="20"/>
        </w:rPr>
        <w:t xml:space="preserve"> DE LA CIUDAD DE MÉXICO A REALIZARSE EN EL ZÓCALO DE LA CIUDAD DE MÉXICO </w:t>
      </w:r>
    </w:p>
    <w:p w14:paraId="444E3CE2" w14:textId="6E1F5141" w:rsidR="007A1A46" w:rsidRPr="008F324C" w:rsidRDefault="007A1A46" w:rsidP="007A1A46">
      <w:pPr>
        <w:spacing w:after="0" w:afterAutospacing="0"/>
        <w:ind w:left="142" w:firstLine="0"/>
        <w:jc w:val="center"/>
        <w:rPr>
          <w:rFonts w:ascii="Times New Roman" w:hAnsi="Times New Roman"/>
          <w:b/>
          <w:bCs/>
          <w:sz w:val="20"/>
          <w:szCs w:val="20"/>
        </w:rPr>
      </w:pPr>
      <w:r w:rsidRPr="008F324C">
        <w:rPr>
          <w:rFonts w:ascii="Times New Roman" w:hAnsi="Times New Roman"/>
          <w:b/>
          <w:bCs/>
          <w:sz w:val="20"/>
          <w:szCs w:val="20"/>
        </w:rPr>
        <w:t xml:space="preserve">DEL </w:t>
      </w:r>
      <w:r w:rsidR="00BF2BFF" w:rsidRPr="008F324C">
        <w:rPr>
          <w:rFonts w:ascii="Times New Roman" w:hAnsi="Times New Roman"/>
          <w:b/>
          <w:bCs/>
          <w:sz w:val="20"/>
          <w:szCs w:val="20"/>
        </w:rPr>
        <w:t>27</w:t>
      </w:r>
      <w:r w:rsidR="00FF625A" w:rsidRPr="008F324C">
        <w:rPr>
          <w:rFonts w:ascii="Times New Roman" w:hAnsi="Times New Roman"/>
          <w:b/>
          <w:bCs/>
          <w:sz w:val="20"/>
          <w:szCs w:val="20"/>
        </w:rPr>
        <w:t xml:space="preserve"> DE </w:t>
      </w:r>
      <w:r w:rsidRPr="008F324C">
        <w:rPr>
          <w:rFonts w:ascii="Times New Roman" w:hAnsi="Times New Roman"/>
          <w:b/>
          <w:bCs/>
          <w:sz w:val="20"/>
          <w:szCs w:val="20"/>
        </w:rPr>
        <w:t xml:space="preserve">AGOSTO </w:t>
      </w:r>
      <w:r w:rsidR="00FF625A" w:rsidRPr="008F324C">
        <w:rPr>
          <w:rFonts w:ascii="Times New Roman" w:hAnsi="Times New Roman"/>
          <w:b/>
          <w:bCs/>
          <w:sz w:val="20"/>
          <w:szCs w:val="20"/>
        </w:rPr>
        <w:t xml:space="preserve">AL 4 DE SEPTIEMBRE </w:t>
      </w:r>
      <w:r w:rsidRPr="008F324C">
        <w:rPr>
          <w:rFonts w:ascii="Times New Roman" w:hAnsi="Times New Roman"/>
          <w:b/>
          <w:bCs/>
          <w:sz w:val="20"/>
          <w:szCs w:val="20"/>
        </w:rPr>
        <w:t>DE 201</w:t>
      </w:r>
      <w:r w:rsidR="00AA3DC9" w:rsidRPr="008F324C">
        <w:rPr>
          <w:rFonts w:ascii="Times New Roman" w:hAnsi="Times New Roman"/>
          <w:b/>
          <w:bCs/>
          <w:sz w:val="20"/>
          <w:szCs w:val="20"/>
        </w:rPr>
        <w:t>6</w:t>
      </w:r>
    </w:p>
    <w:p w14:paraId="08827CE7" w14:textId="77777777" w:rsidR="007A1A46" w:rsidRPr="008F324C" w:rsidRDefault="007A1A46" w:rsidP="007A1A46">
      <w:pPr>
        <w:spacing w:after="0" w:afterAutospacing="0"/>
        <w:ind w:left="142" w:firstLine="0"/>
        <w:jc w:val="center"/>
        <w:rPr>
          <w:rFonts w:ascii="Times New Roman" w:hAnsi="Times New Roman"/>
          <w:b/>
          <w:bCs/>
          <w:sz w:val="20"/>
          <w:szCs w:val="20"/>
        </w:rPr>
      </w:pPr>
    </w:p>
    <w:p w14:paraId="10FE5262" w14:textId="06AA4108" w:rsidR="007A1A46" w:rsidRPr="008F324C" w:rsidRDefault="00AA3DC9" w:rsidP="007A1A46">
      <w:pPr>
        <w:spacing w:after="0"/>
        <w:ind w:left="142" w:firstLine="0"/>
        <w:rPr>
          <w:rFonts w:ascii="Times New Roman" w:hAnsi="Times New Roman"/>
          <w:bCs/>
          <w:sz w:val="20"/>
          <w:szCs w:val="20"/>
          <w:lang w:val="es-ES_tradnl"/>
        </w:rPr>
      </w:pPr>
      <w:r w:rsidRPr="008F324C">
        <w:rPr>
          <w:rFonts w:ascii="Times New Roman" w:hAnsi="Times New Roman"/>
          <w:bCs/>
          <w:sz w:val="20"/>
          <w:szCs w:val="20"/>
          <w:lang w:val="es-ES_tradnl"/>
        </w:rPr>
        <w:t>EL GOBIERNO DE LA CIUDAD DE MÉXICO</w:t>
      </w:r>
      <w:r w:rsidR="007A1A46" w:rsidRPr="008F324C">
        <w:rPr>
          <w:rFonts w:ascii="Times New Roman" w:hAnsi="Times New Roman"/>
          <w:bCs/>
          <w:sz w:val="20"/>
          <w:szCs w:val="20"/>
          <w:lang w:val="es-ES_tradnl"/>
        </w:rPr>
        <w:t>, A TRAVÉS DEL COMITÉ ORGANIZADOR DE LA FIESTA DE LAS CULTURAS INDÍGENAS</w:t>
      </w:r>
      <w:r w:rsidRPr="008F324C">
        <w:rPr>
          <w:rFonts w:ascii="Times New Roman" w:hAnsi="Times New Roman"/>
          <w:bCs/>
          <w:sz w:val="20"/>
          <w:szCs w:val="20"/>
          <w:lang w:val="es-ES_tradnl"/>
        </w:rPr>
        <w:t xml:space="preserve">, PUEBLOS Y BARRIOS ORIGINARIOS </w:t>
      </w:r>
      <w:r w:rsidR="007A1A46" w:rsidRPr="008F324C">
        <w:rPr>
          <w:rFonts w:ascii="Times New Roman" w:hAnsi="Times New Roman"/>
          <w:bCs/>
          <w:sz w:val="20"/>
          <w:szCs w:val="20"/>
          <w:lang w:val="es-ES_tradnl"/>
        </w:rPr>
        <w:t>DE LA CIUDAD DE MÉXICO</w:t>
      </w:r>
      <w:r w:rsidR="00CD30CC" w:rsidRPr="008F324C">
        <w:rPr>
          <w:rFonts w:ascii="Times New Roman" w:hAnsi="Times New Roman"/>
          <w:bCs/>
          <w:sz w:val="20"/>
          <w:szCs w:val="20"/>
          <w:lang w:val="es-ES_tradnl"/>
        </w:rPr>
        <w:t xml:space="preserve"> </w:t>
      </w:r>
      <w:r w:rsidR="00CD30CC" w:rsidRPr="008F324C">
        <w:rPr>
          <w:rFonts w:ascii="Times New Roman" w:hAnsi="Times New Roman"/>
          <w:b/>
          <w:bCs/>
          <w:sz w:val="20"/>
          <w:szCs w:val="20"/>
          <w:lang w:val="es-ES_tradnl"/>
        </w:rPr>
        <w:t>(Comité Organizador)</w:t>
      </w:r>
      <w:r w:rsidR="007A1A46" w:rsidRPr="008F324C">
        <w:rPr>
          <w:rFonts w:ascii="Times New Roman" w:hAnsi="Times New Roman"/>
          <w:bCs/>
          <w:sz w:val="20"/>
          <w:szCs w:val="20"/>
          <w:lang w:val="es-ES_tradnl"/>
        </w:rPr>
        <w:t xml:space="preserve">, INTEGRADO POR LA SECRETARÍA DE CULTURA, LA SECRETARÍA DE DESARROLLO RURAL Y EQUIDAD PARA LAS COMUNIDADES, </w:t>
      </w:r>
      <w:r w:rsidR="002B248F" w:rsidRPr="008F324C">
        <w:rPr>
          <w:rFonts w:ascii="Times New Roman" w:hAnsi="Times New Roman"/>
          <w:bCs/>
          <w:sz w:val="20"/>
          <w:szCs w:val="20"/>
          <w:lang w:val="es-ES_tradnl"/>
        </w:rPr>
        <w:t xml:space="preserve">LA SECRETARÍA DE GOBIERNO, </w:t>
      </w:r>
      <w:r w:rsidR="007A1A46" w:rsidRPr="008F324C">
        <w:rPr>
          <w:rFonts w:ascii="Times New Roman" w:hAnsi="Times New Roman"/>
          <w:bCs/>
          <w:sz w:val="20"/>
          <w:szCs w:val="20"/>
          <w:lang w:val="es-ES_tradnl"/>
        </w:rPr>
        <w:t xml:space="preserve">LA SECRETARÍA DE EDUCACIÓN, </w:t>
      </w:r>
      <w:r w:rsidRPr="008F324C">
        <w:rPr>
          <w:rFonts w:ascii="Times New Roman" w:hAnsi="Times New Roman"/>
          <w:bCs/>
          <w:sz w:val="20"/>
          <w:szCs w:val="20"/>
          <w:lang w:val="es-ES_tradnl"/>
        </w:rPr>
        <w:t>EL CONSEJO DE</w:t>
      </w:r>
      <w:r w:rsidR="00292780" w:rsidRPr="008F324C">
        <w:rPr>
          <w:rFonts w:ascii="Times New Roman" w:hAnsi="Times New Roman"/>
          <w:bCs/>
          <w:sz w:val="20"/>
          <w:szCs w:val="20"/>
          <w:lang w:val="es-ES_tradnl"/>
        </w:rPr>
        <w:t xml:space="preserve"> LOS</w:t>
      </w:r>
      <w:r w:rsidRPr="008F324C">
        <w:rPr>
          <w:rFonts w:ascii="Times New Roman" w:hAnsi="Times New Roman"/>
          <w:bCs/>
          <w:sz w:val="20"/>
          <w:szCs w:val="20"/>
          <w:lang w:val="es-ES_tradnl"/>
        </w:rPr>
        <w:t xml:space="preserve"> PUEBLOS Y BARRIOS ORIGINARIOS DE LA CIUDAD DE MÉXICO, </w:t>
      </w:r>
      <w:r w:rsidR="007A1A46" w:rsidRPr="008F324C">
        <w:rPr>
          <w:rFonts w:ascii="Times New Roman" w:hAnsi="Times New Roman"/>
          <w:bCs/>
          <w:sz w:val="20"/>
          <w:szCs w:val="20"/>
          <w:lang w:val="es-ES_tradnl"/>
        </w:rPr>
        <w:t>EL CONSEJO PARA PREVENIR Y ELIMINAR LA DISCRIMINACIÓN</w:t>
      </w:r>
      <w:r w:rsidR="00CD30CC" w:rsidRPr="008F324C">
        <w:rPr>
          <w:rFonts w:ascii="Times New Roman" w:hAnsi="Times New Roman"/>
          <w:bCs/>
          <w:sz w:val="20"/>
          <w:szCs w:val="20"/>
          <w:lang w:val="es-ES_tradnl"/>
        </w:rPr>
        <w:t xml:space="preserve"> DE LA CIUDAD DE MÉXICO</w:t>
      </w:r>
      <w:r w:rsidR="007A1A46" w:rsidRPr="008F324C">
        <w:rPr>
          <w:rFonts w:ascii="Times New Roman" w:hAnsi="Times New Roman"/>
          <w:bCs/>
          <w:sz w:val="20"/>
          <w:szCs w:val="20"/>
          <w:lang w:val="es-ES_tradnl"/>
        </w:rPr>
        <w:t xml:space="preserve">, </w:t>
      </w:r>
      <w:r w:rsidR="00292780" w:rsidRPr="008F324C">
        <w:rPr>
          <w:rFonts w:ascii="Times New Roman" w:hAnsi="Times New Roman"/>
          <w:bCs/>
          <w:sz w:val="20"/>
          <w:szCs w:val="20"/>
          <w:lang w:val="es-ES_tradnl"/>
        </w:rPr>
        <w:t xml:space="preserve">EN COORDINACIÓN CON </w:t>
      </w:r>
      <w:r w:rsidR="007A1A46" w:rsidRPr="008F324C">
        <w:rPr>
          <w:rFonts w:ascii="Times New Roman" w:hAnsi="Times New Roman"/>
          <w:bCs/>
          <w:sz w:val="20"/>
          <w:szCs w:val="20"/>
          <w:lang w:val="es-ES_tradnl"/>
        </w:rPr>
        <w:t xml:space="preserve">EL INSTITUTO NACIONAL DE LENGUAS INDÍGENAS, LA UNIVERSIDAD </w:t>
      </w:r>
      <w:r w:rsidR="002B248F" w:rsidRPr="008F324C">
        <w:rPr>
          <w:rFonts w:ascii="Times New Roman" w:hAnsi="Times New Roman"/>
          <w:bCs/>
          <w:sz w:val="20"/>
          <w:szCs w:val="20"/>
          <w:lang w:val="es-ES_tradnl"/>
        </w:rPr>
        <w:t xml:space="preserve">NACIONAL </w:t>
      </w:r>
      <w:r w:rsidR="007A1A46" w:rsidRPr="008F324C">
        <w:rPr>
          <w:rFonts w:ascii="Times New Roman" w:hAnsi="Times New Roman"/>
          <w:bCs/>
          <w:sz w:val="20"/>
          <w:szCs w:val="20"/>
          <w:lang w:val="es-ES_tradnl"/>
        </w:rPr>
        <w:t xml:space="preserve">AUTÓNOMA DE MÉXICO Y </w:t>
      </w:r>
      <w:r w:rsidR="002B248F" w:rsidRPr="008F324C">
        <w:rPr>
          <w:rFonts w:ascii="Times New Roman" w:hAnsi="Times New Roman"/>
          <w:bCs/>
          <w:sz w:val="20"/>
          <w:szCs w:val="20"/>
          <w:lang w:val="es-ES_tradnl"/>
        </w:rPr>
        <w:t xml:space="preserve">LA SECRETARÍA DE CULTURA FEDERAL, </w:t>
      </w:r>
      <w:r w:rsidR="007A1A46" w:rsidRPr="008F324C">
        <w:rPr>
          <w:rFonts w:ascii="Times New Roman" w:hAnsi="Times New Roman"/>
          <w:bCs/>
          <w:sz w:val="20"/>
          <w:szCs w:val="20"/>
          <w:lang w:val="es-ES_tradnl"/>
        </w:rPr>
        <w:t xml:space="preserve">CONVOCA </w:t>
      </w:r>
      <w:r w:rsidR="007A1A46" w:rsidRPr="008F324C">
        <w:rPr>
          <w:rFonts w:ascii="Times New Roman" w:hAnsi="Times New Roman"/>
          <w:sz w:val="20"/>
          <w:szCs w:val="20"/>
          <w:lang w:val="es-ES_tradnl"/>
        </w:rPr>
        <w:t xml:space="preserve">A LAS PERSONAS </w:t>
      </w:r>
      <w:r w:rsidR="00CD30CC" w:rsidRPr="008F324C">
        <w:rPr>
          <w:rFonts w:ascii="Times New Roman" w:hAnsi="Times New Roman"/>
          <w:sz w:val="20"/>
          <w:szCs w:val="20"/>
          <w:lang w:val="es-ES_tradnl"/>
        </w:rPr>
        <w:t>INTEGRANTES DE COMUNIDADES INDÍGENAS Y DE LOS PUEBLOS Y BARRIOS ORIGINARIOS QUE RADIQUEN EN LA CIUDAD DE MÉXICO, A PARTICIPAR</w:t>
      </w:r>
      <w:r w:rsidR="00CD30CC" w:rsidRPr="008F324C">
        <w:rPr>
          <w:rFonts w:ascii="Times New Roman" w:hAnsi="Times New Roman"/>
          <w:lang w:val="es-ES_tradnl"/>
        </w:rPr>
        <w:t xml:space="preserve"> </w:t>
      </w:r>
      <w:r w:rsidR="00CD30CC" w:rsidRPr="008F324C">
        <w:rPr>
          <w:rFonts w:ascii="Times New Roman" w:hAnsi="Times New Roman"/>
          <w:sz w:val="20"/>
          <w:szCs w:val="20"/>
          <w:lang w:val="es-ES_tradnl"/>
        </w:rPr>
        <w:t>COMO EXPOSITOR</w:t>
      </w:r>
      <w:r w:rsidR="00034BFF" w:rsidRPr="008F324C">
        <w:rPr>
          <w:rFonts w:ascii="Times New Roman" w:hAnsi="Times New Roman"/>
          <w:sz w:val="20"/>
          <w:szCs w:val="20"/>
          <w:lang w:val="es-ES_tradnl"/>
        </w:rPr>
        <w:t>A</w:t>
      </w:r>
      <w:r w:rsidR="00CD30CC" w:rsidRPr="008F324C">
        <w:rPr>
          <w:rFonts w:ascii="Times New Roman" w:hAnsi="Times New Roman"/>
          <w:sz w:val="20"/>
          <w:szCs w:val="20"/>
          <w:lang w:val="es-ES_tradnl"/>
        </w:rPr>
        <w:t xml:space="preserve">S </w:t>
      </w:r>
      <w:r w:rsidR="00CD30CC" w:rsidRPr="008F324C">
        <w:rPr>
          <w:rFonts w:ascii="Times New Roman" w:hAnsi="Times New Roman"/>
          <w:bCs/>
          <w:sz w:val="20"/>
          <w:szCs w:val="20"/>
          <w:lang w:val="es-ES_tradnl"/>
        </w:rPr>
        <w:t xml:space="preserve">EN LA </w:t>
      </w:r>
      <w:r w:rsidR="00CD30CC" w:rsidRPr="008F324C">
        <w:rPr>
          <w:rFonts w:ascii="Times New Roman" w:hAnsi="Times New Roman"/>
          <w:b/>
          <w:bCs/>
          <w:sz w:val="20"/>
          <w:szCs w:val="20"/>
        </w:rPr>
        <w:t>FIESTA DE LAS CULTURAS INDÍGENAS, PUEBLOS Y BARRIOS ORIGINARIOS DE LA CIUDAD DE MÉXICO (</w:t>
      </w:r>
      <w:r w:rsidR="00CD30CC" w:rsidRPr="008F324C">
        <w:rPr>
          <w:rFonts w:ascii="Times New Roman" w:hAnsi="Times New Roman"/>
          <w:b/>
          <w:bCs/>
          <w:sz w:val="20"/>
          <w:szCs w:val="20"/>
          <w:lang w:val="es-ES_tradnl"/>
        </w:rPr>
        <w:t>FCICDMX</w:t>
      </w:r>
      <w:r w:rsidR="00CD30CC" w:rsidRPr="008F324C">
        <w:rPr>
          <w:rFonts w:ascii="Times New Roman" w:hAnsi="Times New Roman"/>
          <w:bCs/>
          <w:sz w:val="20"/>
          <w:szCs w:val="20"/>
          <w:lang w:val="es-ES_tradnl"/>
        </w:rPr>
        <w:t xml:space="preserve"> </w:t>
      </w:r>
      <w:r w:rsidR="00CD30CC" w:rsidRPr="008F324C">
        <w:rPr>
          <w:rFonts w:ascii="Times New Roman" w:hAnsi="Times New Roman"/>
          <w:b/>
          <w:bCs/>
          <w:sz w:val="20"/>
          <w:szCs w:val="20"/>
          <w:lang w:val="es-ES_tradnl"/>
        </w:rPr>
        <w:t xml:space="preserve">2016) </w:t>
      </w:r>
      <w:r w:rsidR="00CD30CC" w:rsidRPr="008F324C">
        <w:rPr>
          <w:rFonts w:ascii="Times New Roman" w:hAnsi="Times New Roman"/>
          <w:bCs/>
          <w:sz w:val="20"/>
          <w:szCs w:val="20"/>
          <w:lang w:val="es-ES_tradnl"/>
        </w:rPr>
        <w:t>, DE</w:t>
      </w:r>
      <w:r w:rsidR="008D429D" w:rsidRPr="008F324C">
        <w:rPr>
          <w:rFonts w:ascii="Times New Roman" w:hAnsi="Times New Roman"/>
          <w:bCs/>
          <w:sz w:val="20"/>
          <w:szCs w:val="20"/>
          <w:lang w:val="es-ES_tradnl"/>
        </w:rPr>
        <w:t xml:space="preserve"> ACUERDO A LAS SIGUIENTES BASES</w:t>
      </w:r>
      <w:r w:rsidR="007A1A46" w:rsidRPr="008F324C">
        <w:rPr>
          <w:rFonts w:ascii="Times New Roman" w:hAnsi="Times New Roman"/>
          <w:bCs/>
          <w:sz w:val="20"/>
          <w:szCs w:val="20"/>
          <w:lang w:val="es-ES_tradnl"/>
        </w:rPr>
        <w:t>:</w:t>
      </w:r>
    </w:p>
    <w:p w14:paraId="07AB3061" w14:textId="77777777" w:rsidR="007A1A46" w:rsidRPr="008F324C" w:rsidRDefault="007A1A46" w:rsidP="007A1A46">
      <w:pPr>
        <w:pStyle w:val="Prrafodelista"/>
        <w:numPr>
          <w:ilvl w:val="0"/>
          <w:numId w:val="24"/>
        </w:numPr>
        <w:spacing w:after="0"/>
        <w:rPr>
          <w:rFonts w:ascii="Times New Roman" w:hAnsi="Times New Roman"/>
          <w:b/>
          <w:sz w:val="20"/>
          <w:szCs w:val="20"/>
          <w:lang w:val="es-ES_tradnl"/>
        </w:rPr>
      </w:pPr>
      <w:r w:rsidRPr="008F324C">
        <w:rPr>
          <w:rFonts w:ascii="Times New Roman" w:hAnsi="Times New Roman"/>
          <w:b/>
          <w:sz w:val="20"/>
          <w:szCs w:val="20"/>
          <w:lang w:val="es-ES_tradnl"/>
        </w:rPr>
        <w:t>DE LA PARTICIPACIÓN</w:t>
      </w:r>
    </w:p>
    <w:p w14:paraId="4D6BA43F" w14:textId="77777777" w:rsidR="007A1A46" w:rsidRPr="008F324C" w:rsidRDefault="007A1A46" w:rsidP="007A1A46">
      <w:pPr>
        <w:pStyle w:val="Prrafodelista"/>
        <w:spacing w:after="0"/>
        <w:ind w:left="547" w:firstLine="0"/>
        <w:rPr>
          <w:rFonts w:ascii="Times New Roman" w:hAnsi="Times New Roman"/>
          <w:b/>
          <w:sz w:val="20"/>
          <w:szCs w:val="20"/>
          <w:lang w:val="es-ES_tradnl"/>
        </w:rPr>
      </w:pPr>
    </w:p>
    <w:p w14:paraId="3588E8C4" w14:textId="5A83DD97" w:rsidR="00135F23" w:rsidRPr="008F324C" w:rsidRDefault="007A1A46" w:rsidP="00307E06">
      <w:pPr>
        <w:pStyle w:val="Prrafodelista"/>
        <w:numPr>
          <w:ilvl w:val="0"/>
          <w:numId w:val="23"/>
        </w:numPr>
        <w:spacing w:after="0" w:afterAutospacing="0"/>
        <w:ind w:right="0"/>
        <w:contextualSpacing w:val="0"/>
        <w:rPr>
          <w:rFonts w:ascii="Times New Roman" w:hAnsi="Times New Roman"/>
          <w:sz w:val="20"/>
          <w:szCs w:val="20"/>
          <w:lang w:val="es-ES_tradnl"/>
        </w:rPr>
      </w:pPr>
      <w:r w:rsidRPr="008F324C">
        <w:rPr>
          <w:rFonts w:ascii="Times New Roman" w:hAnsi="Times New Roman"/>
          <w:sz w:val="20"/>
          <w:szCs w:val="20"/>
          <w:lang w:val="es-ES_tradnl"/>
        </w:rPr>
        <w:t xml:space="preserve">Podrán participar </w:t>
      </w:r>
      <w:r w:rsidR="00CC744E" w:rsidRPr="008F324C">
        <w:rPr>
          <w:rFonts w:ascii="Times New Roman" w:hAnsi="Times New Roman"/>
          <w:sz w:val="20"/>
          <w:szCs w:val="20"/>
          <w:lang w:val="es-ES_tradnl"/>
        </w:rPr>
        <w:t xml:space="preserve">únicamente </w:t>
      </w:r>
      <w:r w:rsidR="007B7CDE" w:rsidRPr="008F324C">
        <w:rPr>
          <w:rFonts w:ascii="Times New Roman" w:hAnsi="Times New Roman"/>
          <w:sz w:val="20"/>
          <w:szCs w:val="20"/>
          <w:lang w:val="es-ES_tradnl"/>
        </w:rPr>
        <w:t xml:space="preserve">las personas integrantes </w:t>
      </w:r>
      <w:r w:rsidR="00135F23" w:rsidRPr="008F324C">
        <w:rPr>
          <w:rFonts w:ascii="Times New Roman" w:hAnsi="Times New Roman"/>
          <w:sz w:val="20"/>
          <w:szCs w:val="20"/>
          <w:lang w:val="es-ES_tradnl"/>
        </w:rPr>
        <w:t xml:space="preserve">de las comunidades indígenas, y de </w:t>
      </w:r>
      <w:r w:rsidR="00144266" w:rsidRPr="008F324C">
        <w:rPr>
          <w:rFonts w:ascii="Times New Roman" w:hAnsi="Times New Roman"/>
          <w:sz w:val="20"/>
          <w:szCs w:val="20"/>
          <w:lang w:val="es-ES_tradnl"/>
        </w:rPr>
        <w:t xml:space="preserve">los pueblos y barrios originarios </w:t>
      </w:r>
      <w:r w:rsidRPr="008F324C">
        <w:rPr>
          <w:rFonts w:ascii="Times New Roman" w:hAnsi="Times New Roman"/>
          <w:sz w:val="20"/>
          <w:szCs w:val="20"/>
          <w:lang w:val="es-ES_tradnl"/>
        </w:rPr>
        <w:t>que radiquen en la Ciudad de México, a partir de la fecha de publicación de la presente convocatoria</w:t>
      </w:r>
      <w:r w:rsidR="007F5FBE" w:rsidRPr="008F324C">
        <w:rPr>
          <w:rFonts w:ascii="Times New Roman" w:hAnsi="Times New Roman"/>
          <w:sz w:val="20"/>
          <w:szCs w:val="20"/>
          <w:lang w:val="es-ES_tradnl"/>
        </w:rPr>
        <w:t xml:space="preserve"> </w:t>
      </w:r>
      <w:r w:rsidR="005B7B9C" w:rsidRPr="008F324C">
        <w:rPr>
          <w:rFonts w:ascii="Times New Roman" w:hAnsi="Times New Roman"/>
          <w:sz w:val="20"/>
          <w:szCs w:val="20"/>
          <w:lang w:val="es-ES_tradnl"/>
        </w:rPr>
        <w:t>hasta</w:t>
      </w:r>
      <w:r w:rsidR="007F5FBE" w:rsidRPr="008F324C">
        <w:rPr>
          <w:rFonts w:ascii="Times New Roman" w:hAnsi="Times New Roman"/>
          <w:sz w:val="20"/>
          <w:szCs w:val="20"/>
          <w:lang w:val="es-ES_tradnl"/>
        </w:rPr>
        <w:t xml:space="preserve"> las 15:00 h</w:t>
      </w:r>
      <w:r w:rsidR="00CD30CC" w:rsidRPr="008F324C">
        <w:rPr>
          <w:rFonts w:ascii="Times New Roman" w:hAnsi="Times New Roman"/>
          <w:sz w:val="20"/>
          <w:szCs w:val="20"/>
          <w:lang w:val="es-ES_tradnl"/>
        </w:rPr>
        <w:t>oras</w:t>
      </w:r>
      <w:r w:rsidR="007F5FBE" w:rsidRPr="008F324C">
        <w:rPr>
          <w:rFonts w:ascii="Times New Roman" w:hAnsi="Times New Roman"/>
          <w:sz w:val="20"/>
          <w:szCs w:val="20"/>
          <w:lang w:val="es-ES_tradnl"/>
        </w:rPr>
        <w:t xml:space="preserve"> del viernes</w:t>
      </w:r>
      <w:r w:rsidRPr="008F324C">
        <w:rPr>
          <w:rFonts w:ascii="Times New Roman" w:hAnsi="Times New Roman"/>
          <w:sz w:val="20"/>
          <w:szCs w:val="20"/>
          <w:lang w:val="es-ES_tradnl"/>
        </w:rPr>
        <w:t xml:space="preserve"> 1</w:t>
      </w:r>
      <w:r w:rsidR="007F5FBE" w:rsidRPr="008F324C">
        <w:rPr>
          <w:rFonts w:ascii="Times New Roman" w:hAnsi="Times New Roman"/>
          <w:sz w:val="20"/>
          <w:szCs w:val="20"/>
          <w:lang w:val="es-ES_tradnl"/>
        </w:rPr>
        <w:t>0</w:t>
      </w:r>
      <w:r w:rsidRPr="008F324C">
        <w:rPr>
          <w:rFonts w:ascii="Times New Roman" w:hAnsi="Times New Roman"/>
          <w:sz w:val="20"/>
          <w:szCs w:val="20"/>
          <w:lang w:val="es-ES_tradnl"/>
        </w:rPr>
        <w:t xml:space="preserve"> de </w:t>
      </w:r>
      <w:r w:rsidR="00A9168F" w:rsidRPr="008F324C">
        <w:rPr>
          <w:rFonts w:ascii="Times New Roman" w:hAnsi="Times New Roman"/>
          <w:sz w:val="20"/>
          <w:szCs w:val="20"/>
          <w:lang w:val="es-ES_tradnl"/>
        </w:rPr>
        <w:t xml:space="preserve">junio </w:t>
      </w:r>
      <w:r w:rsidRPr="008F324C">
        <w:rPr>
          <w:rFonts w:ascii="Times New Roman" w:hAnsi="Times New Roman"/>
          <w:sz w:val="20"/>
          <w:szCs w:val="20"/>
          <w:lang w:val="es-ES_tradnl"/>
        </w:rPr>
        <w:t>de 201</w:t>
      </w:r>
      <w:r w:rsidR="00144266" w:rsidRPr="008F324C">
        <w:rPr>
          <w:rFonts w:ascii="Times New Roman" w:hAnsi="Times New Roman"/>
          <w:sz w:val="20"/>
          <w:szCs w:val="20"/>
          <w:lang w:val="es-ES_tradnl"/>
        </w:rPr>
        <w:t>6</w:t>
      </w:r>
      <w:r w:rsidRPr="008F324C">
        <w:rPr>
          <w:rFonts w:ascii="Times New Roman" w:hAnsi="Times New Roman"/>
          <w:sz w:val="20"/>
          <w:szCs w:val="20"/>
          <w:lang w:val="es-ES_tradnl"/>
        </w:rPr>
        <w:t>, fecha de cierre.</w:t>
      </w:r>
    </w:p>
    <w:p w14:paraId="605685E9" w14:textId="77777777" w:rsidR="007A1A46" w:rsidRPr="008F324C" w:rsidRDefault="007A1A46" w:rsidP="007A1A46">
      <w:pPr>
        <w:pStyle w:val="Prrafodelista"/>
        <w:numPr>
          <w:ilvl w:val="0"/>
          <w:numId w:val="23"/>
        </w:numPr>
        <w:spacing w:after="0" w:afterAutospacing="0"/>
        <w:ind w:right="0"/>
        <w:contextualSpacing w:val="0"/>
        <w:rPr>
          <w:rFonts w:ascii="Times New Roman" w:hAnsi="Times New Roman"/>
          <w:sz w:val="20"/>
          <w:szCs w:val="20"/>
          <w:lang w:val="es-ES_tradnl"/>
        </w:rPr>
      </w:pPr>
      <w:r w:rsidRPr="008F324C">
        <w:rPr>
          <w:rFonts w:ascii="Times New Roman" w:hAnsi="Times New Roman"/>
          <w:sz w:val="20"/>
          <w:szCs w:val="20"/>
          <w:lang w:val="es-ES_tradnl"/>
        </w:rPr>
        <w:t>La participación en la Fiesta de las Culturas Indígenas</w:t>
      </w:r>
      <w:r w:rsidR="00144266" w:rsidRPr="008F324C">
        <w:rPr>
          <w:rFonts w:ascii="Times New Roman" w:hAnsi="Times New Roman"/>
          <w:sz w:val="20"/>
          <w:szCs w:val="20"/>
          <w:lang w:val="es-ES_tradnl"/>
        </w:rPr>
        <w:t xml:space="preserve">, Pueblos y Barrios Originarios </w:t>
      </w:r>
      <w:r w:rsidRPr="008F324C">
        <w:rPr>
          <w:rFonts w:ascii="Times New Roman" w:hAnsi="Times New Roman"/>
          <w:sz w:val="20"/>
          <w:szCs w:val="20"/>
          <w:lang w:val="es-ES_tradnl"/>
        </w:rPr>
        <w:t>de la Ciudad de México 201</w:t>
      </w:r>
      <w:r w:rsidR="00144266" w:rsidRPr="008F324C">
        <w:rPr>
          <w:rFonts w:ascii="Times New Roman" w:hAnsi="Times New Roman"/>
          <w:sz w:val="20"/>
          <w:szCs w:val="20"/>
          <w:lang w:val="es-ES_tradnl"/>
        </w:rPr>
        <w:t>6</w:t>
      </w:r>
      <w:r w:rsidRPr="008F324C">
        <w:rPr>
          <w:rFonts w:ascii="Times New Roman" w:hAnsi="Times New Roman"/>
          <w:sz w:val="20"/>
          <w:szCs w:val="20"/>
          <w:lang w:val="es-ES_tradnl"/>
        </w:rPr>
        <w:t xml:space="preserve"> (</w:t>
      </w:r>
      <w:r w:rsidRPr="008F324C">
        <w:rPr>
          <w:rFonts w:ascii="Times New Roman" w:hAnsi="Times New Roman"/>
          <w:b/>
          <w:sz w:val="20"/>
          <w:szCs w:val="20"/>
          <w:lang w:val="es-ES_tradnl"/>
        </w:rPr>
        <w:t>FCICDMX 201</w:t>
      </w:r>
      <w:r w:rsidR="007B7CDE" w:rsidRPr="008F324C">
        <w:rPr>
          <w:rFonts w:ascii="Times New Roman" w:hAnsi="Times New Roman"/>
          <w:b/>
          <w:sz w:val="20"/>
          <w:szCs w:val="20"/>
          <w:lang w:val="es-ES_tradnl"/>
        </w:rPr>
        <w:t>6</w:t>
      </w:r>
      <w:r w:rsidRPr="008F324C">
        <w:rPr>
          <w:rFonts w:ascii="Times New Roman" w:hAnsi="Times New Roman"/>
          <w:sz w:val="20"/>
          <w:szCs w:val="20"/>
          <w:lang w:val="es-ES_tradnl"/>
        </w:rPr>
        <w:t xml:space="preserve">) es </w:t>
      </w:r>
      <w:r w:rsidRPr="008F324C">
        <w:rPr>
          <w:rFonts w:ascii="Times New Roman" w:hAnsi="Times New Roman"/>
          <w:b/>
          <w:sz w:val="20"/>
          <w:szCs w:val="20"/>
          <w:lang w:val="es-ES_tradnl"/>
        </w:rPr>
        <w:t>TOTALMENTE GRATUITA</w:t>
      </w:r>
      <w:r w:rsidRPr="008F324C">
        <w:rPr>
          <w:rFonts w:ascii="Times New Roman" w:hAnsi="Times New Roman"/>
          <w:sz w:val="20"/>
          <w:szCs w:val="20"/>
          <w:lang w:val="es-ES_tradnl"/>
        </w:rPr>
        <w:t>.</w:t>
      </w:r>
    </w:p>
    <w:p w14:paraId="725C2C42" w14:textId="77777777" w:rsidR="00CC744E" w:rsidRPr="008F324C" w:rsidRDefault="00CC744E" w:rsidP="007A1A46">
      <w:pPr>
        <w:pStyle w:val="Prrafodelista"/>
        <w:numPr>
          <w:ilvl w:val="0"/>
          <w:numId w:val="23"/>
        </w:numPr>
        <w:spacing w:after="0" w:afterAutospacing="0"/>
        <w:ind w:right="0"/>
        <w:contextualSpacing w:val="0"/>
        <w:rPr>
          <w:rFonts w:ascii="Times New Roman" w:hAnsi="Times New Roman"/>
          <w:sz w:val="20"/>
          <w:szCs w:val="20"/>
          <w:lang w:val="es-ES_tradnl"/>
        </w:rPr>
      </w:pPr>
      <w:r w:rsidRPr="008F324C">
        <w:rPr>
          <w:rFonts w:ascii="Times New Roman" w:hAnsi="Times New Roman"/>
          <w:sz w:val="20"/>
          <w:szCs w:val="20"/>
          <w:lang w:val="es-ES_tradnl"/>
        </w:rPr>
        <w:t xml:space="preserve">La participación en esta convocatoria no garantiza el otorgamiento de un espacio de expo-venta en la </w:t>
      </w:r>
      <w:r w:rsidRPr="008F324C">
        <w:rPr>
          <w:rFonts w:ascii="Times New Roman" w:hAnsi="Times New Roman"/>
          <w:b/>
          <w:sz w:val="20"/>
          <w:szCs w:val="20"/>
          <w:lang w:val="es-ES_tradnl"/>
        </w:rPr>
        <w:t>FCICDMX 2016</w:t>
      </w:r>
      <w:r w:rsidRPr="008F324C">
        <w:rPr>
          <w:rFonts w:ascii="Times New Roman" w:hAnsi="Times New Roman"/>
          <w:sz w:val="20"/>
          <w:szCs w:val="20"/>
          <w:lang w:val="es-ES_tradnl"/>
        </w:rPr>
        <w:t xml:space="preserve">. </w:t>
      </w:r>
    </w:p>
    <w:p w14:paraId="551AE067" w14:textId="77777777" w:rsidR="007A1A46" w:rsidRPr="008F324C" w:rsidRDefault="007A1A46" w:rsidP="007A1A46">
      <w:pPr>
        <w:pStyle w:val="Prrafodelista"/>
        <w:numPr>
          <w:ilvl w:val="0"/>
          <w:numId w:val="23"/>
        </w:numPr>
        <w:spacing w:after="0" w:afterAutospacing="0"/>
        <w:ind w:right="0"/>
        <w:contextualSpacing w:val="0"/>
        <w:rPr>
          <w:rFonts w:ascii="Times New Roman" w:hAnsi="Times New Roman"/>
          <w:sz w:val="20"/>
          <w:szCs w:val="20"/>
          <w:lang w:val="es-ES_tradnl"/>
        </w:rPr>
      </w:pPr>
      <w:r w:rsidRPr="008F324C">
        <w:rPr>
          <w:rFonts w:ascii="Times New Roman" w:hAnsi="Times New Roman"/>
          <w:sz w:val="20"/>
          <w:szCs w:val="20"/>
          <w:lang w:val="es-ES_tradnl"/>
        </w:rPr>
        <w:t xml:space="preserve">Cada </w:t>
      </w:r>
      <w:r w:rsidR="00375C29" w:rsidRPr="008F324C">
        <w:rPr>
          <w:rFonts w:ascii="Times New Roman" w:hAnsi="Times New Roman"/>
          <w:sz w:val="20"/>
          <w:szCs w:val="20"/>
          <w:lang w:val="es-ES_tradnl"/>
        </w:rPr>
        <w:t xml:space="preserve">persona </w:t>
      </w:r>
      <w:r w:rsidRPr="008F324C">
        <w:rPr>
          <w:rFonts w:ascii="Times New Roman" w:hAnsi="Times New Roman"/>
          <w:sz w:val="20"/>
          <w:szCs w:val="20"/>
          <w:lang w:val="es-ES_tradnl"/>
        </w:rPr>
        <w:t>expositor</w:t>
      </w:r>
      <w:r w:rsidR="00375C29" w:rsidRPr="008F324C">
        <w:rPr>
          <w:rFonts w:ascii="Times New Roman" w:hAnsi="Times New Roman"/>
          <w:sz w:val="20"/>
          <w:szCs w:val="20"/>
          <w:lang w:val="es-ES_tradnl"/>
        </w:rPr>
        <w:t>a</w:t>
      </w:r>
      <w:r w:rsidRPr="008F324C">
        <w:rPr>
          <w:rFonts w:ascii="Times New Roman" w:hAnsi="Times New Roman"/>
          <w:sz w:val="20"/>
          <w:szCs w:val="20"/>
          <w:lang w:val="es-ES_tradnl"/>
        </w:rPr>
        <w:t xml:space="preserve"> podrá participar sólo con un espacio, en el cual se maneje un solo giro. En caso de que se detecte que una persona solicita más de un espacio, </w:t>
      </w:r>
      <w:r w:rsidR="00144266" w:rsidRPr="008F324C">
        <w:rPr>
          <w:rFonts w:ascii="Times New Roman" w:hAnsi="Times New Roman"/>
          <w:sz w:val="20"/>
          <w:szCs w:val="20"/>
          <w:lang w:val="es-ES_tradnl"/>
        </w:rPr>
        <w:t xml:space="preserve">se cancelará </w:t>
      </w:r>
      <w:r w:rsidRPr="008F324C">
        <w:rPr>
          <w:rFonts w:ascii="Times New Roman" w:hAnsi="Times New Roman"/>
          <w:sz w:val="20"/>
          <w:szCs w:val="20"/>
          <w:lang w:val="es-ES_tradnl"/>
        </w:rPr>
        <w:t xml:space="preserve">automáticamente </w:t>
      </w:r>
      <w:r w:rsidR="00144266" w:rsidRPr="008F324C">
        <w:rPr>
          <w:rFonts w:ascii="Times New Roman" w:hAnsi="Times New Roman"/>
          <w:sz w:val="20"/>
          <w:szCs w:val="20"/>
          <w:lang w:val="es-ES_tradnl"/>
        </w:rPr>
        <w:t xml:space="preserve">su participación </w:t>
      </w:r>
      <w:r w:rsidRPr="008F324C">
        <w:rPr>
          <w:rFonts w:ascii="Times New Roman" w:hAnsi="Times New Roman"/>
          <w:sz w:val="20"/>
          <w:szCs w:val="20"/>
          <w:lang w:val="es-ES_tradnl"/>
        </w:rPr>
        <w:t xml:space="preserve">en la </w:t>
      </w:r>
      <w:r w:rsidRPr="008F324C">
        <w:rPr>
          <w:rFonts w:ascii="Times New Roman" w:hAnsi="Times New Roman"/>
          <w:b/>
          <w:sz w:val="20"/>
          <w:szCs w:val="20"/>
          <w:lang w:val="es-ES_tradnl"/>
        </w:rPr>
        <w:t>FCICDMX 201</w:t>
      </w:r>
      <w:r w:rsidR="00144266" w:rsidRPr="008F324C">
        <w:rPr>
          <w:rFonts w:ascii="Times New Roman" w:hAnsi="Times New Roman"/>
          <w:b/>
          <w:sz w:val="20"/>
          <w:szCs w:val="20"/>
          <w:lang w:val="es-ES_tradnl"/>
        </w:rPr>
        <w:t>6</w:t>
      </w:r>
      <w:r w:rsidRPr="008F324C">
        <w:rPr>
          <w:rFonts w:ascii="Times New Roman" w:hAnsi="Times New Roman"/>
          <w:sz w:val="20"/>
          <w:szCs w:val="20"/>
          <w:lang w:val="es-ES_tradnl"/>
        </w:rPr>
        <w:t>.</w:t>
      </w:r>
    </w:p>
    <w:p w14:paraId="031FB626" w14:textId="77777777" w:rsidR="007A1A46" w:rsidRPr="008F324C" w:rsidRDefault="007A1A46" w:rsidP="007A1A46">
      <w:pPr>
        <w:pStyle w:val="Prrafodelista"/>
        <w:numPr>
          <w:ilvl w:val="0"/>
          <w:numId w:val="23"/>
        </w:numPr>
        <w:spacing w:after="0" w:afterAutospacing="0"/>
        <w:ind w:right="0"/>
        <w:contextualSpacing w:val="0"/>
        <w:rPr>
          <w:rFonts w:ascii="Times New Roman" w:hAnsi="Times New Roman"/>
          <w:sz w:val="20"/>
          <w:szCs w:val="20"/>
          <w:lang w:val="es-ES_tradnl"/>
        </w:rPr>
      </w:pPr>
      <w:r w:rsidRPr="008F324C">
        <w:rPr>
          <w:rFonts w:ascii="Times New Roman" w:hAnsi="Times New Roman"/>
          <w:sz w:val="20"/>
          <w:szCs w:val="20"/>
          <w:lang w:val="es-ES_tradnl"/>
        </w:rPr>
        <w:t xml:space="preserve">Dado el carácter de difusión de la </w:t>
      </w:r>
      <w:r w:rsidRPr="008F324C">
        <w:rPr>
          <w:rFonts w:ascii="Times New Roman" w:hAnsi="Times New Roman"/>
          <w:b/>
          <w:sz w:val="20"/>
          <w:szCs w:val="20"/>
          <w:lang w:val="es-ES_tradnl"/>
        </w:rPr>
        <w:t>FCICDMX 201</w:t>
      </w:r>
      <w:r w:rsidR="00144266" w:rsidRPr="008F324C">
        <w:rPr>
          <w:rFonts w:ascii="Times New Roman" w:hAnsi="Times New Roman"/>
          <w:b/>
          <w:sz w:val="20"/>
          <w:szCs w:val="20"/>
          <w:lang w:val="es-ES_tradnl"/>
        </w:rPr>
        <w:t>6</w:t>
      </w:r>
      <w:r w:rsidRPr="008F324C">
        <w:rPr>
          <w:rFonts w:ascii="Times New Roman" w:hAnsi="Times New Roman"/>
          <w:sz w:val="20"/>
          <w:szCs w:val="20"/>
          <w:lang w:val="es-ES_tradnl"/>
        </w:rPr>
        <w:t>,</w:t>
      </w:r>
      <w:r w:rsidRPr="008F324C">
        <w:rPr>
          <w:rFonts w:ascii="Times New Roman" w:hAnsi="Times New Roman"/>
          <w:b/>
          <w:sz w:val="20"/>
          <w:szCs w:val="20"/>
          <w:lang w:val="es-ES_tradnl"/>
        </w:rPr>
        <w:t xml:space="preserve"> e</w:t>
      </w:r>
      <w:r w:rsidRPr="008F324C">
        <w:rPr>
          <w:rFonts w:ascii="Times New Roman" w:hAnsi="Times New Roman"/>
          <w:sz w:val="20"/>
          <w:szCs w:val="20"/>
          <w:lang w:val="es-ES_tradnl"/>
        </w:rPr>
        <w:t xml:space="preserve">l </w:t>
      </w:r>
      <w:r w:rsidRPr="008F324C">
        <w:rPr>
          <w:rFonts w:ascii="Times New Roman" w:hAnsi="Times New Roman"/>
          <w:b/>
          <w:sz w:val="20"/>
          <w:szCs w:val="20"/>
          <w:lang w:val="es-ES_tradnl"/>
        </w:rPr>
        <w:t>Comité Organizador</w:t>
      </w:r>
      <w:r w:rsidRPr="008F324C">
        <w:rPr>
          <w:rFonts w:ascii="Times New Roman" w:hAnsi="Times New Roman"/>
          <w:sz w:val="20"/>
          <w:szCs w:val="20"/>
          <w:lang w:val="es-ES_tradnl"/>
        </w:rPr>
        <w:t xml:space="preserve"> solicitará a l</w:t>
      </w:r>
      <w:r w:rsidR="00375C29" w:rsidRPr="008F324C">
        <w:rPr>
          <w:rFonts w:ascii="Times New Roman" w:hAnsi="Times New Roman"/>
          <w:sz w:val="20"/>
          <w:szCs w:val="20"/>
          <w:lang w:val="es-ES_tradnl"/>
        </w:rPr>
        <w:t>a</w:t>
      </w:r>
      <w:r w:rsidRPr="008F324C">
        <w:rPr>
          <w:rFonts w:ascii="Times New Roman" w:hAnsi="Times New Roman"/>
          <w:sz w:val="20"/>
          <w:szCs w:val="20"/>
          <w:lang w:val="es-ES_tradnl"/>
        </w:rPr>
        <w:t xml:space="preserve">s </w:t>
      </w:r>
      <w:r w:rsidR="00375C29" w:rsidRPr="008F324C">
        <w:rPr>
          <w:rFonts w:ascii="Times New Roman" w:hAnsi="Times New Roman"/>
          <w:sz w:val="20"/>
          <w:szCs w:val="20"/>
          <w:lang w:val="es-ES_tradnl"/>
        </w:rPr>
        <w:t xml:space="preserve">personas </w:t>
      </w:r>
      <w:r w:rsidRPr="008F324C">
        <w:rPr>
          <w:rFonts w:ascii="Times New Roman" w:hAnsi="Times New Roman"/>
          <w:sz w:val="20"/>
          <w:szCs w:val="20"/>
          <w:lang w:val="es-ES_tradnl"/>
        </w:rPr>
        <w:t>expositor</w:t>
      </w:r>
      <w:r w:rsidR="00375C29" w:rsidRPr="008F324C">
        <w:rPr>
          <w:rFonts w:ascii="Times New Roman" w:hAnsi="Times New Roman"/>
          <w:sz w:val="20"/>
          <w:szCs w:val="20"/>
          <w:lang w:val="es-ES_tradnl"/>
        </w:rPr>
        <w:t>a</w:t>
      </w:r>
      <w:r w:rsidRPr="008F324C">
        <w:rPr>
          <w:rFonts w:ascii="Times New Roman" w:hAnsi="Times New Roman"/>
          <w:sz w:val="20"/>
          <w:szCs w:val="20"/>
          <w:lang w:val="es-ES_tradnl"/>
        </w:rPr>
        <w:t>s fichas técnicas de sus productos y sus procesos de elaboración.</w:t>
      </w:r>
    </w:p>
    <w:p w14:paraId="729B8467" w14:textId="2791145C" w:rsidR="007A1A46" w:rsidRPr="008F324C" w:rsidRDefault="007A1A46" w:rsidP="007A1A46">
      <w:pPr>
        <w:pStyle w:val="Prrafodelista"/>
        <w:numPr>
          <w:ilvl w:val="0"/>
          <w:numId w:val="23"/>
        </w:numPr>
        <w:spacing w:after="0" w:afterAutospacing="0"/>
        <w:ind w:right="0"/>
        <w:contextualSpacing w:val="0"/>
        <w:rPr>
          <w:rFonts w:ascii="Times New Roman" w:hAnsi="Times New Roman"/>
          <w:sz w:val="20"/>
          <w:szCs w:val="20"/>
          <w:lang w:val="es-ES_tradnl"/>
        </w:rPr>
      </w:pPr>
      <w:r w:rsidRPr="008F324C">
        <w:rPr>
          <w:rFonts w:ascii="Times New Roman" w:hAnsi="Times New Roman"/>
          <w:sz w:val="20"/>
          <w:szCs w:val="20"/>
          <w:lang w:val="es-ES_tradnl"/>
        </w:rPr>
        <w:t xml:space="preserve">Queda prohibida la participación de </w:t>
      </w:r>
      <w:r w:rsidR="002D348C" w:rsidRPr="008F324C">
        <w:rPr>
          <w:rFonts w:ascii="Times New Roman" w:hAnsi="Times New Roman"/>
          <w:sz w:val="20"/>
          <w:szCs w:val="20"/>
          <w:lang w:val="es-ES_tradnl"/>
        </w:rPr>
        <w:t xml:space="preserve">personas </w:t>
      </w:r>
      <w:r w:rsidRPr="008F324C">
        <w:rPr>
          <w:rFonts w:ascii="Times New Roman" w:hAnsi="Times New Roman"/>
          <w:sz w:val="20"/>
          <w:szCs w:val="20"/>
          <w:lang w:val="es-ES_tradnl"/>
        </w:rPr>
        <w:t>expositor</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s de bebidas alcohólicas</w:t>
      </w:r>
      <w:r w:rsidR="00914F26" w:rsidRPr="008F324C">
        <w:rPr>
          <w:rFonts w:ascii="Times New Roman" w:hAnsi="Times New Roman"/>
          <w:sz w:val="20"/>
          <w:szCs w:val="20"/>
          <w:lang w:val="es-ES_tradnl"/>
        </w:rPr>
        <w:t xml:space="preserve"> para su consumo</w:t>
      </w:r>
      <w:r w:rsidR="00AB5447" w:rsidRPr="008F324C">
        <w:rPr>
          <w:rFonts w:ascii="Times New Roman" w:hAnsi="Times New Roman"/>
          <w:sz w:val="20"/>
          <w:szCs w:val="20"/>
          <w:lang w:val="es-ES_tradnl"/>
        </w:rPr>
        <w:t xml:space="preserve"> </w:t>
      </w:r>
      <w:r w:rsidR="00914F26" w:rsidRPr="008F324C">
        <w:rPr>
          <w:rFonts w:ascii="Times New Roman" w:hAnsi="Times New Roman"/>
          <w:sz w:val="20"/>
          <w:szCs w:val="20"/>
          <w:lang w:val="es-ES_tradnl"/>
        </w:rPr>
        <w:t>dentro de la</w:t>
      </w:r>
      <w:r w:rsidR="00914F26" w:rsidRPr="008F324C">
        <w:rPr>
          <w:rFonts w:ascii="Times New Roman" w:hAnsi="Times New Roman"/>
          <w:i/>
          <w:sz w:val="20"/>
          <w:szCs w:val="20"/>
          <w:lang w:val="es-ES_tradnl"/>
        </w:rPr>
        <w:t xml:space="preserve"> </w:t>
      </w:r>
      <w:r w:rsidR="00914F26" w:rsidRPr="008F324C">
        <w:rPr>
          <w:rFonts w:ascii="Times New Roman" w:hAnsi="Times New Roman"/>
          <w:b/>
          <w:sz w:val="20"/>
          <w:szCs w:val="20"/>
          <w:lang w:val="es-ES_tradnl"/>
        </w:rPr>
        <w:t>FCICDMX 2016.</w:t>
      </w:r>
    </w:p>
    <w:p w14:paraId="533350E4" w14:textId="07D52B99" w:rsidR="007A1A46" w:rsidRPr="008F324C" w:rsidRDefault="007A1A46" w:rsidP="007A1A46">
      <w:pPr>
        <w:pStyle w:val="Prrafodelista"/>
        <w:numPr>
          <w:ilvl w:val="0"/>
          <w:numId w:val="23"/>
        </w:numPr>
        <w:spacing w:after="0" w:afterAutospacing="0"/>
        <w:ind w:right="0"/>
        <w:contextualSpacing w:val="0"/>
        <w:rPr>
          <w:rFonts w:ascii="Times New Roman" w:hAnsi="Times New Roman"/>
          <w:sz w:val="20"/>
          <w:szCs w:val="20"/>
          <w:lang w:val="es-ES_tradnl"/>
        </w:rPr>
      </w:pPr>
      <w:r w:rsidRPr="008F324C">
        <w:rPr>
          <w:rFonts w:ascii="Times New Roman" w:hAnsi="Times New Roman"/>
          <w:sz w:val="20"/>
          <w:szCs w:val="20"/>
          <w:lang w:val="es-ES_tradnl"/>
        </w:rPr>
        <w:t>L</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 xml:space="preserve">s </w:t>
      </w:r>
      <w:r w:rsidR="002D348C" w:rsidRPr="008F324C">
        <w:rPr>
          <w:rFonts w:ascii="Times New Roman" w:hAnsi="Times New Roman"/>
          <w:sz w:val="20"/>
          <w:szCs w:val="20"/>
          <w:lang w:val="es-ES_tradnl"/>
        </w:rPr>
        <w:t xml:space="preserve">personas </w:t>
      </w:r>
      <w:r w:rsidRPr="008F324C">
        <w:rPr>
          <w:rFonts w:ascii="Times New Roman" w:hAnsi="Times New Roman"/>
          <w:sz w:val="20"/>
          <w:szCs w:val="20"/>
          <w:lang w:val="es-ES_tradnl"/>
        </w:rPr>
        <w:t>expositor</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s deberán tener sus precios a la vista y etiquetados sus productos.</w:t>
      </w:r>
    </w:p>
    <w:p w14:paraId="72B313C4" w14:textId="77777777" w:rsidR="007A1A46" w:rsidRPr="008F324C" w:rsidRDefault="007A1A46" w:rsidP="007A1A46">
      <w:pPr>
        <w:pStyle w:val="Prrafodelista"/>
        <w:numPr>
          <w:ilvl w:val="0"/>
          <w:numId w:val="23"/>
        </w:numPr>
        <w:spacing w:after="0" w:afterAutospacing="0"/>
        <w:ind w:right="0"/>
        <w:contextualSpacing w:val="0"/>
        <w:rPr>
          <w:rFonts w:ascii="Times New Roman" w:hAnsi="Times New Roman"/>
          <w:sz w:val="20"/>
          <w:szCs w:val="20"/>
          <w:lang w:val="es-ES_tradnl"/>
        </w:rPr>
      </w:pPr>
      <w:r w:rsidRPr="008F324C">
        <w:rPr>
          <w:rFonts w:ascii="Times New Roman" w:hAnsi="Times New Roman"/>
          <w:sz w:val="20"/>
          <w:szCs w:val="20"/>
          <w:lang w:val="es-ES_tradnl"/>
        </w:rPr>
        <w:t>No podrán participar comercializadores de productos, así como quien comercialice productos no nacionales.</w:t>
      </w:r>
    </w:p>
    <w:p w14:paraId="5B0A3758" w14:textId="77777777" w:rsidR="007A1A46" w:rsidRPr="008F324C" w:rsidRDefault="007A1A46" w:rsidP="007A1A46">
      <w:pPr>
        <w:pStyle w:val="Prrafodelista"/>
        <w:numPr>
          <w:ilvl w:val="0"/>
          <w:numId w:val="23"/>
        </w:numPr>
        <w:spacing w:after="0" w:afterAutospacing="0"/>
        <w:ind w:right="0"/>
        <w:contextualSpacing w:val="0"/>
        <w:rPr>
          <w:rFonts w:ascii="Times New Roman" w:hAnsi="Times New Roman"/>
          <w:sz w:val="20"/>
          <w:szCs w:val="20"/>
          <w:lang w:val="es-ES_tradnl"/>
        </w:rPr>
      </w:pPr>
      <w:r w:rsidRPr="008F324C">
        <w:rPr>
          <w:rFonts w:ascii="Times New Roman" w:hAnsi="Times New Roman"/>
          <w:sz w:val="20"/>
          <w:szCs w:val="20"/>
          <w:lang w:val="es-ES_tradnl"/>
        </w:rPr>
        <w:t>No podrán participar servidores públicos.</w:t>
      </w:r>
    </w:p>
    <w:p w14:paraId="31FA0F99" w14:textId="77777777" w:rsidR="007A1A46" w:rsidRPr="008F324C" w:rsidRDefault="007A1A46" w:rsidP="007A1A46">
      <w:pPr>
        <w:pStyle w:val="Prrafodelista"/>
        <w:numPr>
          <w:ilvl w:val="0"/>
          <w:numId w:val="23"/>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No podrán participar menores de edad.</w:t>
      </w:r>
    </w:p>
    <w:p w14:paraId="6135383F" w14:textId="77777777" w:rsidR="007A1A46" w:rsidRPr="008F324C" w:rsidRDefault="007A1A46" w:rsidP="007A1A46">
      <w:pPr>
        <w:pStyle w:val="Prrafodelista"/>
        <w:ind w:left="284"/>
        <w:rPr>
          <w:rFonts w:ascii="Times New Roman" w:hAnsi="Times New Roman"/>
          <w:b/>
          <w:sz w:val="20"/>
          <w:szCs w:val="20"/>
          <w:lang w:val="es-ES_tradnl"/>
        </w:rPr>
      </w:pPr>
    </w:p>
    <w:p w14:paraId="51BBB6A8" w14:textId="77777777" w:rsidR="007A1A46" w:rsidRPr="008F324C" w:rsidRDefault="007B7CDE" w:rsidP="007B7CDE">
      <w:pPr>
        <w:pStyle w:val="Prrafodelista"/>
        <w:numPr>
          <w:ilvl w:val="0"/>
          <w:numId w:val="24"/>
        </w:numPr>
        <w:rPr>
          <w:rFonts w:ascii="Times New Roman" w:hAnsi="Times New Roman"/>
          <w:b/>
          <w:sz w:val="20"/>
          <w:szCs w:val="20"/>
          <w:lang w:val="es-ES_tradnl"/>
        </w:rPr>
      </w:pPr>
      <w:r w:rsidRPr="008F324C">
        <w:rPr>
          <w:rFonts w:ascii="Times New Roman" w:hAnsi="Times New Roman"/>
          <w:b/>
          <w:sz w:val="20"/>
          <w:szCs w:val="20"/>
          <w:lang w:val="es-ES_tradnl"/>
        </w:rPr>
        <w:t xml:space="preserve">DE LAS CATEGORÍAS DE </w:t>
      </w:r>
      <w:r w:rsidR="00B04DF6" w:rsidRPr="008F324C">
        <w:rPr>
          <w:rFonts w:ascii="Times New Roman" w:hAnsi="Times New Roman"/>
          <w:b/>
          <w:sz w:val="20"/>
          <w:szCs w:val="20"/>
          <w:lang w:val="es-ES_tradnl"/>
        </w:rPr>
        <w:t>PARTICIPACIÓN</w:t>
      </w:r>
    </w:p>
    <w:p w14:paraId="295B28D8" w14:textId="77777777" w:rsidR="007A1A46" w:rsidRPr="008F324C" w:rsidRDefault="007A1A46" w:rsidP="007A1A46">
      <w:pPr>
        <w:pStyle w:val="Prrafodelista"/>
        <w:ind w:left="284"/>
        <w:rPr>
          <w:rFonts w:ascii="Times New Roman" w:hAnsi="Times New Roman"/>
          <w:b/>
          <w:sz w:val="20"/>
          <w:szCs w:val="20"/>
          <w:lang w:val="es-ES_tradnl"/>
        </w:rPr>
      </w:pPr>
    </w:p>
    <w:p w14:paraId="293AA9D5" w14:textId="77777777" w:rsidR="007A1A46" w:rsidRPr="008F324C" w:rsidRDefault="007A1A46" w:rsidP="007A1A46">
      <w:pPr>
        <w:pStyle w:val="Prrafodelista"/>
        <w:ind w:left="0" w:firstLine="0"/>
        <w:rPr>
          <w:rFonts w:ascii="Times New Roman" w:hAnsi="Times New Roman"/>
          <w:sz w:val="20"/>
          <w:szCs w:val="20"/>
          <w:lang w:val="es-ES_tradnl"/>
        </w:rPr>
      </w:pPr>
      <w:r w:rsidRPr="008F324C">
        <w:rPr>
          <w:rFonts w:ascii="Times New Roman" w:hAnsi="Times New Roman"/>
          <w:sz w:val="20"/>
          <w:szCs w:val="20"/>
          <w:lang w:val="es-ES_tradnl"/>
        </w:rPr>
        <w:t xml:space="preserve">Los espacios de exposición estarán determinados por las características y dimensiones que para ello disponga el </w:t>
      </w:r>
      <w:r w:rsidRPr="008F324C">
        <w:rPr>
          <w:rFonts w:ascii="Times New Roman" w:hAnsi="Times New Roman"/>
          <w:b/>
          <w:sz w:val="20"/>
          <w:szCs w:val="20"/>
          <w:lang w:val="es-ES_tradnl"/>
        </w:rPr>
        <w:t>Comité Organizador</w:t>
      </w:r>
      <w:r w:rsidRPr="008F324C">
        <w:rPr>
          <w:rFonts w:ascii="Times New Roman" w:hAnsi="Times New Roman"/>
          <w:sz w:val="20"/>
          <w:szCs w:val="20"/>
          <w:lang w:val="es-ES_tradnl"/>
        </w:rPr>
        <w:t>, los cuales estarán diferenciados y caracterizados sobre las siguientes categorías:</w:t>
      </w:r>
    </w:p>
    <w:p w14:paraId="4A920F2B" w14:textId="77777777" w:rsidR="007A1A46" w:rsidRPr="008F324C" w:rsidRDefault="007A1A46" w:rsidP="007A1A46">
      <w:pPr>
        <w:spacing w:after="0" w:afterAutospacing="0"/>
        <w:ind w:left="0" w:right="0" w:firstLine="0"/>
        <w:jc w:val="left"/>
        <w:rPr>
          <w:rFonts w:ascii="Times New Roman" w:hAnsi="Times New Roman"/>
          <w:sz w:val="20"/>
          <w:szCs w:val="20"/>
          <w:lang w:val="es-ES_tradnl"/>
        </w:rPr>
      </w:pPr>
      <w:r w:rsidRPr="008F324C">
        <w:rPr>
          <w:rFonts w:ascii="Times New Roman" w:hAnsi="Times New Roman"/>
          <w:sz w:val="20"/>
          <w:szCs w:val="20"/>
          <w:lang w:val="es-ES_tradnl"/>
        </w:rPr>
        <w:br w:type="page"/>
      </w:r>
    </w:p>
    <w:p w14:paraId="605CC6B3" w14:textId="77777777" w:rsidR="007A1A46" w:rsidRPr="008F324C" w:rsidRDefault="007A1A46" w:rsidP="007A1A46">
      <w:pPr>
        <w:pStyle w:val="Prrafodelista"/>
        <w:ind w:left="284"/>
        <w:rPr>
          <w:rFonts w:ascii="Times New Roman" w:hAnsi="Times New Roman"/>
          <w:sz w:val="20"/>
          <w:szCs w:val="20"/>
          <w:lang w:val="es-ES_tradnl"/>
        </w:rPr>
      </w:pPr>
    </w:p>
    <w:p w14:paraId="623FB850" w14:textId="77777777" w:rsidR="007A1A46" w:rsidRPr="008F324C" w:rsidRDefault="007A1A46" w:rsidP="007A1A46">
      <w:pPr>
        <w:pStyle w:val="Prrafodelista"/>
        <w:ind w:left="284"/>
        <w:rPr>
          <w:rFonts w:ascii="Times New Roman" w:hAnsi="Times New Roman"/>
          <w:sz w:val="20"/>
          <w:szCs w:val="20"/>
          <w:lang w:val="es-ES_tradnl"/>
        </w:rPr>
      </w:pPr>
    </w:p>
    <w:p w14:paraId="418EB57F" w14:textId="77777777" w:rsidR="007A1A46" w:rsidRPr="008F324C" w:rsidRDefault="007A1A46" w:rsidP="007A1A46">
      <w:pPr>
        <w:pStyle w:val="Prrafodelista"/>
        <w:numPr>
          <w:ilvl w:val="0"/>
          <w:numId w:val="16"/>
        </w:numPr>
        <w:rPr>
          <w:rFonts w:ascii="Times New Roman" w:hAnsi="Times New Roman"/>
          <w:b/>
          <w:sz w:val="20"/>
          <w:szCs w:val="20"/>
          <w:lang w:val="es-ES_tradnl"/>
        </w:rPr>
      </w:pPr>
      <w:r w:rsidRPr="008F324C">
        <w:rPr>
          <w:rFonts w:ascii="Times New Roman" w:hAnsi="Times New Roman"/>
          <w:b/>
          <w:sz w:val="20"/>
          <w:szCs w:val="20"/>
          <w:lang w:val="es-ES_tradnl"/>
        </w:rPr>
        <w:t>ARTESANÍA</w:t>
      </w:r>
    </w:p>
    <w:p w14:paraId="1AD59A36" w14:textId="77777777" w:rsidR="007A1A46" w:rsidRPr="008F324C" w:rsidRDefault="007A1A46" w:rsidP="007A1A46">
      <w:pPr>
        <w:numPr>
          <w:ilvl w:val="0"/>
          <w:numId w:val="6"/>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Las artesanías podrán ser elaboradas con técnicas </w:t>
      </w:r>
      <w:r w:rsidR="005614A2" w:rsidRPr="008F324C">
        <w:rPr>
          <w:rFonts w:ascii="Times New Roman" w:hAnsi="Times New Roman"/>
          <w:sz w:val="20"/>
          <w:szCs w:val="20"/>
          <w:lang w:val="es-ES_tradnl"/>
        </w:rPr>
        <w:t xml:space="preserve">indígenas </w:t>
      </w:r>
      <w:r w:rsidRPr="008F324C">
        <w:rPr>
          <w:rFonts w:ascii="Times New Roman" w:hAnsi="Times New Roman"/>
          <w:sz w:val="20"/>
          <w:szCs w:val="20"/>
          <w:lang w:val="es-ES_tradnl"/>
        </w:rPr>
        <w:t>tradicionales, tradicionales con innovación o ser representativas de</w:t>
      </w:r>
      <w:r w:rsidR="00003877" w:rsidRPr="008F324C">
        <w:rPr>
          <w:rFonts w:ascii="Times New Roman" w:hAnsi="Times New Roman"/>
          <w:sz w:val="20"/>
          <w:szCs w:val="20"/>
          <w:lang w:val="es-ES_tradnl"/>
        </w:rPr>
        <w:t xml:space="preserve"> un pueblo o barrio </w:t>
      </w:r>
      <w:r w:rsidRPr="008F324C">
        <w:rPr>
          <w:rFonts w:ascii="Times New Roman" w:hAnsi="Times New Roman"/>
          <w:sz w:val="20"/>
          <w:szCs w:val="20"/>
          <w:lang w:val="es-ES_tradnl"/>
        </w:rPr>
        <w:t>originario, y las especificadas en la presente convocatoria.</w:t>
      </w:r>
    </w:p>
    <w:p w14:paraId="0F89D1A0" w14:textId="77777777" w:rsidR="007A1A46" w:rsidRPr="008F324C" w:rsidRDefault="007A1A46" w:rsidP="007A1A46">
      <w:pPr>
        <w:numPr>
          <w:ilvl w:val="0"/>
          <w:numId w:val="6"/>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El artesano debe representar el lugar de origen y/o el de residencia.</w:t>
      </w:r>
    </w:p>
    <w:p w14:paraId="353BAFF5" w14:textId="77777777" w:rsidR="007A1A46" w:rsidRPr="008F324C" w:rsidRDefault="007A1A46" w:rsidP="007A1A46">
      <w:pPr>
        <w:numPr>
          <w:ilvl w:val="0"/>
          <w:numId w:val="6"/>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Se privilegiarán las artesanías que representen las tradiciones artesanales indígenas y de los pueblos y barrios originarios de la Ciudad de México.</w:t>
      </w:r>
    </w:p>
    <w:p w14:paraId="4DDA12C2" w14:textId="77777777" w:rsidR="007A1A46" w:rsidRPr="008F324C" w:rsidRDefault="007A1A46" w:rsidP="007A1A46">
      <w:pPr>
        <w:numPr>
          <w:ilvl w:val="0"/>
          <w:numId w:val="6"/>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No serán aceptadas propuestas de manualidad.</w:t>
      </w:r>
    </w:p>
    <w:p w14:paraId="420E84A1" w14:textId="77777777" w:rsidR="007A1A46" w:rsidRPr="008F324C" w:rsidRDefault="007A1A46" w:rsidP="007A1A46">
      <w:pPr>
        <w:numPr>
          <w:ilvl w:val="0"/>
          <w:numId w:val="6"/>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Las artesanías estarán sujetas a los siguientes giros artesanales:</w:t>
      </w:r>
    </w:p>
    <w:p w14:paraId="4202DA66" w14:textId="77777777" w:rsidR="007A1A46" w:rsidRPr="008F324C" w:rsidRDefault="007A1A46" w:rsidP="007A1A46">
      <w:pPr>
        <w:spacing w:after="0"/>
        <w:ind w:left="360"/>
        <w:rPr>
          <w:rFonts w:ascii="Times New Roman" w:hAnsi="Times New Roman"/>
          <w:sz w:val="18"/>
          <w:szCs w:val="20"/>
          <w:lang w:val="es-ES_tradnl"/>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9"/>
        <w:gridCol w:w="4961"/>
        <w:gridCol w:w="2835"/>
      </w:tblGrid>
      <w:tr w:rsidR="007A1A46" w:rsidRPr="008F324C" w14:paraId="23FCFC21" w14:textId="77777777" w:rsidTr="00307E06">
        <w:trPr>
          <w:trHeight w:val="178"/>
        </w:trPr>
        <w:tc>
          <w:tcPr>
            <w:tcW w:w="2269" w:type="dxa"/>
            <w:shd w:val="clear" w:color="auto" w:fill="D9D9D9"/>
            <w:vAlign w:val="center"/>
          </w:tcPr>
          <w:p w14:paraId="02814098" w14:textId="77777777" w:rsidR="007A1A46" w:rsidRPr="008F324C" w:rsidRDefault="007A1A46" w:rsidP="00307E06">
            <w:pPr>
              <w:jc w:val="center"/>
              <w:rPr>
                <w:rFonts w:ascii="Times New Roman" w:hAnsi="Times New Roman"/>
                <w:b/>
                <w:sz w:val="16"/>
                <w:szCs w:val="16"/>
                <w:lang w:val="es-ES_tradnl"/>
              </w:rPr>
            </w:pPr>
            <w:r w:rsidRPr="008F324C">
              <w:rPr>
                <w:rFonts w:ascii="Times New Roman" w:hAnsi="Times New Roman"/>
                <w:b/>
                <w:sz w:val="16"/>
                <w:szCs w:val="16"/>
                <w:lang w:val="es-ES_tradnl"/>
              </w:rPr>
              <w:t>GIROS</w:t>
            </w:r>
          </w:p>
        </w:tc>
        <w:tc>
          <w:tcPr>
            <w:tcW w:w="4961" w:type="dxa"/>
            <w:shd w:val="clear" w:color="auto" w:fill="D9D9D9"/>
            <w:vAlign w:val="center"/>
          </w:tcPr>
          <w:p w14:paraId="3397A9E9" w14:textId="77777777" w:rsidR="007A1A46" w:rsidRPr="008F324C" w:rsidRDefault="007A1A46" w:rsidP="00307E06">
            <w:pPr>
              <w:jc w:val="center"/>
              <w:rPr>
                <w:rFonts w:ascii="Times New Roman" w:hAnsi="Times New Roman"/>
                <w:b/>
                <w:sz w:val="16"/>
                <w:szCs w:val="16"/>
                <w:lang w:val="es-ES_tradnl"/>
              </w:rPr>
            </w:pPr>
            <w:r w:rsidRPr="008F324C">
              <w:rPr>
                <w:rFonts w:ascii="Times New Roman" w:hAnsi="Times New Roman"/>
                <w:b/>
                <w:sz w:val="16"/>
                <w:szCs w:val="16"/>
                <w:lang w:val="es-ES_tradnl"/>
              </w:rPr>
              <w:t>TÉCNICAS</w:t>
            </w:r>
          </w:p>
        </w:tc>
        <w:tc>
          <w:tcPr>
            <w:tcW w:w="2835" w:type="dxa"/>
            <w:shd w:val="clear" w:color="auto" w:fill="D9D9D9"/>
            <w:vAlign w:val="center"/>
          </w:tcPr>
          <w:p w14:paraId="5C5E2D4E" w14:textId="77777777" w:rsidR="007A1A46" w:rsidRPr="008F324C" w:rsidRDefault="007A1A46" w:rsidP="00307E06">
            <w:pPr>
              <w:jc w:val="center"/>
              <w:rPr>
                <w:rFonts w:ascii="Times New Roman" w:hAnsi="Times New Roman"/>
                <w:b/>
                <w:sz w:val="16"/>
                <w:szCs w:val="16"/>
                <w:lang w:val="es-ES_tradnl"/>
              </w:rPr>
            </w:pPr>
            <w:r w:rsidRPr="008F324C">
              <w:rPr>
                <w:rFonts w:ascii="Times New Roman" w:hAnsi="Times New Roman"/>
                <w:b/>
                <w:sz w:val="16"/>
                <w:szCs w:val="16"/>
                <w:lang w:val="es-ES_tradnl"/>
              </w:rPr>
              <w:t>MATERIALES</w:t>
            </w:r>
          </w:p>
        </w:tc>
      </w:tr>
      <w:tr w:rsidR="007A1A46" w:rsidRPr="008F324C" w14:paraId="2478BB14" w14:textId="77777777" w:rsidTr="00307E06">
        <w:trPr>
          <w:trHeight w:val="823"/>
        </w:trPr>
        <w:tc>
          <w:tcPr>
            <w:tcW w:w="2269" w:type="dxa"/>
            <w:vAlign w:val="center"/>
          </w:tcPr>
          <w:p w14:paraId="3B613BF4" w14:textId="77777777" w:rsidR="007A1A46" w:rsidRPr="008F324C" w:rsidRDefault="007A1A46" w:rsidP="00307E06">
            <w:pPr>
              <w:suppressAutoHyphens/>
              <w:spacing w:after="0"/>
              <w:ind w:left="34" w:hanging="34"/>
              <w:jc w:val="center"/>
              <w:rPr>
                <w:rFonts w:ascii="Times New Roman" w:hAnsi="Times New Roman"/>
                <w:b/>
                <w:sz w:val="18"/>
                <w:szCs w:val="18"/>
                <w:lang w:val="es-ES_tradnl"/>
              </w:rPr>
            </w:pPr>
          </w:p>
          <w:p w14:paraId="1C45E1CD" w14:textId="77777777" w:rsidR="007A1A46" w:rsidRPr="008F324C" w:rsidRDefault="007A1A46" w:rsidP="00307E06">
            <w:pPr>
              <w:suppressAutoHyphens/>
              <w:spacing w:after="0"/>
              <w:ind w:left="34" w:hanging="34"/>
              <w:jc w:val="center"/>
              <w:rPr>
                <w:rFonts w:ascii="Times New Roman" w:hAnsi="Times New Roman"/>
                <w:b/>
                <w:sz w:val="18"/>
                <w:szCs w:val="18"/>
                <w:lang w:val="es-ES_tradnl"/>
              </w:rPr>
            </w:pPr>
            <w:r w:rsidRPr="008F324C">
              <w:rPr>
                <w:rFonts w:ascii="Times New Roman" w:hAnsi="Times New Roman"/>
                <w:b/>
                <w:sz w:val="18"/>
                <w:szCs w:val="18"/>
                <w:lang w:val="es-ES_tradnl"/>
              </w:rPr>
              <w:t>ORFEBRERÍA Y JOYERÍA</w:t>
            </w:r>
          </w:p>
          <w:p w14:paraId="3FF42700" w14:textId="77777777" w:rsidR="007A1A46" w:rsidRPr="008F324C" w:rsidRDefault="007A1A46" w:rsidP="00307E06">
            <w:pPr>
              <w:suppressAutoHyphens/>
              <w:spacing w:after="0"/>
              <w:ind w:left="34" w:hanging="34"/>
              <w:jc w:val="center"/>
              <w:rPr>
                <w:rFonts w:ascii="Times New Roman" w:hAnsi="Times New Roman"/>
                <w:b/>
                <w:sz w:val="18"/>
                <w:szCs w:val="18"/>
                <w:lang w:val="es-ES_tradnl"/>
              </w:rPr>
            </w:pPr>
          </w:p>
        </w:tc>
        <w:tc>
          <w:tcPr>
            <w:tcW w:w="4961" w:type="dxa"/>
            <w:vAlign w:val="center"/>
          </w:tcPr>
          <w:p w14:paraId="14890751" w14:textId="77777777" w:rsidR="007A1A46" w:rsidRPr="008F324C" w:rsidRDefault="007A1A46" w:rsidP="00307E06">
            <w:pPr>
              <w:ind w:left="34" w:firstLine="141"/>
              <w:jc w:val="center"/>
              <w:rPr>
                <w:rFonts w:ascii="Times New Roman" w:hAnsi="Times New Roman"/>
                <w:sz w:val="18"/>
                <w:szCs w:val="18"/>
                <w:lang w:val="es-ES_tradnl"/>
              </w:rPr>
            </w:pPr>
            <w:r w:rsidRPr="008F324C">
              <w:rPr>
                <w:rFonts w:ascii="Times New Roman" w:hAnsi="Times New Roman"/>
                <w:sz w:val="18"/>
                <w:szCs w:val="18"/>
                <w:lang w:val="es-ES_tradnl"/>
              </w:rPr>
              <w:t>Vaciado, martillado, calado, filigrana, con o sin engarces.</w:t>
            </w:r>
          </w:p>
        </w:tc>
        <w:tc>
          <w:tcPr>
            <w:tcW w:w="2835" w:type="dxa"/>
            <w:vAlign w:val="center"/>
          </w:tcPr>
          <w:p w14:paraId="67EA5982" w14:textId="77777777" w:rsidR="007A1A46" w:rsidRPr="008F324C" w:rsidRDefault="007A1A46" w:rsidP="00307E06">
            <w:pPr>
              <w:ind w:left="194" w:right="33" w:firstLine="0"/>
              <w:jc w:val="center"/>
              <w:rPr>
                <w:rFonts w:ascii="Times New Roman" w:hAnsi="Times New Roman"/>
                <w:sz w:val="18"/>
                <w:szCs w:val="18"/>
                <w:lang w:val="es-ES_tradnl"/>
              </w:rPr>
            </w:pPr>
            <w:r w:rsidRPr="008F324C">
              <w:rPr>
                <w:rFonts w:ascii="Times New Roman" w:hAnsi="Times New Roman"/>
                <w:sz w:val="18"/>
                <w:szCs w:val="18"/>
                <w:lang w:val="es-ES_tradnl"/>
              </w:rPr>
              <w:t xml:space="preserve">Plata, oro, cobre, latón y bronce. Alambres o aleación de ellos. </w:t>
            </w:r>
          </w:p>
        </w:tc>
      </w:tr>
      <w:tr w:rsidR="007A1A46" w:rsidRPr="008F324C" w14:paraId="5004D6F8" w14:textId="77777777" w:rsidTr="00307E06">
        <w:trPr>
          <w:trHeight w:val="553"/>
        </w:trPr>
        <w:tc>
          <w:tcPr>
            <w:tcW w:w="2269" w:type="dxa"/>
            <w:vAlign w:val="center"/>
          </w:tcPr>
          <w:p w14:paraId="46ADA27E" w14:textId="77777777" w:rsidR="007A1A46" w:rsidRPr="008F324C" w:rsidRDefault="007A1A46" w:rsidP="00307E06">
            <w:pPr>
              <w:suppressAutoHyphens/>
              <w:spacing w:after="0"/>
              <w:ind w:left="34" w:hanging="34"/>
              <w:jc w:val="center"/>
              <w:rPr>
                <w:rFonts w:ascii="Times New Roman" w:hAnsi="Times New Roman"/>
                <w:b/>
                <w:sz w:val="18"/>
                <w:szCs w:val="18"/>
                <w:lang w:val="es-ES_tradnl"/>
              </w:rPr>
            </w:pPr>
            <w:r w:rsidRPr="008F324C">
              <w:rPr>
                <w:rFonts w:ascii="Times New Roman" w:hAnsi="Times New Roman"/>
                <w:b/>
                <w:sz w:val="18"/>
                <w:szCs w:val="18"/>
                <w:lang w:val="es-ES_tradnl"/>
              </w:rPr>
              <w:t>PINTURA POPULAR</w:t>
            </w:r>
          </w:p>
        </w:tc>
        <w:tc>
          <w:tcPr>
            <w:tcW w:w="4961" w:type="dxa"/>
            <w:vAlign w:val="center"/>
          </w:tcPr>
          <w:p w14:paraId="0E3F8668" w14:textId="77777777" w:rsidR="007A1A46" w:rsidRPr="008F324C" w:rsidRDefault="007A1A46" w:rsidP="00307E06">
            <w:pPr>
              <w:ind w:left="34" w:firstLine="141"/>
              <w:jc w:val="center"/>
              <w:rPr>
                <w:rFonts w:ascii="Times New Roman" w:hAnsi="Times New Roman"/>
                <w:sz w:val="18"/>
                <w:szCs w:val="18"/>
                <w:lang w:val="es-ES_tradnl"/>
              </w:rPr>
            </w:pPr>
            <w:r w:rsidRPr="008F324C">
              <w:rPr>
                <w:rFonts w:ascii="Times New Roman" w:hAnsi="Times New Roman"/>
                <w:sz w:val="18"/>
                <w:szCs w:val="18"/>
                <w:lang w:val="es-ES_tradnl"/>
              </w:rPr>
              <w:t xml:space="preserve">Tradicional: arte plumaria </w:t>
            </w:r>
            <w:r w:rsidRPr="008F324C">
              <w:rPr>
                <w:rFonts w:ascii="Times New Roman" w:hAnsi="Times New Roman"/>
                <w:b/>
                <w:sz w:val="18"/>
                <w:szCs w:val="18"/>
                <w:vertAlign w:val="superscript"/>
                <w:lang w:val="es-ES_tradnl"/>
              </w:rPr>
              <w:t>(*)</w:t>
            </w:r>
            <w:r w:rsidRPr="008F324C">
              <w:rPr>
                <w:rFonts w:ascii="Times New Roman" w:hAnsi="Times New Roman"/>
                <w:b/>
                <w:sz w:val="18"/>
                <w:szCs w:val="18"/>
                <w:lang w:val="es-ES_tradnl"/>
              </w:rPr>
              <w:t xml:space="preserve">, </w:t>
            </w:r>
            <w:r w:rsidRPr="008F324C">
              <w:rPr>
                <w:rFonts w:ascii="Times New Roman" w:hAnsi="Times New Roman"/>
                <w:sz w:val="18"/>
                <w:szCs w:val="18"/>
                <w:lang w:val="es-ES_tradnl"/>
              </w:rPr>
              <w:t>popotillo, semillas.</w:t>
            </w:r>
          </w:p>
          <w:p w14:paraId="3613F3F6" w14:textId="77777777" w:rsidR="007A1A46" w:rsidRPr="008F324C" w:rsidRDefault="007A1A46" w:rsidP="00307E06">
            <w:pPr>
              <w:ind w:left="34" w:firstLine="141"/>
              <w:jc w:val="center"/>
              <w:rPr>
                <w:rFonts w:ascii="Times New Roman" w:hAnsi="Times New Roman"/>
                <w:sz w:val="18"/>
                <w:szCs w:val="18"/>
                <w:lang w:val="es-ES_tradnl"/>
              </w:rPr>
            </w:pPr>
            <w:r w:rsidRPr="008F324C">
              <w:rPr>
                <w:rFonts w:ascii="Times New Roman" w:hAnsi="Times New Roman"/>
                <w:sz w:val="18"/>
                <w:szCs w:val="18"/>
                <w:lang w:val="es-ES_tradnl"/>
              </w:rPr>
              <w:t xml:space="preserve">Pintado </w:t>
            </w:r>
            <w:r w:rsidRPr="008F324C">
              <w:rPr>
                <w:rFonts w:ascii="Times New Roman" w:hAnsi="Times New Roman"/>
                <w:b/>
                <w:sz w:val="18"/>
                <w:szCs w:val="18"/>
                <w:vertAlign w:val="superscript"/>
                <w:lang w:val="es-ES_tradnl"/>
              </w:rPr>
              <w:t>(**</w:t>
            </w:r>
            <w:r w:rsidRPr="008F324C">
              <w:rPr>
                <w:rFonts w:ascii="Times New Roman" w:hAnsi="Times New Roman"/>
                <w:sz w:val="18"/>
                <w:szCs w:val="18"/>
                <w:vertAlign w:val="superscript"/>
                <w:lang w:val="es-ES_tradnl"/>
              </w:rPr>
              <w:t>)</w:t>
            </w:r>
            <w:r w:rsidRPr="008F324C">
              <w:rPr>
                <w:rFonts w:ascii="Times New Roman" w:hAnsi="Times New Roman"/>
                <w:sz w:val="18"/>
                <w:szCs w:val="18"/>
                <w:lang w:val="es-ES_tradnl"/>
              </w:rPr>
              <w:t xml:space="preserve"> (solo cuadros), al óleo, cera, tempera, acuarela, acrílico, pastel, temple, tinta, grisalla.</w:t>
            </w:r>
          </w:p>
        </w:tc>
        <w:tc>
          <w:tcPr>
            <w:tcW w:w="2835" w:type="dxa"/>
            <w:vAlign w:val="center"/>
          </w:tcPr>
          <w:p w14:paraId="3682F657" w14:textId="77777777" w:rsidR="007A1A46" w:rsidRPr="008F324C" w:rsidRDefault="007A1A46" w:rsidP="00307E06">
            <w:pPr>
              <w:ind w:right="33"/>
              <w:jc w:val="center"/>
              <w:rPr>
                <w:rFonts w:ascii="Times New Roman" w:hAnsi="Times New Roman"/>
                <w:sz w:val="18"/>
                <w:szCs w:val="18"/>
                <w:lang w:val="es-ES_tradnl"/>
              </w:rPr>
            </w:pPr>
            <w:r w:rsidRPr="008F324C">
              <w:rPr>
                <w:rFonts w:ascii="Times New Roman" w:hAnsi="Times New Roman"/>
                <w:sz w:val="18"/>
                <w:szCs w:val="18"/>
                <w:lang w:val="es-ES_tradnl"/>
              </w:rPr>
              <w:t>Popotillo, plumas, semillas.</w:t>
            </w:r>
          </w:p>
          <w:p w14:paraId="59313681" w14:textId="77777777" w:rsidR="007A1A46" w:rsidRPr="008F324C" w:rsidRDefault="007A1A46" w:rsidP="00307E06">
            <w:pPr>
              <w:ind w:right="33"/>
              <w:jc w:val="center"/>
              <w:rPr>
                <w:rFonts w:ascii="Times New Roman" w:hAnsi="Times New Roman"/>
                <w:sz w:val="18"/>
                <w:szCs w:val="18"/>
                <w:lang w:val="es-ES_tradnl"/>
              </w:rPr>
            </w:pPr>
            <w:r w:rsidRPr="008F324C">
              <w:rPr>
                <w:rFonts w:ascii="Times New Roman" w:hAnsi="Times New Roman"/>
                <w:sz w:val="18"/>
                <w:szCs w:val="18"/>
                <w:lang w:val="es-ES_tradnl"/>
              </w:rPr>
              <w:t>Óleo, acuarela, laca, crayón, tiza.</w:t>
            </w:r>
          </w:p>
        </w:tc>
      </w:tr>
      <w:tr w:rsidR="007A1A46" w:rsidRPr="008F324C" w14:paraId="3F2F1B47" w14:textId="77777777" w:rsidTr="00307E06">
        <w:trPr>
          <w:trHeight w:val="553"/>
        </w:trPr>
        <w:tc>
          <w:tcPr>
            <w:tcW w:w="2269" w:type="dxa"/>
            <w:vAlign w:val="center"/>
          </w:tcPr>
          <w:p w14:paraId="64B7B558" w14:textId="77777777" w:rsidR="007A1A46" w:rsidRPr="008F324C" w:rsidRDefault="007A1A46" w:rsidP="00307E06">
            <w:pPr>
              <w:suppressAutoHyphens/>
              <w:spacing w:after="0"/>
              <w:ind w:left="34" w:hanging="34"/>
              <w:jc w:val="center"/>
              <w:rPr>
                <w:rFonts w:ascii="Times New Roman" w:hAnsi="Times New Roman"/>
                <w:b/>
                <w:sz w:val="18"/>
                <w:szCs w:val="18"/>
                <w:lang w:val="es-ES_tradnl"/>
              </w:rPr>
            </w:pPr>
            <w:r w:rsidRPr="008F324C">
              <w:rPr>
                <w:rFonts w:ascii="Times New Roman" w:hAnsi="Times New Roman"/>
                <w:b/>
                <w:sz w:val="18"/>
                <w:szCs w:val="18"/>
                <w:lang w:val="es-ES_tradnl"/>
              </w:rPr>
              <w:t xml:space="preserve">LAPIDARIA </w:t>
            </w:r>
          </w:p>
        </w:tc>
        <w:tc>
          <w:tcPr>
            <w:tcW w:w="4961" w:type="dxa"/>
            <w:vAlign w:val="center"/>
          </w:tcPr>
          <w:p w14:paraId="76B4D538" w14:textId="77777777" w:rsidR="007A1A46" w:rsidRPr="008F324C" w:rsidRDefault="007A1A46" w:rsidP="00307E06">
            <w:pPr>
              <w:ind w:left="34" w:firstLine="141"/>
              <w:jc w:val="center"/>
              <w:rPr>
                <w:rFonts w:ascii="Times New Roman" w:hAnsi="Times New Roman"/>
                <w:sz w:val="18"/>
                <w:szCs w:val="18"/>
                <w:lang w:val="es-ES_tradnl"/>
              </w:rPr>
            </w:pPr>
            <w:r w:rsidRPr="008F324C">
              <w:rPr>
                <w:rFonts w:ascii="Times New Roman" w:hAnsi="Times New Roman"/>
                <w:sz w:val="18"/>
                <w:szCs w:val="18"/>
                <w:lang w:val="es-ES_tradnl"/>
              </w:rPr>
              <w:t>Tallado, aglutinado.</w:t>
            </w:r>
          </w:p>
        </w:tc>
        <w:tc>
          <w:tcPr>
            <w:tcW w:w="2835" w:type="dxa"/>
            <w:vAlign w:val="center"/>
          </w:tcPr>
          <w:p w14:paraId="1264C6E6" w14:textId="77777777" w:rsidR="007A1A46" w:rsidRPr="008F324C" w:rsidRDefault="007A1A46" w:rsidP="00307E06">
            <w:pPr>
              <w:ind w:right="33"/>
              <w:jc w:val="center"/>
              <w:rPr>
                <w:rFonts w:ascii="Times New Roman" w:hAnsi="Times New Roman"/>
                <w:sz w:val="18"/>
                <w:szCs w:val="18"/>
                <w:lang w:val="es-ES_tradnl"/>
              </w:rPr>
            </w:pPr>
            <w:r w:rsidRPr="008F324C">
              <w:rPr>
                <w:rFonts w:ascii="Times New Roman" w:hAnsi="Times New Roman"/>
                <w:sz w:val="18"/>
                <w:szCs w:val="18"/>
                <w:lang w:val="es-ES_tradnl"/>
              </w:rPr>
              <w:t xml:space="preserve">Piedras </w:t>
            </w:r>
            <w:proofErr w:type="spellStart"/>
            <w:r w:rsidRPr="008F324C">
              <w:rPr>
                <w:rFonts w:ascii="Times New Roman" w:hAnsi="Times New Roman"/>
                <w:sz w:val="18"/>
                <w:szCs w:val="18"/>
                <w:lang w:val="es-ES_tradnl"/>
              </w:rPr>
              <w:t>semi</w:t>
            </w:r>
            <w:proofErr w:type="spellEnd"/>
            <w:r w:rsidRPr="008F324C">
              <w:rPr>
                <w:rFonts w:ascii="Times New Roman" w:hAnsi="Times New Roman"/>
                <w:sz w:val="18"/>
                <w:szCs w:val="18"/>
                <w:lang w:val="es-ES_tradnl"/>
              </w:rPr>
              <w:t>-preciosas y preciosas, piedra volcánica, polvo de piedra, pegamentos.</w:t>
            </w:r>
          </w:p>
        </w:tc>
      </w:tr>
      <w:tr w:rsidR="007A1A46" w:rsidRPr="008F324C" w14:paraId="54B33373" w14:textId="77777777" w:rsidTr="00307E06">
        <w:trPr>
          <w:trHeight w:val="551"/>
        </w:trPr>
        <w:tc>
          <w:tcPr>
            <w:tcW w:w="2269" w:type="dxa"/>
            <w:vAlign w:val="center"/>
          </w:tcPr>
          <w:p w14:paraId="0D3655B4" w14:textId="77777777" w:rsidR="007A1A46" w:rsidRPr="008F324C" w:rsidRDefault="007A1A46" w:rsidP="00307E06">
            <w:pPr>
              <w:suppressAutoHyphens/>
              <w:spacing w:after="0"/>
              <w:ind w:left="34" w:hanging="34"/>
              <w:jc w:val="center"/>
              <w:rPr>
                <w:rFonts w:ascii="Times New Roman" w:hAnsi="Times New Roman"/>
                <w:b/>
                <w:sz w:val="18"/>
                <w:szCs w:val="18"/>
                <w:lang w:val="es-ES_tradnl"/>
              </w:rPr>
            </w:pPr>
            <w:r w:rsidRPr="008F324C">
              <w:rPr>
                <w:rFonts w:ascii="Times New Roman" w:hAnsi="Times New Roman"/>
                <w:b/>
                <w:sz w:val="18"/>
                <w:szCs w:val="18"/>
                <w:lang w:val="es-ES_tradnl"/>
              </w:rPr>
              <w:t>ESCULTURA</w:t>
            </w:r>
          </w:p>
        </w:tc>
        <w:tc>
          <w:tcPr>
            <w:tcW w:w="4961" w:type="dxa"/>
            <w:vAlign w:val="center"/>
          </w:tcPr>
          <w:p w14:paraId="788284DF" w14:textId="77777777" w:rsidR="007A1A46" w:rsidRPr="008F324C" w:rsidRDefault="007A1A46" w:rsidP="00307E06">
            <w:pPr>
              <w:ind w:left="34" w:firstLine="141"/>
              <w:jc w:val="center"/>
              <w:rPr>
                <w:rFonts w:ascii="Times New Roman" w:hAnsi="Times New Roman"/>
                <w:sz w:val="18"/>
                <w:szCs w:val="18"/>
                <w:lang w:val="es-ES_tradnl"/>
              </w:rPr>
            </w:pPr>
            <w:r w:rsidRPr="008F324C">
              <w:rPr>
                <w:rFonts w:ascii="Times New Roman" w:hAnsi="Times New Roman"/>
                <w:sz w:val="18"/>
                <w:szCs w:val="18"/>
                <w:lang w:val="es-ES_tradnl"/>
              </w:rPr>
              <w:t>Esculpido, tallado, soldado, ensamblado, relieve.</w:t>
            </w:r>
          </w:p>
        </w:tc>
        <w:tc>
          <w:tcPr>
            <w:tcW w:w="2835" w:type="dxa"/>
            <w:vAlign w:val="center"/>
          </w:tcPr>
          <w:p w14:paraId="42305ED7" w14:textId="77777777" w:rsidR="007A1A46" w:rsidRPr="008F324C" w:rsidRDefault="007A1A46" w:rsidP="00307E06">
            <w:pPr>
              <w:ind w:right="33"/>
              <w:jc w:val="center"/>
              <w:rPr>
                <w:rFonts w:ascii="Times New Roman" w:hAnsi="Times New Roman"/>
                <w:sz w:val="18"/>
                <w:szCs w:val="18"/>
                <w:lang w:val="es-ES_tradnl"/>
              </w:rPr>
            </w:pPr>
            <w:r w:rsidRPr="008F324C">
              <w:rPr>
                <w:rFonts w:ascii="Times New Roman" w:hAnsi="Times New Roman"/>
                <w:sz w:val="18"/>
                <w:szCs w:val="18"/>
                <w:lang w:val="es-ES_tradnl"/>
              </w:rPr>
              <w:t>Madera, hueso, concha, piedra, semillas, metal, alambre.</w:t>
            </w:r>
          </w:p>
        </w:tc>
      </w:tr>
      <w:tr w:rsidR="007A1A46" w:rsidRPr="008F324C" w14:paraId="7BB7BEFF" w14:textId="77777777" w:rsidTr="00307E06">
        <w:trPr>
          <w:trHeight w:val="551"/>
        </w:trPr>
        <w:tc>
          <w:tcPr>
            <w:tcW w:w="2269" w:type="dxa"/>
            <w:vAlign w:val="center"/>
          </w:tcPr>
          <w:p w14:paraId="79C99858" w14:textId="77777777" w:rsidR="007A1A46" w:rsidRPr="008F324C" w:rsidRDefault="007A1A46" w:rsidP="00D93AB4">
            <w:pPr>
              <w:suppressAutoHyphens/>
              <w:spacing w:after="0"/>
              <w:ind w:left="34" w:hanging="34"/>
              <w:jc w:val="center"/>
              <w:rPr>
                <w:rFonts w:ascii="Times New Roman" w:hAnsi="Times New Roman"/>
                <w:b/>
                <w:sz w:val="18"/>
                <w:szCs w:val="18"/>
                <w:lang w:val="es-ES_tradnl"/>
              </w:rPr>
            </w:pPr>
            <w:r w:rsidRPr="008F324C">
              <w:rPr>
                <w:rFonts w:ascii="Times New Roman" w:hAnsi="Times New Roman"/>
                <w:b/>
                <w:sz w:val="18"/>
                <w:szCs w:val="18"/>
                <w:lang w:val="es-ES_tradnl"/>
              </w:rPr>
              <w:t>CARTONERÍA Y PAPEL</w:t>
            </w:r>
          </w:p>
        </w:tc>
        <w:tc>
          <w:tcPr>
            <w:tcW w:w="4961" w:type="dxa"/>
            <w:vAlign w:val="center"/>
          </w:tcPr>
          <w:p w14:paraId="45E65271" w14:textId="77777777" w:rsidR="007A1A46" w:rsidRPr="008F324C" w:rsidRDefault="007A1A46" w:rsidP="00307E06">
            <w:pPr>
              <w:ind w:left="34" w:firstLine="141"/>
              <w:jc w:val="center"/>
              <w:rPr>
                <w:rFonts w:ascii="Times New Roman" w:hAnsi="Times New Roman"/>
                <w:sz w:val="18"/>
                <w:szCs w:val="18"/>
                <w:lang w:val="es-ES_tradnl"/>
              </w:rPr>
            </w:pPr>
            <w:r w:rsidRPr="008F324C">
              <w:rPr>
                <w:rFonts w:ascii="Times New Roman" w:hAnsi="Times New Roman"/>
                <w:sz w:val="18"/>
                <w:szCs w:val="18"/>
                <w:lang w:val="es-ES_tradnl"/>
              </w:rPr>
              <w:t>Modelado y moldeado en papel y cartón, cortado, aglomerado, sobrepuesto, enrollado, picado, encuadernado.</w:t>
            </w:r>
          </w:p>
        </w:tc>
        <w:tc>
          <w:tcPr>
            <w:tcW w:w="2835" w:type="dxa"/>
            <w:vAlign w:val="center"/>
          </w:tcPr>
          <w:p w14:paraId="2FF5973D" w14:textId="77777777" w:rsidR="007A1A46" w:rsidRPr="008F324C" w:rsidRDefault="007A1A46" w:rsidP="00307E06">
            <w:pPr>
              <w:ind w:right="33"/>
              <w:jc w:val="center"/>
              <w:rPr>
                <w:rFonts w:ascii="Times New Roman" w:hAnsi="Times New Roman"/>
                <w:sz w:val="18"/>
                <w:szCs w:val="18"/>
                <w:lang w:val="es-ES_tradnl"/>
              </w:rPr>
            </w:pPr>
            <w:r w:rsidRPr="008F324C">
              <w:rPr>
                <w:rFonts w:ascii="Times New Roman" w:hAnsi="Times New Roman"/>
                <w:sz w:val="18"/>
                <w:szCs w:val="18"/>
                <w:lang w:val="es-ES_tradnl"/>
              </w:rPr>
              <w:t>Papel: periódico, amate, china, reciclado, crepé, cartón, maché, etc.</w:t>
            </w:r>
          </w:p>
        </w:tc>
      </w:tr>
      <w:tr w:rsidR="007A1A46" w:rsidRPr="008F324C" w14:paraId="2BFDF48C" w14:textId="77777777" w:rsidTr="00307E06">
        <w:trPr>
          <w:trHeight w:val="559"/>
        </w:trPr>
        <w:tc>
          <w:tcPr>
            <w:tcW w:w="2269" w:type="dxa"/>
            <w:vAlign w:val="center"/>
          </w:tcPr>
          <w:p w14:paraId="5327338C" w14:textId="77777777" w:rsidR="007A1A46" w:rsidRPr="008F324C" w:rsidRDefault="007A1A46" w:rsidP="00D93AB4">
            <w:pPr>
              <w:spacing w:after="0"/>
              <w:ind w:left="34" w:hanging="34"/>
              <w:jc w:val="center"/>
              <w:rPr>
                <w:rFonts w:ascii="Times New Roman" w:hAnsi="Times New Roman"/>
                <w:b/>
                <w:sz w:val="18"/>
                <w:szCs w:val="18"/>
                <w:lang w:val="es-ES_tradnl"/>
              </w:rPr>
            </w:pPr>
            <w:r w:rsidRPr="008F324C">
              <w:rPr>
                <w:rFonts w:ascii="Times New Roman" w:hAnsi="Times New Roman"/>
                <w:b/>
                <w:sz w:val="18"/>
                <w:szCs w:val="18"/>
                <w:lang w:val="es-ES_tradnl"/>
              </w:rPr>
              <w:t>TALABARTERÍA</w:t>
            </w:r>
            <w:r w:rsidR="00D93AB4" w:rsidRPr="008F324C">
              <w:rPr>
                <w:rFonts w:ascii="Times New Roman" w:hAnsi="Times New Roman"/>
                <w:b/>
                <w:sz w:val="18"/>
                <w:szCs w:val="18"/>
                <w:lang w:val="es-ES_tradnl"/>
              </w:rPr>
              <w:t xml:space="preserve"> Y PELETERÍA</w:t>
            </w:r>
          </w:p>
        </w:tc>
        <w:tc>
          <w:tcPr>
            <w:tcW w:w="4961" w:type="dxa"/>
            <w:vAlign w:val="center"/>
          </w:tcPr>
          <w:p w14:paraId="21F165E4" w14:textId="77777777" w:rsidR="007A1A46" w:rsidRPr="008F324C" w:rsidRDefault="007A1A46" w:rsidP="00307E06">
            <w:pPr>
              <w:ind w:left="34" w:firstLine="141"/>
              <w:jc w:val="center"/>
              <w:rPr>
                <w:rFonts w:ascii="Times New Roman" w:hAnsi="Times New Roman"/>
                <w:sz w:val="18"/>
                <w:szCs w:val="18"/>
                <w:lang w:val="es-ES_tradnl"/>
              </w:rPr>
            </w:pPr>
            <w:r w:rsidRPr="008F324C">
              <w:rPr>
                <w:rFonts w:ascii="Times New Roman" w:hAnsi="Times New Roman"/>
                <w:sz w:val="18"/>
                <w:szCs w:val="18"/>
                <w:lang w:val="es-ES_tradnl"/>
              </w:rPr>
              <w:t>Incisión, relieve, repujado, punteado y martillado, moldeado mosaico, coloración y pintado, acabado dorado y esmaltado.</w:t>
            </w:r>
          </w:p>
        </w:tc>
        <w:tc>
          <w:tcPr>
            <w:tcW w:w="2835" w:type="dxa"/>
            <w:vAlign w:val="center"/>
          </w:tcPr>
          <w:p w14:paraId="44DEA21C" w14:textId="77777777" w:rsidR="007A1A46" w:rsidRPr="008F324C" w:rsidRDefault="007A1A46" w:rsidP="00307E06">
            <w:pPr>
              <w:ind w:right="33"/>
              <w:jc w:val="center"/>
              <w:rPr>
                <w:rFonts w:ascii="Times New Roman" w:hAnsi="Times New Roman"/>
                <w:sz w:val="18"/>
                <w:szCs w:val="18"/>
                <w:lang w:val="es-ES_tradnl"/>
              </w:rPr>
            </w:pPr>
            <w:r w:rsidRPr="008F324C">
              <w:rPr>
                <w:rFonts w:ascii="Times New Roman" w:hAnsi="Times New Roman"/>
                <w:sz w:val="18"/>
                <w:szCs w:val="18"/>
                <w:lang w:val="es-ES_tradnl"/>
              </w:rPr>
              <w:t>Piel, cuero.</w:t>
            </w:r>
          </w:p>
        </w:tc>
      </w:tr>
      <w:tr w:rsidR="007A1A46" w:rsidRPr="008F324C" w14:paraId="41EB81BB" w14:textId="77777777" w:rsidTr="00307E06">
        <w:tc>
          <w:tcPr>
            <w:tcW w:w="2269" w:type="dxa"/>
            <w:vAlign w:val="center"/>
          </w:tcPr>
          <w:p w14:paraId="489B79AC" w14:textId="77777777" w:rsidR="007A1A46" w:rsidRPr="008F324C" w:rsidRDefault="007A1A46" w:rsidP="00307E06">
            <w:pPr>
              <w:suppressAutoHyphens/>
              <w:spacing w:after="0"/>
              <w:ind w:left="34" w:hanging="34"/>
              <w:jc w:val="center"/>
              <w:rPr>
                <w:rFonts w:ascii="Times New Roman" w:hAnsi="Times New Roman"/>
                <w:b/>
                <w:sz w:val="18"/>
                <w:szCs w:val="18"/>
                <w:lang w:val="es-ES_tradnl"/>
              </w:rPr>
            </w:pPr>
            <w:r w:rsidRPr="008F324C">
              <w:rPr>
                <w:rFonts w:ascii="Times New Roman" w:hAnsi="Times New Roman"/>
                <w:b/>
                <w:sz w:val="18"/>
                <w:szCs w:val="18"/>
                <w:lang w:val="es-ES_tradnl"/>
              </w:rPr>
              <w:t>VIDRIO</w:t>
            </w:r>
          </w:p>
        </w:tc>
        <w:tc>
          <w:tcPr>
            <w:tcW w:w="4961" w:type="dxa"/>
            <w:vAlign w:val="center"/>
          </w:tcPr>
          <w:p w14:paraId="0F979B05" w14:textId="77777777" w:rsidR="007A1A46" w:rsidRPr="008F324C" w:rsidRDefault="007A1A46" w:rsidP="00307E06">
            <w:pPr>
              <w:ind w:left="34" w:firstLine="141"/>
              <w:jc w:val="center"/>
              <w:rPr>
                <w:rFonts w:ascii="Times New Roman" w:hAnsi="Times New Roman"/>
                <w:sz w:val="18"/>
                <w:szCs w:val="18"/>
                <w:lang w:val="es-ES_tradnl"/>
              </w:rPr>
            </w:pPr>
            <w:r w:rsidRPr="008F324C">
              <w:rPr>
                <w:rFonts w:ascii="Times New Roman" w:hAnsi="Times New Roman"/>
                <w:sz w:val="18"/>
                <w:szCs w:val="18"/>
                <w:lang w:val="es-ES_tradnl"/>
              </w:rPr>
              <w:t xml:space="preserve"> Vidrio soplado, reciclado, estirado, grabado, mezclado con metales, vitral emplomado o de grisalla.</w:t>
            </w:r>
          </w:p>
        </w:tc>
        <w:tc>
          <w:tcPr>
            <w:tcW w:w="2835" w:type="dxa"/>
            <w:vAlign w:val="center"/>
          </w:tcPr>
          <w:p w14:paraId="4622D8FF" w14:textId="77777777" w:rsidR="007A1A46" w:rsidRPr="008F324C" w:rsidRDefault="007A1A46" w:rsidP="00307E06">
            <w:pPr>
              <w:ind w:right="33"/>
              <w:jc w:val="center"/>
              <w:rPr>
                <w:rFonts w:ascii="Times New Roman" w:hAnsi="Times New Roman"/>
                <w:sz w:val="18"/>
                <w:szCs w:val="18"/>
                <w:lang w:val="es-ES_tradnl"/>
              </w:rPr>
            </w:pPr>
            <w:r w:rsidRPr="008F324C">
              <w:rPr>
                <w:rFonts w:ascii="Times New Roman" w:hAnsi="Times New Roman"/>
                <w:sz w:val="18"/>
                <w:szCs w:val="18"/>
                <w:lang w:val="es-ES_tradnl"/>
              </w:rPr>
              <w:t xml:space="preserve">Vidrio. </w:t>
            </w:r>
          </w:p>
        </w:tc>
      </w:tr>
      <w:tr w:rsidR="007A1A46" w:rsidRPr="008F324C" w14:paraId="1D3C302C" w14:textId="77777777" w:rsidTr="00307E06">
        <w:trPr>
          <w:trHeight w:val="562"/>
        </w:trPr>
        <w:tc>
          <w:tcPr>
            <w:tcW w:w="2269" w:type="dxa"/>
            <w:vAlign w:val="center"/>
          </w:tcPr>
          <w:p w14:paraId="02DCCDA3" w14:textId="77777777" w:rsidR="007A1A46" w:rsidRPr="008F324C" w:rsidRDefault="007A1A46" w:rsidP="00307E06">
            <w:pPr>
              <w:suppressAutoHyphens/>
              <w:spacing w:after="0"/>
              <w:ind w:left="34" w:hanging="34"/>
              <w:jc w:val="center"/>
              <w:rPr>
                <w:rFonts w:ascii="Times New Roman" w:hAnsi="Times New Roman"/>
                <w:b/>
                <w:sz w:val="18"/>
                <w:szCs w:val="18"/>
                <w:lang w:val="es-ES_tradnl"/>
              </w:rPr>
            </w:pPr>
            <w:r w:rsidRPr="008F324C">
              <w:rPr>
                <w:rFonts w:ascii="Times New Roman" w:hAnsi="Times New Roman"/>
                <w:b/>
                <w:sz w:val="18"/>
                <w:szCs w:val="18"/>
                <w:lang w:val="es-ES_tradnl"/>
              </w:rPr>
              <w:t>ALFARERÍA</w:t>
            </w:r>
          </w:p>
        </w:tc>
        <w:tc>
          <w:tcPr>
            <w:tcW w:w="4961" w:type="dxa"/>
            <w:vAlign w:val="center"/>
          </w:tcPr>
          <w:p w14:paraId="6BC98C80" w14:textId="77777777" w:rsidR="007A1A46" w:rsidRPr="008F324C" w:rsidRDefault="007A1A46" w:rsidP="00307E06">
            <w:pPr>
              <w:ind w:left="34" w:firstLine="141"/>
              <w:jc w:val="center"/>
              <w:rPr>
                <w:rFonts w:ascii="Times New Roman" w:hAnsi="Times New Roman"/>
                <w:sz w:val="18"/>
                <w:szCs w:val="18"/>
                <w:lang w:val="es-ES_tradnl"/>
              </w:rPr>
            </w:pPr>
            <w:r w:rsidRPr="008F324C">
              <w:rPr>
                <w:rFonts w:ascii="Times New Roman" w:hAnsi="Times New Roman"/>
                <w:sz w:val="18"/>
                <w:szCs w:val="18"/>
                <w:lang w:val="es-ES_tradnl"/>
              </w:rPr>
              <w:t>Modelado a mano, al torno, al vaciado, vidriado y/o esmaltado sin plomo, pulido, bruñido. En baja, media o alta temperatura.</w:t>
            </w:r>
          </w:p>
        </w:tc>
        <w:tc>
          <w:tcPr>
            <w:tcW w:w="2835" w:type="dxa"/>
            <w:vAlign w:val="center"/>
          </w:tcPr>
          <w:p w14:paraId="2E2003BD" w14:textId="77777777" w:rsidR="007A1A46" w:rsidRPr="008F324C" w:rsidRDefault="007A1A46" w:rsidP="00307E06">
            <w:pPr>
              <w:ind w:right="33"/>
              <w:jc w:val="center"/>
              <w:rPr>
                <w:rFonts w:ascii="Times New Roman" w:hAnsi="Times New Roman"/>
                <w:sz w:val="18"/>
                <w:szCs w:val="18"/>
                <w:lang w:val="es-ES_tradnl"/>
              </w:rPr>
            </w:pPr>
            <w:r w:rsidRPr="008F324C">
              <w:rPr>
                <w:rFonts w:ascii="Times New Roman" w:hAnsi="Times New Roman"/>
                <w:sz w:val="18"/>
                <w:szCs w:val="18"/>
                <w:lang w:val="es-ES_tradnl"/>
              </w:rPr>
              <w:t>Barro, esmaltes sin plomo.</w:t>
            </w:r>
          </w:p>
        </w:tc>
      </w:tr>
      <w:tr w:rsidR="007A1A46" w:rsidRPr="008F324C" w14:paraId="3F96DD00" w14:textId="77777777" w:rsidTr="00307E06">
        <w:tc>
          <w:tcPr>
            <w:tcW w:w="2269" w:type="dxa"/>
            <w:vAlign w:val="center"/>
          </w:tcPr>
          <w:p w14:paraId="2910B88A" w14:textId="77777777" w:rsidR="007A1A46" w:rsidRPr="008F324C" w:rsidRDefault="007A1A46" w:rsidP="00307E06">
            <w:pPr>
              <w:suppressAutoHyphens/>
              <w:spacing w:after="0"/>
              <w:ind w:left="34" w:hanging="34"/>
              <w:jc w:val="center"/>
              <w:rPr>
                <w:rFonts w:ascii="Times New Roman" w:hAnsi="Times New Roman"/>
                <w:b/>
                <w:sz w:val="18"/>
                <w:szCs w:val="18"/>
                <w:lang w:val="es-ES_tradnl"/>
              </w:rPr>
            </w:pPr>
            <w:r w:rsidRPr="008F324C">
              <w:rPr>
                <w:rFonts w:ascii="Times New Roman" w:hAnsi="Times New Roman"/>
                <w:b/>
                <w:sz w:val="18"/>
                <w:szCs w:val="18"/>
                <w:lang w:val="es-ES_tradnl"/>
              </w:rPr>
              <w:t>TEXTIL</w:t>
            </w:r>
          </w:p>
        </w:tc>
        <w:tc>
          <w:tcPr>
            <w:tcW w:w="4961" w:type="dxa"/>
            <w:vAlign w:val="center"/>
          </w:tcPr>
          <w:p w14:paraId="01845496" w14:textId="77777777" w:rsidR="007A1A46" w:rsidRPr="008F324C" w:rsidRDefault="007A1A46" w:rsidP="00307E06">
            <w:pPr>
              <w:ind w:left="34" w:firstLine="141"/>
              <w:jc w:val="center"/>
              <w:rPr>
                <w:rFonts w:ascii="Times New Roman" w:hAnsi="Times New Roman"/>
                <w:b/>
                <w:sz w:val="18"/>
                <w:szCs w:val="18"/>
                <w:lang w:val="es-ES_tradnl"/>
              </w:rPr>
            </w:pPr>
            <w:r w:rsidRPr="008F324C">
              <w:rPr>
                <w:rFonts w:ascii="Times New Roman" w:hAnsi="Times New Roman"/>
                <w:sz w:val="18"/>
                <w:szCs w:val="18"/>
                <w:lang w:val="es-ES_tradnl"/>
              </w:rPr>
              <w:t>Tejido en telar de cintura, telar de pedal, gancho de crochet, bordado, deshilado, confeccionado, trenzados y macramé o anudados.</w:t>
            </w:r>
          </w:p>
        </w:tc>
        <w:tc>
          <w:tcPr>
            <w:tcW w:w="2835" w:type="dxa"/>
            <w:vAlign w:val="center"/>
          </w:tcPr>
          <w:p w14:paraId="4CADB8C9" w14:textId="77777777" w:rsidR="007A1A46" w:rsidRPr="008F324C" w:rsidRDefault="007A1A46" w:rsidP="00307E06">
            <w:pPr>
              <w:ind w:right="33"/>
              <w:jc w:val="center"/>
              <w:rPr>
                <w:rFonts w:ascii="Times New Roman" w:hAnsi="Times New Roman"/>
                <w:sz w:val="18"/>
                <w:szCs w:val="18"/>
                <w:lang w:val="es-ES_tradnl"/>
              </w:rPr>
            </w:pPr>
            <w:r w:rsidRPr="008F324C">
              <w:rPr>
                <w:rFonts w:ascii="Times New Roman" w:hAnsi="Times New Roman"/>
                <w:sz w:val="18"/>
                <w:szCs w:val="18"/>
                <w:lang w:val="es-ES_tradnl"/>
              </w:rPr>
              <w:t>Hilos, telas, fibras naturales, hilazas acolchados</w:t>
            </w:r>
            <w:r w:rsidRPr="008F324C">
              <w:rPr>
                <w:rFonts w:ascii="Times New Roman" w:hAnsi="Times New Roman"/>
                <w:strike/>
                <w:sz w:val="18"/>
                <w:szCs w:val="18"/>
                <w:lang w:val="es-ES_tradnl"/>
              </w:rPr>
              <w:t>,</w:t>
            </w:r>
            <w:r w:rsidRPr="008F324C">
              <w:rPr>
                <w:rFonts w:ascii="Times New Roman" w:hAnsi="Times New Roman"/>
                <w:sz w:val="18"/>
                <w:szCs w:val="18"/>
                <w:lang w:val="es-ES_tradnl"/>
              </w:rPr>
              <w:t xml:space="preserve"> chaquira.</w:t>
            </w:r>
          </w:p>
        </w:tc>
      </w:tr>
      <w:tr w:rsidR="007A1A46" w:rsidRPr="008F324C" w14:paraId="0C618F1C" w14:textId="77777777" w:rsidTr="00307E06">
        <w:tc>
          <w:tcPr>
            <w:tcW w:w="2269" w:type="dxa"/>
            <w:vAlign w:val="center"/>
          </w:tcPr>
          <w:p w14:paraId="19A9101C" w14:textId="77777777" w:rsidR="007A1A46" w:rsidRPr="008F324C" w:rsidRDefault="007A1A46" w:rsidP="00307E06">
            <w:pPr>
              <w:spacing w:after="0"/>
              <w:jc w:val="center"/>
              <w:rPr>
                <w:rFonts w:ascii="Times New Roman" w:hAnsi="Times New Roman"/>
                <w:b/>
                <w:sz w:val="18"/>
                <w:szCs w:val="18"/>
                <w:lang w:val="es-ES_tradnl"/>
              </w:rPr>
            </w:pPr>
            <w:r w:rsidRPr="008F324C">
              <w:rPr>
                <w:rFonts w:ascii="Times New Roman" w:hAnsi="Times New Roman"/>
                <w:b/>
                <w:sz w:val="18"/>
                <w:szCs w:val="18"/>
                <w:lang w:val="es-ES_tradnl"/>
              </w:rPr>
              <w:t>CESTERÍA</w:t>
            </w:r>
          </w:p>
        </w:tc>
        <w:tc>
          <w:tcPr>
            <w:tcW w:w="4961" w:type="dxa"/>
            <w:vAlign w:val="center"/>
          </w:tcPr>
          <w:p w14:paraId="05DBC41D" w14:textId="77777777" w:rsidR="007A1A46" w:rsidRPr="008F324C" w:rsidRDefault="007A1A46" w:rsidP="00307E06">
            <w:pPr>
              <w:ind w:left="34" w:firstLine="141"/>
              <w:jc w:val="center"/>
              <w:rPr>
                <w:rFonts w:ascii="Times New Roman" w:hAnsi="Times New Roman"/>
                <w:sz w:val="18"/>
                <w:szCs w:val="18"/>
                <w:lang w:val="es-ES_tradnl"/>
              </w:rPr>
            </w:pPr>
            <w:r w:rsidRPr="008F324C">
              <w:rPr>
                <w:rFonts w:ascii="Times New Roman" w:hAnsi="Times New Roman"/>
                <w:sz w:val="18"/>
                <w:szCs w:val="18"/>
                <w:lang w:val="es-ES_tradnl"/>
              </w:rPr>
              <w:t>Tejida con técnicas de enrollado, estera, anudada.</w:t>
            </w:r>
          </w:p>
        </w:tc>
        <w:tc>
          <w:tcPr>
            <w:tcW w:w="2835" w:type="dxa"/>
            <w:vAlign w:val="center"/>
          </w:tcPr>
          <w:p w14:paraId="5AFF3A04" w14:textId="77777777" w:rsidR="007A1A46" w:rsidRPr="008F324C" w:rsidRDefault="007A1A46" w:rsidP="00307E06">
            <w:pPr>
              <w:ind w:right="33"/>
              <w:jc w:val="center"/>
              <w:rPr>
                <w:rFonts w:ascii="Times New Roman" w:hAnsi="Times New Roman"/>
                <w:sz w:val="18"/>
                <w:szCs w:val="18"/>
                <w:lang w:val="es-ES_tradnl"/>
              </w:rPr>
            </w:pPr>
            <w:r w:rsidRPr="008F324C">
              <w:rPr>
                <w:rFonts w:ascii="Times New Roman" w:hAnsi="Times New Roman"/>
                <w:sz w:val="18"/>
                <w:szCs w:val="18"/>
                <w:lang w:val="es-ES_tradnl"/>
              </w:rPr>
              <w:t>Fibras vegetales tales como bejuco, hoja de maíz palma, junco, carrizo, sintéticas, etc.</w:t>
            </w:r>
          </w:p>
        </w:tc>
      </w:tr>
      <w:tr w:rsidR="007A1A46" w:rsidRPr="008F324C" w14:paraId="33C18345" w14:textId="77777777" w:rsidTr="00307E06">
        <w:tc>
          <w:tcPr>
            <w:tcW w:w="2269" w:type="dxa"/>
            <w:vAlign w:val="center"/>
          </w:tcPr>
          <w:p w14:paraId="15BBEEFB" w14:textId="77777777" w:rsidR="007A1A46" w:rsidRPr="008F324C" w:rsidRDefault="007A1A46" w:rsidP="00307E06">
            <w:pPr>
              <w:spacing w:after="0"/>
              <w:ind w:left="34" w:hanging="34"/>
              <w:jc w:val="center"/>
              <w:rPr>
                <w:rFonts w:ascii="Times New Roman" w:hAnsi="Times New Roman"/>
                <w:b/>
                <w:sz w:val="18"/>
                <w:szCs w:val="18"/>
                <w:lang w:val="es-ES_tradnl"/>
              </w:rPr>
            </w:pPr>
            <w:r w:rsidRPr="008F324C">
              <w:rPr>
                <w:rFonts w:ascii="Times New Roman" w:hAnsi="Times New Roman"/>
                <w:b/>
                <w:sz w:val="18"/>
                <w:szCs w:val="18"/>
                <w:lang w:val="es-ES_tradnl"/>
              </w:rPr>
              <w:t>CARPINTERÍA</w:t>
            </w:r>
          </w:p>
        </w:tc>
        <w:tc>
          <w:tcPr>
            <w:tcW w:w="4961" w:type="dxa"/>
            <w:vAlign w:val="center"/>
          </w:tcPr>
          <w:p w14:paraId="65CBC36F" w14:textId="77777777" w:rsidR="007A1A46" w:rsidRPr="008F324C" w:rsidRDefault="007A1A46" w:rsidP="00307E06">
            <w:pPr>
              <w:ind w:left="34" w:firstLine="141"/>
              <w:jc w:val="center"/>
              <w:rPr>
                <w:rFonts w:ascii="Times New Roman" w:hAnsi="Times New Roman"/>
                <w:sz w:val="18"/>
                <w:szCs w:val="18"/>
                <w:lang w:val="es-ES_tradnl"/>
              </w:rPr>
            </w:pPr>
            <w:r w:rsidRPr="008F324C">
              <w:rPr>
                <w:rFonts w:ascii="Times New Roman" w:hAnsi="Times New Roman"/>
                <w:sz w:val="18"/>
                <w:szCs w:val="18"/>
                <w:lang w:val="es-ES_tradnl"/>
              </w:rPr>
              <w:t>Marquetería, talla, muebles decorativos.</w:t>
            </w:r>
          </w:p>
        </w:tc>
        <w:tc>
          <w:tcPr>
            <w:tcW w:w="2835" w:type="dxa"/>
            <w:vAlign w:val="center"/>
          </w:tcPr>
          <w:p w14:paraId="551578A0" w14:textId="77777777" w:rsidR="007A1A46" w:rsidRPr="008F324C" w:rsidRDefault="007A1A46" w:rsidP="00307E06">
            <w:pPr>
              <w:ind w:right="33"/>
              <w:jc w:val="center"/>
              <w:rPr>
                <w:rFonts w:ascii="Times New Roman" w:hAnsi="Times New Roman"/>
                <w:sz w:val="18"/>
                <w:szCs w:val="18"/>
                <w:lang w:val="es-ES_tradnl"/>
              </w:rPr>
            </w:pPr>
            <w:r w:rsidRPr="008F324C">
              <w:rPr>
                <w:rFonts w:ascii="Times New Roman" w:hAnsi="Times New Roman"/>
                <w:sz w:val="18"/>
                <w:szCs w:val="18"/>
                <w:lang w:val="es-ES_tradnl"/>
              </w:rPr>
              <w:t>Madera*, MDF</w:t>
            </w:r>
          </w:p>
        </w:tc>
      </w:tr>
    </w:tbl>
    <w:p w14:paraId="21D5AC2F" w14:textId="77777777" w:rsidR="007A1A46" w:rsidRPr="008F324C" w:rsidRDefault="007A1A46" w:rsidP="007A1A46">
      <w:pPr>
        <w:tabs>
          <w:tab w:val="left" w:pos="2268"/>
        </w:tabs>
        <w:spacing w:after="0"/>
        <w:ind w:left="851"/>
        <w:rPr>
          <w:rFonts w:ascii="Times New Roman" w:hAnsi="Times New Roman"/>
          <w:color w:val="000000"/>
          <w:sz w:val="16"/>
          <w:szCs w:val="20"/>
          <w:lang w:val="es-ES_tradnl"/>
        </w:rPr>
      </w:pPr>
    </w:p>
    <w:p w14:paraId="1D3B50CE" w14:textId="34100BED" w:rsidR="007A1A46" w:rsidRPr="008F324C" w:rsidRDefault="007A1A46" w:rsidP="007A1A46">
      <w:pPr>
        <w:tabs>
          <w:tab w:val="left" w:pos="2268"/>
        </w:tabs>
        <w:spacing w:after="0"/>
        <w:ind w:left="851"/>
        <w:rPr>
          <w:rFonts w:ascii="Times New Roman" w:hAnsi="Times New Roman"/>
          <w:color w:val="000000"/>
          <w:sz w:val="18"/>
          <w:szCs w:val="18"/>
          <w:lang w:val="es-ES_tradnl"/>
        </w:rPr>
      </w:pPr>
      <w:r w:rsidRPr="008F324C">
        <w:rPr>
          <w:rFonts w:ascii="Times New Roman" w:hAnsi="Times New Roman"/>
          <w:color w:val="000000"/>
          <w:sz w:val="18"/>
          <w:szCs w:val="18"/>
          <w:lang w:val="es-ES_tradnl"/>
        </w:rPr>
        <w:t xml:space="preserve">(*)  Ninguna materia prima utilizada deberá encontrarse dentro de la NOM-059-SEMARNAT-2010 </w:t>
      </w:r>
      <w:r w:rsidR="00914F26" w:rsidRPr="008F324C">
        <w:rPr>
          <w:rFonts w:ascii="Times New Roman" w:hAnsi="Times New Roman"/>
          <w:color w:val="000000"/>
          <w:sz w:val="18"/>
          <w:szCs w:val="18"/>
          <w:lang w:val="es-ES_tradnl"/>
        </w:rPr>
        <w:t>publicada el día 30 de diciembre de 2010 en el Diario Oficial de la Federación</w:t>
      </w:r>
      <w:r w:rsidR="008D429D" w:rsidRPr="008F324C">
        <w:rPr>
          <w:rFonts w:ascii="Times New Roman" w:hAnsi="Times New Roman"/>
          <w:color w:val="000000"/>
          <w:sz w:val="18"/>
          <w:szCs w:val="18"/>
          <w:lang w:val="es-ES_tradnl"/>
        </w:rPr>
        <w:t>,</w:t>
      </w:r>
      <w:r w:rsidR="00914F26" w:rsidRPr="008F324C">
        <w:rPr>
          <w:rFonts w:ascii="Times New Roman" w:hAnsi="Times New Roman"/>
          <w:color w:val="000000"/>
          <w:sz w:val="18"/>
          <w:szCs w:val="18"/>
          <w:lang w:val="es-ES_tradnl"/>
        </w:rPr>
        <w:t xml:space="preserve"> </w:t>
      </w:r>
      <w:r w:rsidRPr="008F324C">
        <w:rPr>
          <w:rFonts w:ascii="Times New Roman" w:hAnsi="Times New Roman"/>
          <w:color w:val="000000"/>
          <w:sz w:val="18"/>
          <w:szCs w:val="18"/>
          <w:lang w:val="es-ES_tradnl"/>
        </w:rPr>
        <w:t>que protege a las especies amenazadas o en peligro; podrán ser de criaderos o viveros certificados.</w:t>
      </w:r>
    </w:p>
    <w:p w14:paraId="0797BE7D" w14:textId="77777777" w:rsidR="007A1A46" w:rsidRPr="008F324C" w:rsidRDefault="007A1A46" w:rsidP="007A1A46">
      <w:pPr>
        <w:tabs>
          <w:tab w:val="left" w:pos="2268"/>
        </w:tabs>
        <w:spacing w:after="0"/>
        <w:ind w:left="851"/>
        <w:rPr>
          <w:rFonts w:ascii="Times New Roman" w:hAnsi="Times New Roman"/>
          <w:color w:val="000000"/>
          <w:sz w:val="18"/>
          <w:szCs w:val="18"/>
          <w:lang w:val="es-ES_tradnl"/>
        </w:rPr>
      </w:pPr>
      <w:r w:rsidRPr="008F324C">
        <w:rPr>
          <w:rFonts w:ascii="Times New Roman" w:hAnsi="Times New Roman"/>
          <w:color w:val="000000"/>
          <w:sz w:val="18"/>
          <w:szCs w:val="18"/>
          <w:lang w:val="es-ES_tradnl"/>
        </w:rPr>
        <w:t>(**)  No en prendas.</w:t>
      </w:r>
    </w:p>
    <w:p w14:paraId="6373781B" w14:textId="77777777" w:rsidR="007A1A46" w:rsidRPr="008F324C" w:rsidRDefault="007A1A46" w:rsidP="007A1A46">
      <w:pPr>
        <w:spacing w:after="0"/>
        <w:ind w:left="142"/>
        <w:jc w:val="center"/>
        <w:rPr>
          <w:rFonts w:ascii="Times New Roman" w:hAnsi="Times New Roman"/>
          <w:strike/>
          <w:color w:val="000000"/>
          <w:sz w:val="16"/>
          <w:szCs w:val="20"/>
          <w:lang w:val="es-ES_tradnl"/>
        </w:rPr>
      </w:pPr>
    </w:p>
    <w:p w14:paraId="5FD39493" w14:textId="77777777" w:rsidR="007A1A46" w:rsidRPr="008F324C" w:rsidRDefault="007A1A46" w:rsidP="007A1A46">
      <w:pPr>
        <w:spacing w:after="0"/>
        <w:ind w:left="142"/>
        <w:jc w:val="center"/>
        <w:rPr>
          <w:rFonts w:ascii="Times New Roman" w:hAnsi="Times New Roman"/>
          <w:b/>
          <w:bCs/>
          <w:sz w:val="20"/>
          <w:szCs w:val="20"/>
          <w:lang w:val="es-ES_tradnl"/>
        </w:rPr>
      </w:pPr>
    </w:p>
    <w:p w14:paraId="52F7B367" w14:textId="77777777" w:rsidR="007A1A46" w:rsidRPr="008F324C" w:rsidRDefault="007A1A46" w:rsidP="007A1A46">
      <w:pPr>
        <w:pStyle w:val="Prrafodelista"/>
        <w:numPr>
          <w:ilvl w:val="0"/>
          <w:numId w:val="16"/>
        </w:numPr>
        <w:rPr>
          <w:rFonts w:ascii="Times New Roman" w:hAnsi="Times New Roman"/>
          <w:b/>
          <w:sz w:val="20"/>
          <w:szCs w:val="20"/>
          <w:lang w:val="es-ES_tradnl"/>
        </w:rPr>
      </w:pPr>
      <w:r w:rsidRPr="008F324C">
        <w:rPr>
          <w:rFonts w:ascii="Times New Roman" w:hAnsi="Times New Roman"/>
          <w:b/>
          <w:sz w:val="20"/>
          <w:szCs w:val="20"/>
          <w:lang w:val="es-ES_tradnl"/>
        </w:rPr>
        <w:t>MEDICINA TRADICIONAL</w:t>
      </w:r>
      <w:r w:rsidRPr="008F324C">
        <w:rPr>
          <w:rStyle w:val="Refdenotaalpie"/>
          <w:rFonts w:ascii="Times New Roman" w:hAnsi="Times New Roman"/>
          <w:b/>
          <w:sz w:val="20"/>
          <w:szCs w:val="20"/>
          <w:lang w:val="es-ES_tradnl"/>
        </w:rPr>
        <w:footnoteReference w:id="1"/>
      </w:r>
      <w:r w:rsidRPr="008F324C">
        <w:rPr>
          <w:rFonts w:ascii="Times New Roman" w:hAnsi="Times New Roman"/>
          <w:b/>
          <w:sz w:val="20"/>
          <w:szCs w:val="20"/>
          <w:lang w:val="es-ES_tradnl"/>
        </w:rPr>
        <w:t xml:space="preserve"> MEXICANA</w:t>
      </w:r>
    </w:p>
    <w:p w14:paraId="03AA54C2" w14:textId="77777777" w:rsidR="007A1A46" w:rsidRPr="008F324C" w:rsidRDefault="007A1A46" w:rsidP="007A1A46">
      <w:pPr>
        <w:pStyle w:val="Prrafodelista"/>
        <w:rPr>
          <w:rFonts w:ascii="Times New Roman" w:hAnsi="Times New Roman"/>
          <w:b/>
          <w:sz w:val="20"/>
          <w:szCs w:val="20"/>
          <w:lang w:val="es-ES_tradnl"/>
        </w:rPr>
      </w:pPr>
    </w:p>
    <w:p w14:paraId="38823DE4" w14:textId="77777777" w:rsidR="007A1A46" w:rsidRPr="008F324C" w:rsidRDefault="007A1A46" w:rsidP="007A1A46">
      <w:pPr>
        <w:pStyle w:val="Prrafodelista"/>
        <w:numPr>
          <w:ilvl w:val="0"/>
          <w:numId w:val="25"/>
        </w:numPr>
        <w:spacing w:after="0" w:afterAutospacing="0"/>
        <w:ind w:right="0"/>
        <w:contextualSpacing w:val="0"/>
        <w:rPr>
          <w:rFonts w:ascii="Times New Roman" w:hAnsi="Times New Roman"/>
          <w:sz w:val="20"/>
          <w:szCs w:val="20"/>
          <w:lang w:val="es-ES_tradnl"/>
        </w:rPr>
      </w:pPr>
      <w:r w:rsidRPr="008F324C">
        <w:rPr>
          <w:rFonts w:ascii="Times New Roman" w:hAnsi="Times New Roman"/>
          <w:sz w:val="20"/>
          <w:szCs w:val="20"/>
          <w:lang w:val="es-ES_tradnl"/>
        </w:rPr>
        <w:t>Podrán participar practicantes de la medicina tradicional mexicana (</w:t>
      </w:r>
      <w:r w:rsidR="00003877" w:rsidRPr="008F324C">
        <w:rPr>
          <w:rFonts w:ascii="Times New Roman" w:hAnsi="Times New Roman"/>
          <w:sz w:val="20"/>
          <w:szCs w:val="20"/>
          <w:lang w:val="es-ES_tradnl"/>
        </w:rPr>
        <w:t xml:space="preserve">parteras, hueseros, </w:t>
      </w:r>
      <w:r w:rsidRPr="008F324C">
        <w:rPr>
          <w:rFonts w:ascii="Times New Roman" w:hAnsi="Times New Roman"/>
          <w:sz w:val="20"/>
          <w:szCs w:val="20"/>
          <w:lang w:val="es-ES_tradnl"/>
        </w:rPr>
        <w:t xml:space="preserve">sobadores, chupadores, </w:t>
      </w:r>
      <w:proofErr w:type="spellStart"/>
      <w:r w:rsidRPr="008F324C">
        <w:rPr>
          <w:rFonts w:ascii="Times New Roman" w:hAnsi="Times New Roman"/>
          <w:sz w:val="20"/>
          <w:szCs w:val="20"/>
          <w:lang w:val="es-ES_tradnl"/>
        </w:rPr>
        <w:t>sahumadoras</w:t>
      </w:r>
      <w:proofErr w:type="spellEnd"/>
      <w:r w:rsidRPr="008F324C">
        <w:rPr>
          <w:rFonts w:ascii="Times New Roman" w:hAnsi="Times New Roman"/>
          <w:sz w:val="20"/>
          <w:szCs w:val="20"/>
          <w:lang w:val="es-ES_tradnl"/>
        </w:rPr>
        <w:t xml:space="preserve">, curanderos, </w:t>
      </w:r>
      <w:proofErr w:type="spellStart"/>
      <w:r w:rsidRPr="008F324C">
        <w:rPr>
          <w:rFonts w:ascii="Times New Roman" w:hAnsi="Times New Roman"/>
          <w:sz w:val="20"/>
          <w:szCs w:val="20"/>
          <w:lang w:val="es-ES_tradnl"/>
        </w:rPr>
        <w:t>graniceros</w:t>
      </w:r>
      <w:proofErr w:type="spellEnd"/>
      <w:r w:rsidRPr="008F324C">
        <w:rPr>
          <w:rFonts w:ascii="Times New Roman" w:hAnsi="Times New Roman"/>
          <w:sz w:val="20"/>
          <w:szCs w:val="20"/>
          <w:lang w:val="es-ES_tradnl"/>
        </w:rPr>
        <w:t>, yerberos y herbolarios), y productores de plantas medicinales y aromáticas que radiquen en la Ciudad de México.</w:t>
      </w:r>
    </w:p>
    <w:p w14:paraId="778D1C22" w14:textId="77777777" w:rsidR="007A1A46" w:rsidRPr="008F324C" w:rsidRDefault="007A1A46" w:rsidP="007A1A46">
      <w:pPr>
        <w:pStyle w:val="Prrafodelista"/>
        <w:numPr>
          <w:ilvl w:val="0"/>
          <w:numId w:val="25"/>
        </w:numPr>
        <w:spacing w:after="0" w:afterAutospacing="0"/>
        <w:ind w:right="0"/>
        <w:contextualSpacing w:val="0"/>
        <w:rPr>
          <w:rFonts w:ascii="Times New Roman" w:hAnsi="Times New Roman"/>
          <w:sz w:val="20"/>
          <w:szCs w:val="20"/>
          <w:lang w:val="es-ES_tradnl"/>
        </w:rPr>
      </w:pPr>
      <w:r w:rsidRPr="008F324C">
        <w:rPr>
          <w:rFonts w:ascii="Times New Roman" w:hAnsi="Times New Roman"/>
          <w:sz w:val="20"/>
          <w:szCs w:val="20"/>
          <w:lang w:val="es-ES_tradnl"/>
        </w:rPr>
        <w:t xml:space="preserve">Se dará prioridad a médicos tradicionales a partir de dos criterios: </w:t>
      </w:r>
      <w:r w:rsidRPr="008F324C">
        <w:rPr>
          <w:rFonts w:ascii="Times New Roman" w:hAnsi="Times New Roman"/>
          <w:b/>
          <w:sz w:val="20"/>
          <w:szCs w:val="20"/>
          <w:lang w:val="es-ES_tradnl"/>
        </w:rPr>
        <w:t>étnico y residencial</w:t>
      </w:r>
      <w:r w:rsidRPr="008F324C">
        <w:rPr>
          <w:rFonts w:ascii="Times New Roman" w:hAnsi="Times New Roman"/>
          <w:sz w:val="20"/>
          <w:szCs w:val="20"/>
          <w:lang w:val="es-ES_tradnl"/>
        </w:rPr>
        <w:t>. El primero para el caso de los indígenas urbanos, el segundo para pueblos y barrios originarios.</w:t>
      </w:r>
    </w:p>
    <w:p w14:paraId="7B7D290D" w14:textId="77777777" w:rsidR="007A1A46" w:rsidRPr="008F324C" w:rsidRDefault="007A1A46" w:rsidP="007A1A46">
      <w:pPr>
        <w:pStyle w:val="Prrafodelista"/>
        <w:numPr>
          <w:ilvl w:val="0"/>
          <w:numId w:val="25"/>
        </w:numPr>
        <w:spacing w:after="0" w:afterAutospacing="0"/>
        <w:ind w:right="0"/>
        <w:contextualSpacing w:val="0"/>
        <w:rPr>
          <w:rFonts w:ascii="Times New Roman" w:hAnsi="Times New Roman"/>
          <w:sz w:val="20"/>
          <w:szCs w:val="20"/>
          <w:lang w:val="es-ES_tradnl"/>
        </w:rPr>
      </w:pPr>
      <w:r w:rsidRPr="008F324C">
        <w:rPr>
          <w:rFonts w:ascii="Times New Roman" w:hAnsi="Times New Roman"/>
          <w:sz w:val="20"/>
          <w:szCs w:val="20"/>
          <w:lang w:val="es-ES_tradnl"/>
        </w:rPr>
        <w:t>Se considerará un criterio de REPRESENTATIVIDAD CULTURAL. Formas de diagnóstico y terapéuticas que sean representativas de las distintas regiones de procedencia de la población indígena urbana, así como de los pueblos y barrios originarios.</w:t>
      </w:r>
    </w:p>
    <w:p w14:paraId="0B9CDCB9" w14:textId="77777777" w:rsidR="007A1A46" w:rsidRPr="008F324C" w:rsidRDefault="007A1A46" w:rsidP="007A1A46">
      <w:pPr>
        <w:pStyle w:val="Prrafodelista"/>
        <w:numPr>
          <w:ilvl w:val="0"/>
          <w:numId w:val="25"/>
        </w:numPr>
        <w:spacing w:after="0" w:afterAutospacing="0"/>
        <w:ind w:right="0"/>
        <w:rPr>
          <w:rFonts w:ascii="Times New Roman" w:eastAsia="Times New Roman" w:hAnsi="Times New Roman"/>
          <w:color w:val="231F20"/>
          <w:sz w:val="20"/>
          <w:szCs w:val="20"/>
          <w:lang w:val="es-ES_tradnl" w:eastAsia="es-MX"/>
        </w:rPr>
      </w:pPr>
      <w:r w:rsidRPr="008F324C">
        <w:rPr>
          <w:rFonts w:ascii="Times New Roman" w:eastAsia="Times New Roman" w:hAnsi="Times New Roman"/>
          <w:color w:val="231F20"/>
          <w:sz w:val="20"/>
          <w:szCs w:val="20"/>
          <w:lang w:val="es-ES_tradnl" w:eastAsia="es-MX"/>
        </w:rPr>
        <w:t>Se privilegiarán prácticas terapéuticas que contribuyan a la VISIBILIZACIÓN DE SABERES indígenas, así como al ejercicio del derecho a la salud, la cultura y los derechos indígenas en contexto urbano.</w:t>
      </w:r>
    </w:p>
    <w:p w14:paraId="1BCC6892" w14:textId="77777777" w:rsidR="007A1A46" w:rsidRPr="008F324C" w:rsidRDefault="007A1A46" w:rsidP="007A1A46">
      <w:pPr>
        <w:pStyle w:val="Prrafodelista"/>
        <w:numPr>
          <w:ilvl w:val="0"/>
          <w:numId w:val="25"/>
        </w:numPr>
        <w:spacing w:after="0" w:afterAutospacing="0"/>
        <w:ind w:right="0"/>
        <w:rPr>
          <w:rFonts w:ascii="Times New Roman" w:eastAsia="Times New Roman" w:hAnsi="Times New Roman"/>
          <w:color w:val="231F20"/>
          <w:sz w:val="20"/>
          <w:szCs w:val="20"/>
          <w:lang w:val="es-ES_tradnl" w:eastAsia="es-MX"/>
        </w:rPr>
      </w:pPr>
      <w:r w:rsidRPr="008F324C">
        <w:rPr>
          <w:rFonts w:ascii="Times New Roman" w:eastAsia="Times New Roman" w:hAnsi="Times New Roman"/>
          <w:color w:val="231F20"/>
          <w:sz w:val="20"/>
          <w:szCs w:val="20"/>
          <w:lang w:val="es-ES_tradnl" w:eastAsia="es-MX"/>
        </w:rPr>
        <w:t xml:space="preserve">El </w:t>
      </w:r>
      <w:r w:rsidRPr="008F324C">
        <w:rPr>
          <w:rFonts w:ascii="Times New Roman" w:eastAsia="Times New Roman" w:hAnsi="Times New Roman"/>
          <w:b/>
          <w:color w:val="231F20"/>
          <w:sz w:val="20"/>
          <w:szCs w:val="20"/>
          <w:lang w:val="es-ES_tradnl" w:eastAsia="es-MX"/>
        </w:rPr>
        <w:t>Comité Organizador</w:t>
      </w:r>
      <w:r w:rsidRPr="008F324C">
        <w:rPr>
          <w:rFonts w:ascii="Times New Roman" w:eastAsia="Times New Roman" w:hAnsi="Times New Roman"/>
          <w:color w:val="231F20"/>
          <w:sz w:val="20"/>
          <w:szCs w:val="20"/>
          <w:lang w:val="es-ES_tradnl" w:eastAsia="es-MX"/>
        </w:rPr>
        <w:t xml:space="preserve"> realizará un cuestionario para conocer cómo diagnostican, qué enfermedades curan, o cómo se formó como médico tradicional.</w:t>
      </w:r>
    </w:p>
    <w:p w14:paraId="0BD467D5" w14:textId="77777777" w:rsidR="007A1A46" w:rsidRPr="008F324C" w:rsidRDefault="007A1A46" w:rsidP="007A1A46">
      <w:pPr>
        <w:numPr>
          <w:ilvl w:val="0"/>
          <w:numId w:val="25"/>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Sólo participarán prácticas ancestrales mexicanas.</w:t>
      </w:r>
    </w:p>
    <w:p w14:paraId="6EA01218" w14:textId="77777777" w:rsidR="007A1A46" w:rsidRPr="008F324C" w:rsidRDefault="00B131AD" w:rsidP="007A1A46">
      <w:pPr>
        <w:numPr>
          <w:ilvl w:val="0"/>
          <w:numId w:val="25"/>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Podrán participar las siguientes prácticas</w:t>
      </w:r>
      <w:r w:rsidR="00B35467" w:rsidRPr="008F324C">
        <w:rPr>
          <w:rFonts w:ascii="Times New Roman" w:hAnsi="Times New Roman"/>
          <w:sz w:val="20"/>
          <w:szCs w:val="20"/>
          <w:lang w:val="es-ES_tradnl"/>
        </w:rPr>
        <w:t xml:space="preserve"> terapéuticas</w:t>
      </w:r>
      <w:r w:rsidR="007A1A46" w:rsidRPr="008F324C">
        <w:rPr>
          <w:rFonts w:ascii="Times New Roman" w:hAnsi="Times New Roman"/>
          <w:sz w:val="20"/>
          <w:szCs w:val="20"/>
          <w:lang w:val="es-ES_tradnl"/>
        </w:rPr>
        <w:t>:</w:t>
      </w:r>
    </w:p>
    <w:p w14:paraId="0DE31A02" w14:textId="77777777" w:rsidR="007A1A46" w:rsidRPr="008F324C" w:rsidRDefault="007A1A46" w:rsidP="007A1A46">
      <w:pPr>
        <w:spacing w:after="0"/>
        <w:ind w:left="360"/>
        <w:rPr>
          <w:rFonts w:ascii="Times New Roman" w:hAnsi="Times New Roman"/>
          <w:sz w:val="18"/>
          <w:szCs w:val="20"/>
          <w:lang w:val="es-ES_tradnl"/>
        </w:rPr>
      </w:pPr>
    </w:p>
    <w:tbl>
      <w:tblPr>
        <w:tblW w:w="9213"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13"/>
      </w:tblGrid>
      <w:tr w:rsidR="007A1A46" w:rsidRPr="008F324C" w14:paraId="554BFB2E" w14:textId="77777777" w:rsidTr="00307E06">
        <w:trPr>
          <w:trHeight w:val="178"/>
        </w:trPr>
        <w:tc>
          <w:tcPr>
            <w:tcW w:w="9213" w:type="dxa"/>
            <w:shd w:val="clear" w:color="auto" w:fill="D9D9D9"/>
            <w:vAlign w:val="center"/>
          </w:tcPr>
          <w:p w14:paraId="5C6978CB" w14:textId="77777777" w:rsidR="007A1A46" w:rsidRPr="008F324C" w:rsidRDefault="007A1A46" w:rsidP="00307E06">
            <w:pPr>
              <w:jc w:val="center"/>
              <w:rPr>
                <w:rFonts w:ascii="Times New Roman" w:hAnsi="Times New Roman"/>
                <w:b/>
                <w:sz w:val="20"/>
                <w:szCs w:val="20"/>
                <w:lang w:val="es-ES_tradnl"/>
              </w:rPr>
            </w:pPr>
            <w:r w:rsidRPr="008F324C">
              <w:rPr>
                <w:rFonts w:ascii="Times New Roman" w:hAnsi="Times New Roman"/>
                <w:b/>
                <w:sz w:val="20"/>
                <w:szCs w:val="20"/>
                <w:lang w:val="es-ES_tradnl"/>
              </w:rPr>
              <w:t>Prácticas y conocimientos ancestrales</w:t>
            </w:r>
          </w:p>
        </w:tc>
      </w:tr>
      <w:tr w:rsidR="001D13A6" w:rsidRPr="008F324C" w14:paraId="388CA876" w14:textId="77777777" w:rsidTr="00307E06">
        <w:trPr>
          <w:trHeight w:val="553"/>
        </w:trPr>
        <w:tc>
          <w:tcPr>
            <w:tcW w:w="9213" w:type="dxa"/>
            <w:vAlign w:val="center"/>
          </w:tcPr>
          <w:p w14:paraId="5EF00214" w14:textId="77777777" w:rsidR="001D13A6" w:rsidRPr="008F324C" w:rsidRDefault="001D13A6" w:rsidP="00005A75">
            <w:pPr>
              <w:ind w:left="34"/>
              <w:jc w:val="center"/>
              <w:rPr>
                <w:rFonts w:ascii="Times New Roman" w:hAnsi="Times New Roman"/>
                <w:sz w:val="18"/>
                <w:szCs w:val="20"/>
                <w:lang w:val="es-ES_tradnl"/>
              </w:rPr>
            </w:pPr>
            <w:r w:rsidRPr="008F324C">
              <w:rPr>
                <w:rFonts w:ascii="Times New Roman" w:hAnsi="Times New Roman"/>
                <w:sz w:val="18"/>
                <w:szCs w:val="20"/>
                <w:lang w:val="es-ES_tradnl"/>
              </w:rPr>
              <w:t>Parteras</w:t>
            </w:r>
            <w:r w:rsidR="00005A75" w:rsidRPr="008F324C">
              <w:rPr>
                <w:rFonts w:ascii="Times New Roman" w:hAnsi="Times New Roman"/>
                <w:sz w:val="18"/>
                <w:szCs w:val="20"/>
                <w:lang w:val="es-ES_tradnl"/>
              </w:rPr>
              <w:t>:</w:t>
            </w:r>
            <w:r w:rsidRPr="008F324C">
              <w:rPr>
                <w:rFonts w:ascii="Times New Roman" w:hAnsi="Times New Roman"/>
                <w:sz w:val="18"/>
                <w:szCs w:val="20"/>
                <w:lang w:val="es-ES_tradnl"/>
              </w:rPr>
              <w:t xml:space="preserve"> tratamiento de embarazo, parto y puerperio</w:t>
            </w:r>
            <w:r w:rsidR="00005A75" w:rsidRPr="008F324C">
              <w:rPr>
                <w:rFonts w:ascii="Times New Roman" w:hAnsi="Times New Roman"/>
                <w:sz w:val="18"/>
                <w:szCs w:val="20"/>
                <w:lang w:val="es-ES_tradnl"/>
              </w:rPr>
              <w:t>.</w:t>
            </w:r>
          </w:p>
        </w:tc>
      </w:tr>
      <w:tr w:rsidR="007A1A46" w:rsidRPr="008F324C" w14:paraId="1157DEEA" w14:textId="77777777" w:rsidTr="00307E06">
        <w:trPr>
          <w:trHeight w:val="553"/>
        </w:trPr>
        <w:tc>
          <w:tcPr>
            <w:tcW w:w="9213" w:type="dxa"/>
            <w:vAlign w:val="center"/>
          </w:tcPr>
          <w:p w14:paraId="07277FA0" w14:textId="77777777" w:rsidR="007A1A46" w:rsidRPr="008F324C" w:rsidRDefault="001D13A6" w:rsidP="00005A75">
            <w:pPr>
              <w:ind w:left="34"/>
              <w:jc w:val="center"/>
              <w:rPr>
                <w:rFonts w:ascii="Times New Roman" w:hAnsi="Times New Roman"/>
                <w:sz w:val="18"/>
                <w:szCs w:val="20"/>
                <w:lang w:val="es-ES_tradnl"/>
              </w:rPr>
            </w:pPr>
            <w:r w:rsidRPr="008F324C">
              <w:rPr>
                <w:rFonts w:ascii="Times New Roman" w:hAnsi="Times New Roman"/>
                <w:sz w:val="18"/>
                <w:szCs w:val="20"/>
                <w:lang w:val="es-ES_tradnl"/>
              </w:rPr>
              <w:t>Sobadores</w:t>
            </w:r>
            <w:r w:rsidR="00005A75" w:rsidRPr="008F324C">
              <w:rPr>
                <w:rFonts w:ascii="Times New Roman" w:hAnsi="Times New Roman"/>
                <w:sz w:val="18"/>
                <w:szCs w:val="20"/>
                <w:lang w:val="es-ES_tradnl"/>
              </w:rPr>
              <w:t>:</w:t>
            </w:r>
            <w:r w:rsidRPr="008F324C">
              <w:rPr>
                <w:rFonts w:ascii="Times New Roman" w:hAnsi="Times New Roman"/>
                <w:sz w:val="18"/>
                <w:szCs w:val="20"/>
                <w:lang w:val="es-ES_tradnl"/>
              </w:rPr>
              <w:t xml:space="preserve"> m</w:t>
            </w:r>
            <w:r w:rsidR="007A1A46" w:rsidRPr="008F324C">
              <w:rPr>
                <w:rFonts w:ascii="Times New Roman" w:hAnsi="Times New Roman"/>
                <w:sz w:val="18"/>
                <w:szCs w:val="20"/>
                <w:lang w:val="es-ES_tradnl"/>
              </w:rPr>
              <w:t xml:space="preserve">asajes </w:t>
            </w:r>
            <w:r w:rsidRPr="008F324C">
              <w:rPr>
                <w:rFonts w:ascii="Times New Roman" w:hAnsi="Times New Roman"/>
                <w:sz w:val="18"/>
                <w:szCs w:val="20"/>
                <w:lang w:val="es-ES_tradnl"/>
              </w:rPr>
              <w:t>t</w:t>
            </w:r>
            <w:r w:rsidR="007A1A46" w:rsidRPr="008F324C">
              <w:rPr>
                <w:rFonts w:ascii="Times New Roman" w:hAnsi="Times New Roman"/>
                <w:sz w:val="18"/>
                <w:szCs w:val="20"/>
                <w:lang w:val="es-ES_tradnl"/>
              </w:rPr>
              <w:t>radicionales</w:t>
            </w:r>
            <w:r w:rsidR="00005A75" w:rsidRPr="008F324C">
              <w:rPr>
                <w:rFonts w:ascii="Times New Roman" w:hAnsi="Times New Roman"/>
                <w:sz w:val="18"/>
                <w:szCs w:val="20"/>
                <w:lang w:val="es-ES_tradnl"/>
              </w:rPr>
              <w:t>, masajes terapéuticos.</w:t>
            </w:r>
          </w:p>
        </w:tc>
      </w:tr>
      <w:tr w:rsidR="007A1A46" w:rsidRPr="008F324C" w14:paraId="343808E8" w14:textId="77777777" w:rsidTr="00307E06">
        <w:trPr>
          <w:trHeight w:val="551"/>
        </w:trPr>
        <w:tc>
          <w:tcPr>
            <w:tcW w:w="9213" w:type="dxa"/>
            <w:vAlign w:val="center"/>
          </w:tcPr>
          <w:p w14:paraId="730F7CEA" w14:textId="77777777" w:rsidR="007A1A46" w:rsidRPr="008F324C" w:rsidRDefault="001D13A6" w:rsidP="00005A75">
            <w:pPr>
              <w:ind w:left="34"/>
              <w:jc w:val="center"/>
              <w:rPr>
                <w:rFonts w:ascii="Times New Roman" w:hAnsi="Times New Roman"/>
                <w:sz w:val="18"/>
                <w:szCs w:val="20"/>
                <w:lang w:val="es-ES_tradnl"/>
              </w:rPr>
            </w:pPr>
            <w:r w:rsidRPr="008F324C">
              <w:rPr>
                <w:rFonts w:ascii="Times New Roman" w:hAnsi="Times New Roman"/>
                <w:sz w:val="18"/>
                <w:szCs w:val="20"/>
                <w:lang w:val="es-ES_tradnl"/>
              </w:rPr>
              <w:t>Curanderos</w:t>
            </w:r>
            <w:r w:rsidR="00005A75" w:rsidRPr="008F324C">
              <w:rPr>
                <w:rFonts w:ascii="Times New Roman" w:hAnsi="Times New Roman"/>
                <w:sz w:val="18"/>
                <w:szCs w:val="20"/>
                <w:lang w:val="es-ES_tradnl"/>
              </w:rPr>
              <w:t>:</w:t>
            </w:r>
            <w:r w:rsidRPr="008F324C">
              <w:rPr>
                <w:rFonts w:ascii="Times New Roman" w:hAnsi="Times New Roman"/>
                <w:sz w:val="18"/>
                <w:szCs w:val="20"/>
                <w:lang w:val="es-ES_tradnl"/>
              </w:rPr>
              <w:t xml:space="preserve"> l</w:t>
            </w:r>
            <w:r w:rsidR="007A1A46" w:rsidRPr="008F324C">
              <w:rPr>
                <w:rFonts w:ascii="Times New Roman" w:hAnsi="Times New Roman"/>
                <w:sz w:val="18"/>
                <w:szCs w:val="20"/>
                <w:lang w:val="es-ES_tradnl"/>
              </w:rPr>
              <w:t>impias</w:t>
            </w:r>
            <w:r w:rsidRPr="008F324C">
              <w:rPr>
                <w:rFonts w:ascii="Times New Roman" w:hAnsi="Times New Roman"/>
                <w:sz w:val="18"/>
                <w:szCs w:val="20"/>
                <w:lang w:val="es-ES_tradnl"/>
              </w:rPr>
              <w:t xml:space="preserve">, diagnósticos y cura de enfermedades, </w:t>
            </w:r>
            <w:r w:rsidR="00D376C0" w:rsidRPr="008F324C">
              <w:rPr>
                <w:rFonts w:ascii="Times New Roman" w:hAnsi="Times New Roman"/>
                <w:sz w:val="18"/>
                <w:szCs w:val="20"/>
                <w:lang w:val="es-ES_tradnl"/>
              </w:rPr>
              <w:t xml:space="preserve">susto, </w:t>
            </w:r>
            <w:r w:rsidRPr="008F324C">
              <w:rPr>
                <w:rFonts w:ascii="Times New Roman" w:hAnsi="Times New Roman"/>
                <w:sz w:val="18"/>
                <w:szCs w:val="20"/>
                <w:lang w:val="es-ES_tradnl"/>
              </w:rPr>
              <w:t>llamada del alma, levantamiento de sombra</w:t>
            </w:r>
            <w:r w:rsidR="00005A75" w:rsidRPr="008F324C">
              <w:rPr>
                <w:rFonts w:ascii="Times New Roman" w:hAnsi="Times New Roman"/>
                <w:sz w:val="18"/>
                <w:szCs w:val="20"/>
                <w:lang w:val="es-ES_tradnl"/>
              </w:rPr>
              <w:t>.</w:t>
            </w:r>
          </w:p>
        </w:tc>
      </w:tr>
      <w:tr w:rsidR="007A1A46" w:rsidRPr="008F324C" w14:paraId="603441E7" w14:textId="77777777" w:rsidTr="00307E06">
        <w:trPr>
          <w:trHeight w:val="551"/>
        </w:trPr>
        <w:tc>
          <w:tcPr>
            <w:tcW w:w="9213" w:type="dxa"/>
            <w:vAlign w:val="center"/>
          </w:tcPr>
          <w:p w14:paraId="64BA7556" w14:textId="77777777" w:rsidR="007A1A46" w:rsidRPr="008F324C" w:rsidRDefault="00003877" w:rsidP="00005A75">
            <w:pPr>
              <w:ind w:left="34"/>
              <w:jc w:val="center"/>
              <w:rPr>
                <w:rFonts w:ascii="Times New Roman" w:hAnsi="Times New Roman"/>
                <w:sz w:val="18"/>
                <w:szCs w:val="20"/>
                <w:lang w:val="es-ES_tradnl"/>
              </w:rPr>
            </w:pPr>
            <w:r w:rsidRPr="008F324C">
              <w:rPr>
                <w:rFonts w:ascii="Times New Roman" w:hAnsi="Times New Roman"/>
                <w:sz w:val="18"/>
                <w:szCs w:val="20"/>
                <w:lang w:val="es-ES_tradnl"/>
              </w:rPr>
              <w:t>Sistemas de adivinación</w:t>
            </w:r>
            <w:r w:rsidR="00005A75" w:rsidRPr="008F324C">
              <w:rPr>
                <w:rFonts w:ascii="Times New Roman" w:hAnsi="Times New Roman"/>
                <w:sz w:val="18"/>
                <w:szCs w:val="20"/>
                <w:lang w:val="es-ES_tradnl"/>
              </w:rPr>
              <w:t>:</w:t>
            </w:r>
            <w:r w:rsidRPr="008F324C">
              <w:rPr>
                <w:rFonts w:ascii="Times New Roman" w:hAnsi="Times New Roman"/>
                <w:sz w:val="18"/>
                <w:szCs w:val="20"/>
                <w:lang w:val="es-ES_tradnl"/>
              </w:rPr>
              <w:t xml:space="preserve"> l</w:t>
            </w:r>
            <w:r w:rsidR="007A1A46" w:rsidRPr="008F324C">
              <w:rPr>
                <w:rFonts w:ascii="Times New Roman" w:hAnsi="Times New Roman"/>
                <w:sz w:val="18"/>
                <w:szCs w:val="20"/>
                <w:lang w:val="es-ES_tradnl"/>
              </w:rPr>
              <w:t>ectura de maíz</w:t>
            </w:r>
            <w:r w:rsidRPr="008F324C">
              <w:rPr>
                <w:rFonts w:ascii="Times New Roman" w:hAnsi="Times New Roman"/>
                <w:sz w:val="18"/>
                <w:szCs w:val="20"/>
                <w:lang w:val="es-ES_tradnl"/>
              </w:rPr>
              <w:t xml:space="preserve">, </w:t>
            </w:r>
            <w:proofErr w:type="spellStart"/>
            <w:r w:rsidR="007A1A46" w:rsidRPr="008F324C">
              <w:rPr>
                <w:rFonts w:ascii="Times New Roman" w:hAnsi="Times New Roman"/>
                <w:i/>
                <w:sz w:val="18"/>
                <w:szCs w:val="20"/>
                <w:lang w:val="es-ES_tradnl"/>
              </w:rPr>
              <w:t>tonalpohualli</w:t>
            </w:r>
            <w:proofErr w:type="spellEnd"/>
            <w:r w:rsidR="00005A75" w:rsidRPr="008F324C">
              <w:rPr>
                <w:rFonts w:ascii="Times New Roman" w:hAnsi="Times New Roman"/>
                <w:sz w:val="18"/>
                <w:szCs w:val="20"/>
                <w:lang w:val="es-ES_tradnl"/>
              </w:rPr>
              <w:t>.</w:t>
            </w:r>
          </w:p>
        </w:tc>
      </w:tr>
      <w:tr w:rsidR="007A1A46" w:rsidRPr="008F324C" w14:paraId="2360E4CA" w14:textId="77777777" w:rsidTr="00307E06">
        <w:trPr>
          <w:trHeight w:val="551"/>
        </w:trPr>
        <w:tc>
          <w:tcPr>
            <w:tcW w:w="9213" w:type="dxa"/>
            <w:vAlign w:val="center"/>
          </w:tcPr>
          <w:p w14:paraId="4FD116B4" w14:textId="77777777" w:rsidR="007A1A46" w:rsidRPr="008F324C" w:rsidRDefault="007A1A46" w:rsidP="00B54C6C">
            <w:pPr>
              <w:ind w:left="34"/>
              <w:jc w:val="center"/>
              <w:rPr>
                <w:rFonts w:ascii="Times New Roman" w:hAnsi="Times New Roman"/>
                <w:sz w:val="18"/>
                <w:szCs w:val="20"/>
                <w:lang w:val="es-ES_tradnl"/>
              </w:rPr>
            </w:pPr>
            <w:r w:rsidRPr="008F324C">
              <w:rPr>
                <w:rFonts w:ascii="Times New Roman" w:hAnsi="Times New Roman"/>
                <w:sz w:val="18"/>
                <w:szCs w:val="20"/>
                <w:lang w:val="es-ES_tradnl"/>
              </w:rPr>
              <w:t>Cura</w:t>
            </w:r>
            <w:r w:rsidR="00003877" w:rsidRPr="008F324C">
              <w:rPr>
                <w:rFonts w:ascii="Times New Roman" w:hAnsi="Times New Roman"/>
                <w:sz w:val="18"/>
                <w:szCs w:val="20"/>
                <w:lang w:val="es-ES_tradnl"/>
              </w:rPr>
              <w:t xml:space="preserve">ción </w:t>
            </w:r>
            <w:r w:rsidRPr="008F324C">
              <w:rPr>
                <w:rFonts w:ascii="Times New Roman" w:hAnsi="Times New Roman"/>
                <w:sz w:val="18"/>
                <w:szCs w:val="20"/>
                <w:lang w:val="es-ES_tradnl"/>
              </w:rPr>
              <w:t>de susto, empacho, tronada de anginas, levantamiento de molleras, ovarios, vejigas, etc.</w:t>
            </w:r>
          </w:p>
        </w:tc>
      </w:tr>
      <w:tr w:rsidR="007A1A46" w:rsidRPr="008F324C" w14:paraId="472058A9" w14:textId="77777777" w:rsidTr="00307E06">
        <w:trPr>
          <w:trHeight w:val="559"/>
        </w:trPr>
        <w:tc>
          <w:tcPr>
            <w:tcW w:w="9213" w:type="dxa"/>
            <w:vAlign w:val="center"/>
          </w:tcPr>
          <w:p w14:paraId="5735D45A" w14:textId="77777777" w:rsidR="007A1A46" w:rsidRPr="008F324C" w:rsidRDefault="007A1A46" w:rsidP="00005A75">
            <w:pPr>
              <w:ind w:left="34"/>
              <w:jc w:val="center"/>
              <w:rPr>
                <w:rFonts w:ascii="Times New Roman" w:hAnsi="Times New Roman"/>
                <w:sz w:val="18"/>
                <w:szCs w:val="20"/>
                <w:lang w:val="es-ES_tradnl"/>
              </w:rPr>
            </w:pPr>
            <w:r w:rsidRPr="008F324C">
              <w:rPr>
                <w:rFonts w:ascii="Times New Roman" w:hAnsi="Times New Roman"/>
                <w:sz w:val="18"/>
                <w:szCs w:val="20"/>
                <w:lang w:val="es-ES_tradnl"/>
              </w:rPr>
              <w:t>Hueseros</w:t>
            </w:r>
            <w:r w:rsidR="00005A75" w:rsidRPr="008F324C">
              <w:rPr>
                <w:rFonts w:ascii="Times New Roman" w:hAnsi="Times New Roman"/>
                <w:sz w:val="18"/>
                <w:szCs w:val="20"/>
                <w:lang w:val="es-ES_tradnl"/>
              </w:rPr>
              <w:t xml:space="preserve">: </w:t>
            </w:r>
            <w:r w:rsidR="001D13A6" w:rsidRPr="008F324C">
              <w:rPr>
                <w:rFonts w:ascii="Times New Roman" w:hAnsi="Times New Roman"/>
                <w:sz w:val="18"/>
                <w:szCs w:val="20"/>
                <w:lang w:val="es-ES_tradnl"/>
              </w:rPr>
              <w:t>cura de luxaciones, huesos dislocados o quebrados</w:t>
            </w:r>
            <w:r w:rsidR="00005A75" w:rsidRPr="008F324C">
              <w:rPr>
                <w:rFonts w:ascii="Times New Roman" w:hAnsi="Times New Roman"/>
                <w:sz w:val="18"/>
                <w:szCs w:val="20"/>
                <w:lang w:val="es-ES_tradnl"/>
              </w:rPr>
              <w:t>.</w:t>
            </w:r>
          </w:p>
        </w:tc>
      </w:tr>
      <w:tr w:rsidR="007A1A46" w:rsidRPr="008F324C" w14:paraId="0569702D" w14:textId="77777777" w:rsidTr="00D376C0">
        <w:trPr>
          <w:trHeight w:val="492"/>
        </w:trPr>
        <w:tc>
          <w:tcPr>
            <w:tcW w:w="9213" w:type="dxa"/>
            <w:vAlign w:val="center"/>
          </w:tcPr>
          <w:p w14:paraId="3EF62EAD" w14:textId="77777777" w:rsidR="00B54C6C" w:rsidRPr="008F324C" w:rsidRDefault="007A1A46" w:rsidP="00005A75">
            <w:pPr>
              <w:ind w:left="34"/>
              <w:jc w:val="center"/>
              <w:rPr>
                <w:rFonts w:ascii="Times New Roman" w:hAnsi="Times New Roman"/>
                <w:sz w:val="18"/>
                <w:szCs w:val="20"/>
                <w:lang w:val="es-ES_tradnl"/>
              </w:rPr>
            </w:pPr>
            <w:proofErr w:type="spellStart"/>
            <w:r w:rsidRPr="008F324C">
              <w:rPr>
                <w:rFonts w:ascii="Times New Roman" w:hAnsi="Times New Roman"/>
                <w:sz w:val="18"/>
                <w:szCs w:val="20"/>
                <w:lang w:val="es-ES_tradnl"/>
              </w:rPr>
              <w:t>Graniceros</w:t>
            </w:r>
            <w:proofErr w:type="spellEnd"/>
            <w:r w:rsidR="00005A75" w:rsidRPr="008F324C">
              <w:rPr>
                <w:rFonts w:ascii="Times New Roman" w:hAnsi="Times New Roman"/>
                <w:sz w:val="18"/>
                <w:szCs w:val="20"/>
                <w:lang w:val="es-ES_tradnl"/>
              </w:rPr>
              <w:t>:</w:t>
            </w:r>
            <w:r w:rsidR="001D13A6" w:rsidRPr="008F324C">
              <w:rPr>
                <w:rFonts w:ascii="Times New Roman" w:hAnsi="Times New Roman"/>
                <w:sz w:val="18"/>
                <w:szCs w:val="20"/>
                <w:lang w:val="es-ES_tradnl"/>
              </w:rPr>
              <w:t xml:space="preserve"> rituales comunitarios</w:t>
            </w:r>
            <w:r w:rsidR="00005A75" w:rsidRPr="008F324C">
              <w:rPr>
                <w:rFonts w:ascii="Times New Roman" w:hAnsi="Times New Roman"/>
                <w:sz w:val="18"/>
                <w:szCs w:val="20"/>
                <w:lang w:val="es-ES_tradnl"/>
              </w:rPr>
              <w:t xml:space="preserve"> y terapéuticos.</w:t>
            </w:r>
          </w:p>
        </w:tc>
      </w:tr>
      <w:tr w:rsidR="007A1A46" w:rsidRPr="008F324C" w14:paraId="7E164F51" w14:textId="77777777" w:rsidTr="00307E06">
        <w:trPr>
          <w:trHeight w:val="562"/>
        </w:trPr>
        <w:tc>
          <w:tcPr>
            <w:tcW w:w="9213" w:type="dxa"/>
            <w:vAlign w:val="center"/>
          </w:tcPr>
          <w:p w14:paraId="39013335" w14:textId="77777777" w:rsidR="007A1A46" w:rsidRPr="008F324C" w:rsidRDefault="007A1A46" w:rsidP="00005A75">
            <w:pPr>
              <w:ind w:left="34"/>
              <w:jc w:val="center"/>
              <w:rPr>
                <w:rFonts w:ascii="Times New Roman" w:hAnsi="Times New Roman"/>
                <w:sz w:val="18"/>
                <w:szCs w:val="20"/>
                <w:lang w:val="es-ES_tradnl"/>
              </w:rPr>
            </w:pPr>
            <w:r w:rsidRPr="008F324C">
              <w:rPr>
                <w:rFonts w:ascii="Times New Roman" w:hAnsi="Times New Roman"/>
                <w:sz w:val="18"/>
                <w:szCs w:val="20"/>
                <w:lang w:val="es-ES_tradnl"/>
              </w:rPr>
              <w:t>Yerberos</w:t>
            </w:r>
            <w:r w:rsidR="00005A75" w:rsidRPr="008F324C">
              <w:rPr>
                <w:rFonts w:ascii="Times New Roman" w:hAnsi="Times New Roman"/>
                <w:sz w:val="18"/>
                <w:szCs w:val="20"/>
                <w:lang w:val="es-ES_tradnl"/>
              </w:rPr>
              <w:t>:  U</w:t>
            </w:r>
            <w:r w:rsidR="001D13A6" w:rsidRPr="008F324C">
              <w:rPr>
                <w:rFonts w:ascii="Times New Roman" w:hAnsi="Times New Roman"/>
                <w:sz w:val="18"/>
                <w:szCs w:val="20"/>
                <w:lang w:val="es-ES_tradnl"/>
              </w:rPr>
              <w:t>tilización de hierbas medicinales</w:t>
            </w:r>
            <w:r w:rsidR="00005A75" w:rsidRPr="008F324C">
              <w:rPr>
                <w:rFonts w:ascii="Times New Roman" w:hAnsi="Times New Roman"/>
                <w:sz w:val="18"/>
                <w:szCs w:val="20"/>
                <w:lang w:val="es-ES_tradnl"/>
              </w:rPr>
              <w:t>.</w:t>
            </w:r>
          </w:p>
        </w:tc>
      </w:tr>
    </w:tbl>
    <w:p w14:paraId="38EDD92D" w14:textId="77777777" w:rsidR="007A1A46" w:rsidRPr="008F324C" w:rsidRDefault="007A1A46" w:rsidP="007A1A46">
      <w:pPr>
        <w:tabs>
          <w:tab w:val="left" w:pos="2268"/>
        </w:tabs>
        <w:spacing w:after="0"/>
        <w:ind w:left="709"/>
        <w:rPr>
          <w:rFonts w:ascii="Times New Roman" w:hAnsi="Times New Roman"/>
          <w:color w:val="000000"/>
          <w:sz w:val="20"/>
          <w:szCs w:val="20"/>
          <w:lang w:val="es-ES_tradnl"/>
        </w:rPr>
      </w:pPr>
    </w:p>
    <w:p w14:paraId="17B16BD7" w14:textId="77777777" w:rsidR="007A1A46" w:rsidRPr="008F324C" w:rsidRDefault="007A1A46" w:rsidP="007A1A46">
      <w:pPr>
        <w:spacing w:after="0" w:afterAutospacing="0"/>
        <w:ind w:left="0" w:right="0" w:firstLine="0"/>
        <w:jc w:val="left"/>
        <w:rPr>
          <w:rFonts w:ascii="Times New Roman" w:hAnsi="Times New Roman"/>
          <w:sz w:val="20"/>
          <w:szCs w:val="20"/>
          <w:lang w:val="es-ES_tradnl"/>
        </w:rPr>
      </w:pPr>
      <w:r w:rsidRPr="008F324C">
        <w:rPr>
          <w:rFonts w:ascii="Times New Roman" w:hAnsi="Times New Roman"/>
          <w:sz w:val="20"/>
          <w:szCs w:val="20"/>
          <w:lang w:val="es-ES_tradnl"/>
        </w:rPr>
        <w:br w:type="page"/>
      </w:r>
    </w:p>
    <w:p w14:paraId="0C82DE71" w14:textId="77777777" w:rsidR="007A1A46" w:rsidRPr="008F324C" w:rsidRDefault="007A1A46" w:rsidP="007A1A46">
      <w:pPr>
        <w:spacing w:after="0"/>
        <w:ind w:left="0" w:firstLine="0"/>
        <w:rPr>
          <w:rFonts w:ascii="Times New Roman" w:hAnsi="Times New Roman"/>
          <w:b/>
          <w:sz w:val="20"/>
          <w:szCs w:val="20"/>
          <w:lang w:val="es-ES_tradnl"/>
        </w:rPr>
      </w:pPr>
    </w:p>
    <w:p w14:paraId="139C4588" w14:textId="77777777" w:rsidR="007A1A46" w:rsidRPr="008F324C" w:rsidRDefault="007A1A46" w:rsidP="007A1A46">
      <w:pPr>
        <w:pStyle w:val="Prrafodelista"/>
        <w:numPr>
          <w:ilvl w:val="0"/>
          <w:numId w:val="16"/>
        </w:numPr>
        <w:spacing w:after="0"/>
        <w:rPr>
          <w:rFonts w:ascii="Times New Roman" w:hAnsi="Times New Roman"/>
          <w:b/>
          <w:sz w:val="20"/>
          <w:szCs w:val="20"/>
          <w:lang w:val="es-ES_tradnl"/>
        </w:rPr>
      </w:pPr>
      <w:r w:rsidRPr="008F324C">
        <w:rPr>
          <w:rFonts w:ascii="Times New Roman" w:hAnsi="Times New Roman"/>
          <w:b/>
          <w:sz w:val="20"/>
          <w:szCs w:val="20"/>
          <w:lang w:val="es-ES_tradnl"/>
        </w:rPr>
        <w:t>HERBOLARIA</w:t>
      </w:r>
    </w:p>
    <w:p w14:paraId="6D2439E3" w14:textId="77777777" w:rsidR="007A1A46" w:rsidRPr="008F324C" w:rsidRDefault="007A1A46" w:rsidP="007A1A46">
      <w:pPr>
        <w:numPr>
          <w:ilvl w:val="0"/>
          <w:numId w:val="10"/>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Sólo participarán </w:t>
      </w:r>
      <w:r w:rsidR="00C0487A" w:rsidRPr="008F324C">
        <w:rPr>
          <w:rFonts w:ascii="Times New Roman" w:hAnsi="Times New Roman"/>
          <w:sz w:val="20"/>
          <w:szCs w:val="20"/>
          <w:lang w:val="es-ES_tradnl"/>
        </w:rPr>
        <w:t xml:space="preserve">personas </w:t>
      </w:r>
      <w:r w:rsidRPr="008F324C">
        <w:rPr>
          <w:rFonts w:ascii="Times New Roman" w:hAnsi="Times New Roman"/>
          <w:sz w:val="20"/>
          <w:szCs w:val="20"/>
          <w:lang w:val="es-ES_tradnl"/>
        </w:rPr>
        <w:t>productor</w:t>
      </w:r>
      <w:r w:rsidR="00C0487A" w:rsidRPr="008F324C">
        <w:rPr>
          <w:rFonts w:ascii="Times New Roman" w:hAnsi="Times New Roman"/>
          <w:sz w:val="20"/>
          <w:szCs w:val="20"/>
          <w:lang w:val="es-ES_tradnl"/>
        </w:rPr>
        <w:t>a</w:t>
      </w:r>
      <w:r w:rsidRPr="008F324C">
        <w:rPr>
          <w:rFonts w:ascii="Times New Roman" w:hAnsi="Times New Roman"/>
          <w:sz w:val="20"/>
          <w:szCs w:val="20"/>
          <w:lang w:val="es-ES_tradnl"/>
        </w:rPr>
        <w:t xml:space="preserve">s de plantas medicinales y aromáticas, </w:t>
      </w:r>
      <w:r w:rsidR="00C0487A" w:rsidRPr="008F324C">
        <w:rPr>
          <w:rFonts w:ascii="Times New Roman" w:hAnsi="Times New Roman"/>
          <w:sz w:val="20"/>
          <w:szCs w:val="20"/>
          <w:lang w:val="es-ES_tradnl"/>
        </w:rPr>
        <w:t xml:space="preserve">así como </w:t>
      </w:r>
      <w:r w:rsidRPr="008F324C">
        <w:rPr>
          <w:rFonts w:ascii="Times New Roman" w:hAnsi="Times New Roman"/>
          <w:sz w:val="20"/>
          <w:szCs w:val="20"/>
          <w:lang w:val="es-ES_tradnl"/>
        </w:rPr>
        <w:t>dedicadas a la transformación de plantas medicinales y aromáticas</w:t>
      </w:r>
      <w:r w:rsidR="00C0487A" w:rsidRPr="008F324C">
        <w:rPr>
          <w:rFonts w:ascii="Times New Roman" w:hAnsi="Times New Roman"/>
          <w:sz w:val="20"/>
          <w:szCs w:val="20"/>
          <w:lang w:val="es-ES_tradnl"/>
        </w:rPr>
        <w:t xml:space="preserve">, pertenecientes a un pueblo o barrio originario, o a una comunidad indígena, </w:t>
      </w:r>
      <w:r w:rsidRPr="008F324C">
        <w:rPr>
          <w:rFonts w:ascii="Times New Roman" w:hAnsi="Times New Roman"/>
          <w:sz w:val="20"/>
          <w:szCs w:val="20"/>
          <w:lang w:val="es-ES_tradnl"/>
        </w:rPr>
        <w:t xml:space="preserve"> residentes en la Ciudad de México</w:t>
      </w:r>
      <w:r w:rsidR="00C0487A" w:rsidRPr="008F324C">
        <w:rPr>
          <w:rFonts w:ascii="Times New Roman" w:hAnsi="Times New Roman"/>
          <w:sz w:val="20"/>
          <w:szCs w:val="20"/>
          <w:lang w:val="es-ES_tradnl"/>
        </w:rPr>
        <w:t xml:space="preserve">. </w:t>
      </w:r>
    </w:p>
    <w:p w14:paraId="21CD9E3F" w14:textId="39C8A0F1" w:rsidR="007A1A46" w:rsidRPr="008F324C" w:rsidRDefault="007A1A46" w:rsidP="007A1A46">
      <w:pPr>
        <w:numPr>
          <w:ilvl w:val="0"/>
          <w:numId w:val="10"/>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L</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 xml:space="preserve">s </w:t>
      </w:r>
      <w:r w:rsidR="002D348C" w:rsidRPr="008F324C">
        <w:rPr>
          <w:rFonts w:ascii="Times New Roman" w:hAnsi="Times New Roman"/>
          <w:sz w:val="20"/>
          <w:szCs w:val="20"/>
          <w:lang w:val="es-ES_tradnl"/>
        </w:rPr>
        <w:t xml:space="preserve">personas </w:t>
      </w:r>
      <w:r w:rsidRPr="008F324C">
        <w:rPr>
          <w:rFonts w:ascii="Times New Roman" w:hAnsi="Times New Roman"/>
          <w:sz w:val="20"/>
          <w:szCs w:val="20"/>
          <w:lang w:val="es-ES_tradnl"/>
        </w:rPr>
        <w:t>expositor</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s deberán contemplar la degustación</w:t>
      </w:r>
      <w:r w:rsidR="00575AFC" w:rsidRPr="008F324C">
        <w:rPr>
          <w:rFonts w:ascii="Times New Roman" w:hAnsi="Times New Roman"/>
          <w:sz w:val="20"/>
          <w:szCs w:val="20"/>
          <w:lang w:val="es-ES_tradnl"/>
        </w:rPr>
        <w:t xml:space="preserve"> y</w:t>
      </w:r>
      <w:r w:rsidRPr="008F324C">
        <w:rPr>
          <w:rFonts w:ascii="Times New Roman" w:hAnsi="Times New Roman"/>
          <w:sz w:val="20"/>
          <w:szCs w:val="20"/>
          <w:lang w:val="es-ES_tradnl"/>
        </w:rPr>
        <w:t xml:space="preserve"> demostración de sus productos.</w:t>
      </w:r>
    </w:p>
    <w:p w14:paraId="683C9633" w14:textId="77777777" w:rsidR="007A1A46" w:rsidRPr="008F324C" w:rsidRDefault="007A1A46" w:rsidP="007A1A46">
      <w:pPr>
        <w:numPr>
          <w:ilvl w:val="0"/>
          <w:numId w:val="10"/>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Podrán participar con los siguientes rubros:</w:t>
      </w:r>
    </w:p>
    <w:p w14:paraId="775B0F05" w14:textId="77777777" w:rsidR="007A1A46" w:rsidRPr="008F324C" w:rsidRDefault="007A1A46" w:rsidP="007A1A46">
      <w:pPr>
        <w:spacing w:after="0"/>
        <w:ind w:left="360"/>
        <w:rPr>
          <w:rFonts w:ascii="Times New Roman" w:hAnsi="Times New Roman"/>
          <w:sz w:val="18"/>
          <w:szCs w:val="20"/>
          <w:lang w:val="es-ES_tradnl"/>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70"/>
        <w:gridCol w:w="6095"/>
      </w:tblGrid>
      <w:tr w:rsidR="007A1A46" w:rsidRPr="008F324C" w14:paraId="5ED47BDE" w14:textId="77777777" w:rsidTr="00307E06">
        <w:trPr>
          <w:trHeight w:val="178"/>
        </w:trPr>
        <w:tc>
          <w:tcPr>
            <w:tcW w:w="3970" w:type="dxa"/>
            <w:shd w:val="clear" w:color="auto" w:fill="D9D9D9"/>
            <w:vAlign w:val="center"/>
          </w:tcPr>
          <w:p w14:paraId="7B5C339D" w14:textId="77777777" w:rsidR="007A1A46" w:rsidRPr="008F324C" w:rsidRDefault="007A1A46" w:rsidP="00307E06">
            <w:pPr>
              <w:jc w:val="center"/>
              <w:rPr>
                <w:rFonts w:ascii="Times New Roman" w:hAnsi="Times New Roman"/>
                <w:b/>
                <w:sz w:val="20"/>
                <w:szCs w:val="20"/>
                <w:lang w:val="es-ES_tradnl"/>
              </w:rPr>
            </w:pPr>
            <w:r w:rsidRPr="008F324C">
              <w:rPr>
                <w:rFonts w:ascii="Times New Roman" w:hAnsi="Times New Roman"/>
                <w:b/>
                <w:sz w:val="20"/>
                <w:szCs w:val="20"/>
                <w:lang w:val="es-ES_tradnl"/>
              </w:rPr>
              <w:t>TÉCNICAS</w:t>
            </w:r>
          </w:p>
        </w:tc>
        <w:tc>
          <w:tcPr>
            <w:tcW w:w="6095" w:type="dxa"/>
            <w:shd w:val="clear" w:color="auto" w:fill="D9D9D9"/>
            <w:vAlign w:val="center"/>
          </w:tcPr>
          <w:p w14:paraId="1B351788" w14:textId="77777777" w:rsidR="007A1A46" w:rsidRPr="008F324C" w:rsidRDefault="007A1A46" w:rsidP="00307E06">
            <w:pPr>
              <w:jc w:val="center"/>
              <w:rPr>
                <w:rFonts w:ascii="Times New Roman" w:hAnsi="Times New Roman"/>
                <w:b/>
                <w:sz w:val="20"/>
                <w:szCs w:val="20"/>
                <w:lang w:val="es-ES_tradnl"/>
              </w:rPr>
            </w:pPr>
            <w:r w:rsidRPr="008F324C">
              <w:rPr>
                <w:rFonts w:ascii="Times New Roman" w:hAnsi="Times New Roman"/>
                <w:b/>
                <w:sz w:val="20"/>
                <w:szCs w:val="20"/>
                <w:lang w:val="es-ES_tradnl"/>
              </w:rPr>
              <w:t>PRODUCTOS</w:t>
            </w:r>
          </w:p>
        </w:tc>
      </w:tr>
      <w:tr w:rsidR="007A1A46" w:rsidRPr="008F324C" w14:paraId="06B41B76" w14:textId="77777777" w:rsidTr="00307E06">
        <w:trPr>
          <w:trHeight w:val="553"/>
        </w:trPr>
        <w:tc>
          <w:tcPr>
            <w:tcW w:w="3970" w:type="dxa"/>
            <w:vAlign w:val="center"/>
          </w:tcPr>
          <w:p w14:paraId="18A0EE16" w14:textId="77777777" w:rsidR="007A1A46" w:rsidRPr="008F324C" w:rsidRDefault="007A1A46" w:rsidP="00307E06">
            <w:pPr>
              <w:ind w:left="34"/>
              <w:jc w:val="center"/>
              <w:rPr>
                <w:rFonts w:ascii="Times New Roman" w:hAnsi="Times New Roman"/>
                <w:sz w:val="18"/>
                <w:szCs w:val="20"/>
                <w:lang w:val="es-ES_tradnl"/>
              </w:rPr>
            </w:pPr>
            <w:r w:rsidRPr="008F324C">
              <w:rPr>
                <w:rFonts w:ascii="Times New Roman" w:hAnsi="Times New Roman"/>
                <w:sz w:val="18"/>
                <w:szCs w:val="20"/>
                <w:lang w:val="es-ES_tradnl"/>
              </w:rPr>
              <w:t>Ventas de plantas medicinales y aromáticas</w:t>
            </w:r>
          </w:p>
        </w:tc>
        <w:tc>
          <w:tcPr>
            <w:tcW w:w="6095" w:type="dxa"/>
            <w:vAlign w:val="center"/>
          </w:tcPr>
          <w:p w14:paraId="70DA6DD3" w14:textId="77777777" w:rsidR="007A1A46" w:rsidRPr="008F324C" w:rsidRDefault="007A1A46" w:rsidP="00307E06">
            <w:pPr>
              <w:ind w:right="33"/>
              <w:jc w:val="center"/>
              <w:rPr>
                <w:rFonts w:ascii="Times New Roman" w:hAnsi="Times New Roman"/>
                <w:sz w:val="18"/>
                <w:szCs w:val="20"/>
                <w:lang w:val="es-ES_tradnl"/>
              </w:rPr>
            </w:pPr>
            <w:r w:rsidRPr="008F324C">
              <w:rPr>
                <w:rFonts w:ascii="Times New Roman" w:hAnsi="Times New Roman"/>
                <w:sz w:val="18"/>
                <w:szCs w:val="20"/>
                <w:lang w:val="es-ES_tradnl"/>
              </w:rPr>
              <w:t>Plantas Vivas</w:t>
            </w:r>
          </w:p>
        </w:tc>
      </w:tr>
      <w:tr w:rsidR="007A1A46" w:rsidRPr="008F324C" w14:paraId="2EDBAE08" w14:textId="77777777" w:rsidTr="00307E06">
        <w:trPr>
          <w:trHeight w:val="551"/>
        </w:trPr>
        <w:tc>
          <w:tcPr>
            <w:tcW w:w="3970" w:type="dxa"/>
            <w:vMerge w:val="restart"/>
            <w:vAlign w:val="center"/>
          </w:tcPr>
          <w:p w14:paraId="468E2F3F" w14:textId="77777777" w:rsidR="007A1A46" w:rsidRPr="008F324C" w:rsidRDefault="007A1A46" w:rsidP="00307E06">
            <w:pPr>
              <w:ind w:left="34"/>
              <w:jc w:val="center"/>
              <w:rPr>
                <w:rFonts w:ascii="Times New Roman" w:hAnsi="Times New Roman"/>
                <w:sz w:val="18"/>
                <w:szCs w:val="20"/>
                <w:lang w:val="es-ES_tradnl"/>
              </w:rPr>
            </w:pPr>
            <w:r w:rsidRPr="008F324C">
              <w:rPr>
                <w:rFonts w:ascii="Times New Roman" w:hAnsi="Times New Roman"/>
                <w:sz w:val="18"/>
                <w:szCs w:val="20"/>
                <w:lang w:val="es-ES_tradnl"/>
              </w:rPr>
              <w:t>Venta de productos herbolarios</w:t>
            </w:r>
          </w:p>
        </w:tc>
        <w:tc>
          <w:tcPr>
            <w:tcW w:w="6095" w:type="dxa"/>
            <w:vAlign w:val="center"/>
          </w:tcPr>
          <w:p w14:paraId="57B75243" w14:textId="77777777" w:rsidR="007A1A46" w:rsidRPr="008F324C" w:rsidRDefault="007A1A46" w:rsidP="00307E06">
            <w:pPr>
              <w:ind w:right="33"/>
              <w:jc w:val="center"/>
              <w:rPr>
                <w:rFonts w:ascii="Times New Roman" w:hAnsi="Times New Roman"/>
                <w:sz w:val="18"/>
                <w:szCs w:val="20"/>
                <w:lang w:val="es-ES_tradnl"/>
              </w:rPr>
            </w:pPr>
            <w:r w:rsidRPr="008F324C">
              <w:rPr>
                <w:rFonts w:ascii="Times New Roman" w:hAnsi="Times New Roman"/>
                <w:sz w:val="18"/>
                <w:szCs w:val="20"/>
                <w:lang w:val="es-ES_tradnl"/>
              </w:rPr>
              <w:t>Tinturas</w:t>
            </w:r>
          </w:p>
        </w:tc>
      </w:tr>
      <w:tr w:rsidR="007A1A46" w:rsidRPr="008F324C" w14:paraId="11DCF219" w14:textId="77777777" w:rsidTr="00307E06">
        <w:trPr>
          <w:trHeight w:val="551"/>
        </w:trPr>
        <w:tc>
          <w:tcPr>
            <w:tcW w:w="3970" w:type="dxa"/>
            <w:vMerge/>
            <w:vAlign w:val="center"/>
          </w:tcPr>
          <w:p w14:paraId="3CB02CA4" w14:textId="77777777" w:rsidR="007A1A46" w:rsidRPr="008F324C" w:rsidRDefault="007A1A46" w:rsidP="00307E06">
            <w:pPr>
              <w:ind w:left="34"/>
              <w:jc w:val="center"/>
              <w:rPr>
                <w:rFonts w:ascii="Times New Roman" w:hAnsi="Times New Roman"/>
                <w:sz w:val="18"/>
                <w:szCs w:val="20"/>
                <w:lang w:val="es-ES_tradnl"/>
              </w:rPr>
            </w:pPr>
          </w:p>
        </w:tc>
        <w:tc>
          <w:tcPr>
            <w:tcW w:w="6095" w:type="dxa"/>
            <w:vAlign w:val="center"/>
          </w:tcPr>
          <w:p w14:paraId="4DAD7136" w14:textId="77777777" w:rsidR="007A1A46" w:rsidRPr="008F324C" w:rsidRDefault="007A1A46" w:rsidP="00307E06">
            <w:pPr>
              <w:ind w:right="33"/>
              <w:jc w:val="center"/>
              <w:rPr>
                <w:rFonts w:ascii="Times New Roman" w:hAnsi="Times New Roman"/>
                <w:sz w:val="18"/>
                <w:szCs w:val="20"/>
                <w:lang w:val="es-ES_tradnl"/>
              </w:rPr>
            </w:pPr>
            <w:r w:rsidRPr="008F324C">
              <w:rPr>
                <w:rFonts w:ascii="Times New Roman" w:hAnsi="Times New Roman"/>
                <w:sz w:val="18"/>
                <w:szCs w:val="20"/>
                <w:lang w:val="es-ES_tradnl"/>
              </w:rPr>
              <w:t>Pomadas</w:t>
            </w:r>
          </w:p>
        </w:tc>
      </w:tr>
      <w:tr w:rsidR="007A1A46" w:rsidRPr="008F324C" w14:paraId="6C88EA6D" w14:textId="77777777" w:rsidTr="00307E06">
        <w:trPr>
          <w:trHeight w:val="551"/>
        </w:trPr>
        <w:tc>
          <w:tcPr>
            <w:tcW w:w="3970" w:type="dxa"/>
            <w:vMerge/>
            <w:vAlign w:val="center"/>
          </w:tcPr>
          <w:p w14:paraId="64405583" w14:textId="77777777" w:rsidR="007A1A46" w:rsidRPr="008F324C" w:rsidRDefault="007A1A46" w:rsidP="00307E06">
            <w:pPr>
              <w:ind w:left="34"/>
              <w:jc w:val="center"/>
              <w:rPr>
                <w:rFonts w:ascii="Times New Roman" w:hAnsi="Times New Roman"/>
                <w:sz w:val="18"/>
                <w:szCs w:val="20"/>
                <w:lang w:val="es-ES_tradnl"/>
              </w:rPr>
            </w:pPr>
          </w:p>
        </w:tc>
        <w:tc>
          <w:tcPr>
            <w:tcW w:w="6095" w:type="dxa"/>
            <w:vAlign w:val="center"/>
          </w:tcPr>
          <w:p w14:paraId="131D77C8" w14:textId="77777777" w:rsidR="007A1A46" w:rsidRPr="008F324C" w:rsidRDefault="007A1A46" w:rsidP="00307E06">
            <w:pPr>
              <w:ind w:right="33"/>
              <w:jc w:val="center"/>
              <w:rPr>
                <w:rFonts w:ascii="Times New Roman" w:hAnsi="Times New Roman"/>
                <w:sz w:val="18"/>
                <w:szCs w:val="20"/>
                <w:lang w:val="es-ES_tradnl"/>
              </w:rPr>
            </w:pPr>
            <w:r w:rsidRPr="008F324C">
              <w:rPr>
                <w:rFonts w:ascii="Times New Roman" w:hAnsi="Times New Roman"/>
                <w:sz w:val="18"/>
                <w:szCs w:val="20"/>
                <w:lang w:val="es-ES_tradnl"/>
              </w:rPr>
              <w:t>Jabones</w:t>
            </w:r>
          </w:p>
        </w:tc>
      </w:tr>
      <w:tr w:rsidR="007A1A46" w:rsidRPr="008F324C" w14:paraId="1395D7EE" w14:textId="77777777" w:rsidTr="00307E06">
        <w:trPr>
          <w:trHeight w:val="551"/>
        </w:trPr>
        <w:tc>
          <w:tcPr>
            <w:tcW w:w="3970" w:type="dxa"/>
            <w:vMerge/>
            <w:vAlign w:val="center"/>
          </w:tcPr>
          <w:p w14:paraId="5B964F55" w14:textId="77777777" w:rsidR="007A1A46" w:rsidRPr="008F324C" w:rsidRDefault="007A1A46" w:rsidP="00307E06">
            <w:pPr>
              <w:ind w:left="34"/>
              <w:jc w:val="center"/>
              <w:rPr>
                <w:rFonts w:ascii="Times New Roman" w:hAnsi="Times New Roman"/>
                <w:sz w:val="18"/>
                <w:szCs w:val="20"/>
                <w:lang w:val="es-ES_tradnl"/>
              </w:rPr>
            </w:pPr>
          </w:p>
        </w:tc>
        <w:tc>
          <w:tcPr>
            <w:tcW w:w="6095" w:type="dxa"/>
            <w:vAlign w:val="center"/>
          </w:tcPr>
          <w:p w14:paraId="306E53E9" w14:textId="77777777" w:rsidR="007A1A46" w:rsidRPr="008F324C" w:rsidRDefault="007A1A46" w:rsidP="00307E06">
            <w:pPr>
              <w:ind w:right="33"/>
              <w:jc w:val="center"/>
              <w:rPr>
                <w:rFonts w:ascii="Times New Roman" w:hAnsi="Times New Roman"/>
                <w:sz w:val="18"/>
                <w:szCs w:val="20"/>
                <w:lang w:val="es-ES_tradnl"/>
              </w:rPr>
            </w:pPr>
            <w:r w:rsidRPr="008F324C">
              <w:rPr>
                <w:rFonts w:ascii="Times New Roman" w:hAnsi="Times New Roman"/>
                <w:sz w:val="18"/>
                <w:szCs w:val="20"/>
                <w:lang w:val="es-ES_tradnl"/>
              </w:rPr>
              <w:t>Micro dosis</w:t>
            </w:r>
          </w:p>
        </w:tc>
      </w:tr>
      <w:tr w:rsidR="007A1A46" w:rsidRPr="008F324C" w14:paraId="6279F019" w14:textId="77777777" w:rsidTr="00307E06">
        <w:trPr>
          <w:trHeight w:val="559"/>
        </w:trPr>
        <w:tc>
          <w:tcPr>
            <w:tcW w:w="3970" w:type="dxa"/>
            <w:vMerge/>
            <w:vAlign w:val="center"/>
          </w:tcPr>
          <w:p w14:paraId="76898778" w14:textId="77777777" w:rsidR="007A1A46" w:rsidRPr="008F324C" w:rsidRDefault="007A1A46" w:rsidP="00307E06">
            <w:pPr>
              <w:ind w:left="34"/>
              <w:jc w:val="center"/>
              <w:rPr>
                <w:rFonts w:ascii="Times New Roman" w:hAnsi="Times New Roman"/>
                <w:sz w:val="18"/>
                <w:szCs w:val="20"/>
                <w:lang w:val="es-ES_tradnl"/>
              </w:rPr>
            </w:pPr>
          </w:p>
        </w:tc>
        <w:tc>
          <w:tcPr>
            <w:tcW w:w="6095" w:type="dxa"/>
            <w:vAlign w:val="center"/>
          </w:tcPr>
          <w:p w14:paraId="151F07C6" w14:textId="77777777" w:rsidR="007A1A46" w:rsidRPr="008F324C" w:rsidRDefault="007A1A46" w:rsidP="00307E06">
            <w:pPr>
              <w:ind w:right="33"/>
              <w:jc w:val="center"/>
              <w:rPr>
                <w:rFonts w:ascii="Times New Roman" w:hAnsi="Times New Roman"/>
                <w:sz w:val="18"/>
                <w:szCs w:val="20"/>
                <w:lang w:val="es-ES_tradnl"/>
              </w:rPr>
            </w:pPr>
            <w:r w:rsidRPr="008F324C">
              <w:rPr>
                <w:rFonts w:ascii="Times New Roman" w:hAnsi="Times New Roman"/>
                <w:sz w:val="18"/>
                <w:szCs w:val="20"/>
                <w:lang w:val="es-ES_tradnl"/>
              </w:rPr>
              <w:t>Té</w:t>
            </w:r>
          </w:p>
        </w:tc>
      </w:tr>
      <w:tr w:rsidR="007A1A46" w:rsidRPr="008F324C" w14:paraId="100FDF1F" w14:textId="77777777" w:rsidTr="00307E06">
        <w:trPr>
          <w:trHeight w:val="559"/>
        </w:trPr>
        <w:tc>
          <w:tcPr>
            <w:tcW w:w="3970" w:type="dxa"/>
            <w:vMerge/>
            <w:vAlign w:val="center"/>
          </w:tcPr>
          <w:p w14:paraId="7AFCDF9F" w14:textId="77777777" w:rsidR="007A1A46" w:rsidRPr="008F324C" w:rsidRDefault="007A1A46" w:rsidP="00307E06">
            <w:pPr>
              <w:ind w:left="34"/>
              <w:jc w:val="center"/>
              <w:rPr>
                <w:rFonts w:ascii="Times New Roman" w:hAnsi="Times New Roman"/>
                <w:sz w:val="18"/>
                <w:szCs w:val="20"/>
                <w:lang w:val="es-ES_tradnl"/>
              </w:rPr>
            </w:pPr>
          </w:p>
        </w:tc>
        <w:tc>
          <w:tcPr>
            <w:tcW w:w="6095" w:type="dxa"/>
            <w:vAlign w:val="center"/>
          </w:tcPr>
          <w:p w14:paraId="521BD038" w14:textId="77777777" w:rsidR="007A1A46" w:rsidRPr="008F324C" w:rsidRDefault="007A1A46" w:rsidP="00307E06">
            <w:pPr>
              <w:ind w:right="33"/>
              <w:jc w:val="center"/>
              <w:rPr>
                <w:rFonts w:ascii="Times New Roman" w:hAnsi="Times New Roman"/>
                <w:sz w:val="18"/>
                <w:szCs w:val="20"/>
                <w:lang w:val="es-ES_tradnl"/>
              </w:rPr>
            </w:pPr>
            <w:r w:rsidRPr="008F324C">
              <w:rPr>
                <w:rFonts w:ascii="Times New Roman" w:hAnsi="Times New Roman"/>
                <w:sz w:val="18"/>
                <w:szCs w:val="20"/>
                <w:lang w:val="es-ES_tradnl"/>
              </w:rPr>
              <w:t>Jarabes y licores medicinales</w:t>
            </w:r>
          </w:p>
        </w:tc>
      </w:tr>
    </w:tbl>
    <w:p w14:paraId="4BEF5585" w14:textId="77777777" w:rsidR="007A1A46" w:rsidRPr="008F324C" w:rsidRDefault="007A1A46" w:rsidP="007A1A46">
      <w:pPr>
        <w:spacing w:after="0"/>
        <w:jc w:val="center"/>
        <w:rPr>
          <w:rFonts w:ascii="Times New Roman" w:hAnsi="Times New Roman"/>
          <w:b/>
          <w:sz w:val="20"/>
          <w:szCs w:val="20"/>
          <w:lang w:val="es-ES_tradnl"/>
        </w:rPr>
      </w:pPr>
    </w:p>
    <w:p w14:paraId="37B09E11" w14:textId="77777777" w:rsidR="007A1A46" w:rsidRPr="008F324C" w:rsidRDefault="007A1A46" w:rsidP="007A1A46">
      <w:pPr>
        <w:pStyle w:val="Prrafodelista"/>
        <w:numPr>
          <w:ilvl w:val="0"/>
          <w:numId w:val="16"/>
        </w:numPr>
        <w:rPr>
          <w:rFonts w:ascii="Times New Roman" w:hAnsi="Times New Roman"/>
          <w:b/>
          <w:sz w:val="20"/>
          <w:szCs w:val="20"/>
          <w:lang w:val="es-ES_tradnl"/>
        </w:rPr>
      </w:pPr>
      <w:r w:rsidRPr="008F324C">
        <w:rPr>
          <w:rFonts w:ascii="Times New Roman" w:hAnsi="Times New Roman"/>
          <w:b/>
          <w:sz w:val="20"/>
          <w:szCs w:val="20"/>
          <w:lang w:val="es-ES_tradnl"/>
        </w:rPr>
        <w:t>COCINA TRADICIONAL MEXICANA</w:t>
      </w:r>
      <w:r w:rsidRPr="008F324C">
        <w:rPr>
          <w:rStyle w:val="Refdenotaalpie"/>
          <w:rFonts w:ascii="Times New Roman" w:hAnsi="Times New Roman"/>
          <w:b/>
          <w:sz w:val="20"/>
          <w:szCs w:val="20"/>
          <w:lang w:val="es-ES_tradnl"/>
        </w:rPr>
        <w:footnoteReference w:id="2"/>
      </w:r>
    </w:p>
    <w:p w14:paraId="0DACC859" w14:textId="77777777" w:rsidR="007A1A46" w:rsidRPr="008F324C" w:rsidRDefault="007A1A46" w:rsidP="007A1A46">
      <w:pPr>
        <w:numPr>
          <w:ilvl w:val="0"/>
          <w:numId w:val="27"/>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Podrán participar platillos que PROMUEVAN PROCESOS CULTURALES NATIVOS: técnicas de cocción, técnicas de moler, así como la utilización de ingredientes y utensilios locales, o de las distintas regiones indígenas del país y </w:t>
      </w:r>
      <w:r w:rsidR="00EA6C34" w:rsidRPr="008F324C">
        <w:rPr>
          <w:rFonts w:ascii="Times New Roman" w:hAnsi="Times New Roman"/>
          <w:sz w:val="20"/>
          <w:szCs w:val="20"/>
          <w:lang w:val="es-ES_tradnl"/>
        </w:rPr>
        <w:t xml:space="preserve">de los </w:t>
      </w:r>
      <w:r w:rsidRPr="008F324C">
        <w:rPr>
          <w:rFonts w:ascii="Times New Roman" w:hAnsi="Times New Roman"/>
          <w:sz w:val="20"/>
          <w:szCs w:val="20"/>
          <w:lang w:val="es-ES_tradnl"/>
        </w:rPr>
        <w:t>pueblos y barrios originarios.</w:t>
      </w:r>
    </w:p>
    <w:p w14:paraId="388EAD76" w14:textId="77777777" w:rsidR="007A1A46" w:rsidRPr="008F324C" w:rsidRDefault="007A1A46" w:rsidP="007A1A46">
      <w:pPr>
        <w:numPr>
          <w:ilvl w:val="0"/>
          <w:numId w:val="27"/>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Se considerará la SINGULARIDAD CULINARIA </w:t>
      </w:r>
      <w:r w:rsidR="00EA6C34" w:rsidRPr="008F324C">
        <w:rPr>
          <w:rFonts w:ascii="Times New Roman" w:hAnsi="Times New Roman"/>
          <w:sz w:val="20"/>
          <w:szCs w:val="20"/>
          <w:lang w:val="es-ES_tradnl"/>
        </w:rPr>
        <w:t xml:space="preserve">de los platillos, </w:t>
      </w:r>
      <w:r w:rsidRPr="008F324C">
        <w:rPr>
          <w:rFonts w:ascii="Times New Roman" w:hAnsi="Times New Roman"/>
          <w:sz w:val="20"/>
          <w:szCs w:val="20"/>
          <w:lang w:val="es-ES_tradnl"/>
        </w:rPr>
        <w:t>vinculado a las distintas regiones indígenas</w:t>
      </w:r>
      <w:r w:rsidR="00EA6C34" w:rsidRPr="008F324C">
        <w:rPr>
          <w:rFonts w:ascii="Times New Roman" w:hAnsi="Times New Roman"/>
          <w:sz w:val="20"/>
          <w:szCs w:val="20"/>
          <w:lang w:val="es-ES_tradnl"/>
        </w:rPr>
        <w:t xml:space="preserve"> o a los pueblos y barrios originarios</w:t>
      </w:r>
      <w:r w:rsidRPr="008F324C">
        <w:rPr>
          <w:rFonts w:ascii="Times New Roman" w:hAnsi="Times New Roman"/>
          <w:sz w:val="20"/>
          <w:szCs w:val="20"/>
          <w:lang w:val="es-ES_tradnl"/>
        </w:rPr>
        <w:t>, que promueva y reivindique platillos en “desuso”, o poco conocidos.</w:t>
      </w:r>
    </w:p>
    <w:p w14:paraId="54A16B5F" w14:textId="77777777" w:rsidR="007A1A46" w:rsidRPr="008F324C" w:rsidRDefault="007A1A46" w:rsidP="00307E06">
      <w:pPr>
        <w:numPr>
          <w:ilvl w:val="0"/>
          <w:numId w:val="27"/>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Se privilegiarán platillos que</w:t>
      </w:r>
      <w:r w:rsidR="00EA6C34" w:rsidRPr="008F324C">
        <w:rPr>
          <w:rFonts w:ascii="Times New Roman" w:hAnsi="Times New Roman"/>
          <w:sz w:val="20"/>
          <w:szCs w:val="20"/>
          <w:lang w:val="es-ES_tradnl"/>
        </w:rPr>
        <w:t xml:space="preserve"> </w:t>
      </w:r>
      <w:r w:rsidRPr="008F324C">
        <w:rPr>
          <w:rFonts w:ascii="Times New Roman" w:hAnsi="Times New Roman"/>
          <w:sz w:val="20"/>
          <w:szCs w:val="20"/>
          <w:lang w:val="es-ES_tradnl"/>
        </w:rPr>
        <w:t>PROMUEVAN CULTIVOS INDÍGENAS producto de chinampas, nopaleras, milpas, huertos urbanos en pueblos originarios, así como productos agrícolas que estén en riesgo de desaparición.</w:t>
      </w:r>
    </w:p>
    <w:p w14:paraId="4FA0FDBE" w14:textId="77777777" w:rsidR="007A1A46" w:rsidRPr="008F324C" w:rsidRDefault="00EA6C34" w:rsidP="007A1A46">
      <w:pPr>
        <w:numPr>
          <w:ilvl w:val="0"/>
          <w:numId w:val="27"/>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Se privilegiarán platillos que </w:t>
      </w:r>
      <w:r w:rsidR="007A1A46" w:rsidRPr="008F324C">
        <w:rPr>
          <w:rFonts w:ascii="Times New Roman" w:hAnsi="Times New Roman"/>
          <w:sz w:val="20"/>
          <w:szCs w:val="20"/>
          <w:lang w:val="es-ES_tradnl"/>
        </w:rPr>
        <w:t xml:space="preserve">PROMUEVAN VALORES TRADICIONALES de la vida indígena: comida ceremonial, </w:t>
      </w:r>
      <w:r w:rsidR="002B12C5" w:rsidRPr="008F324C">
        <w:rPr>
          <w:rFonts w:ascii="Times New Roman" w:hAnsi="Times New Roman"/>
          <w:sz w:val="20"/>
          <w:szCs w:val="20"/>
          <w:lang w:val="es-ES_tradnl"/>
        </w:rPr>
        <w:t xml:space="preserve">comida de mayordomías o </w:t>
      </w:r>
      <w:r w:rsidR="00EF79BF" w:rsidRPr="008F324C">
        <w:rPr>
          <w:rFonts w:ascii="Times New Roman" w:hAnsi="Times New Roman"/>
          <w:sz w:val="20"/>
          <w:szCs w:val="20"/>
          <w:lang w:val="es-ES_tradnl"/>
        </w:rPr>
        <w:t>asociada al</w:t>
      </w:r>
      <w:r w:rsidR="002B12C5" w:rsidRPr="008F324C">
        <w:rPr>
          <w:rFonts w:ascii="Times New Roman" w:hAnsi="Times New Roman"/>
          <w:sz w:val="20"/>
          <w:szCs w:val="20"/>
          <w:lang w:val="es-ES_tradnl"/>
        </w:rPr>
        <w:t xml:space="preserve"> trabajo comunitario, </w:t>
      </w:r>
      <w:r w:rsidR="00EF79BF" w:rsidRPr="008F324C">
        <w:rPr>
          <w:rFonts w:ascii="Times New Roman" w:hAnsi="Times New Roman"/>
          <w:sz w:val="20"/>
          <w:szCs w:val="20"/>
          <w:lang w:val="es-ES_tradnl"/>
        </w:rPr>
        <w:t xml:space="preserve">a las </w:t>
      </w:r>
      <w:r w:rsidR="007A1A46" w:rsidRPr="008F324C">
        <w:rPr>
          <w:rFonts w:ascii="Times New Roman" w:hAnsi="Times New Roman"/>
          <w:sz w:val="20"/>
          <w:szCs w:val="20"/>
          <w:lang w:val="es-ES_tradnl"/>
        </w:rPr>
        <w:t xml:space="preserve">formas de organización social </w:t>
      </w:r>
      <w:r w:rsidR="00EF79BF" w:rsidRPr="008F324C">
        <w:rPr>
          <w:rFonts w:ascii="Times New Roman" w:hAnsi="Times New Roman"/>
          <w:sz w:val="20"/>
          <w:szCs w:val="20"/>
          <w:lang w:val="es-ES_tradnl"/>
        </w:rPr>
        <w:t>y al</w:t>
      </w:r>
      <w:r w:rsidR="007A1A46" w:rsidRPr="008F324C">
        <w:rPr>
          <w:rFonts w:ascii="Times New Roman" w:hAnsi="Times New Roman"/>
          <w:sz w:val="20"/>
          <w:szCs w:val="20"/>
          <w:lang w:val="es-ES_tradnl"/>
        </w:rPr>
        <w:t xml:space="preserve"> intercambio.</w:t>
      </w:r>
    </w:p>
    <w:p w14:paraId="6E3340E1" w14:textId="77777777" w:rsidR="007A1A46" w:rsidRPr="008F324C" w:rsidRDefault="007A1A46" w:rsidP="007A1A46">
      <w:pPr>
        <w:numPr>
          <w:ilvl w:val="0"/>
          <w:numId w:val="27"/>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Se dará prioridad a cocinas basadas en el sistema milpero, que utilicen productos como maíz, frijol, jitomate, calabaza, chile.</w:t>
      </w:r>
    </w:p>
    <w:p w14:paraId="3F4CF64B" w14:textId="77777777" w:rsidR="007A1A46" w:rsidRPr="008F324C" w:rsidRDefault="007A1A46" w:rsidP="007A1A46">
      <w:pPr>
        <w:numPr>
          <w:ilvl w:val="0"/>
          <w:numId w:val="27"/>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Se privilegiarán platillos asociados a la producción y modo de vida chinampero de los pueblos y barrios originarios.</w:t>
      </w:r>
    </w:p>
    <w:p w14:paraId="06916D26" w14:textId="77777777" w:rsidR="007A1A46" w:rsidRPr="008F324C" w:rsidRDefault="007A1A46" w:rsidP="007A1A46">
      <w:pPr>
        <w:numPr>
          <w:ilvl w:val="0"/>
          <w:numId w:val="27"/>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lastRenderedPageBreak/>
        <w:t>Se contemplará la innovación y creatividad culinaria en un contexto urbano, donde se agreguen insumos externos pero las técnicas y los procesos de preparación sean de raigambre indígena.</w:t>
      </w:r>
    </w:p>
    <w:p w14:paraId="1414EC60" w14:textId="77777777" w:rsidR="007A1A46" w:rsidRPr="008F324C" w:rsidRDefault="007A1A46" w:rsidP="007A1A46">
      <w:pPr>
        <w:numPr>
          <w:ilvl w:val="0"/>
          <w:numId w:val="27"/>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No se consideraran participantes de papas fritas, </w:t>
      </w:r>
      <w:proofErr w:type="spellStart"/>
      <w:r w:rsidRPr="008F324C">
        <w:rPr>
          <w:rFonts w:ascii="Times New Roman" w:hAnsi="Times New Roman"/>
          <w:i/>
          <w:sz w:val="20"/>
          <w:szCs w:val="20"/>
          <w:lang w:val="es-ES_tradnl"/>
        </w:rPr>
        <w:t>hot</w:t>
      </w:r>
      <w:proofErr w:type="spellEnd"/>
      <w:r w:rsidRPr="008F324C">
        <w:rPr>
          <w:rFonts w:ascii="Times New Roman" w:hAnsi="Times New Roman"/>
          <w:i/>
          <w:sz w:val="20"/>
          <w:szCs w:val="20"/>
          <w:lang w:val="es-ES_tradnl"/>
        </w:rPr>
        <w:t xml:space="preserve"> </w:t>
      </w:r>
      <w:proofErr w:type="spellStart"/>
      <w:r w:rsidRPr="008F324C">
        <w:rPr>
          <w:rFonts w:ascii="Times New Roman" w:hAnsi="Times New Roman"/>
          <w:i/>
          <w:sz w:val="20"/>
          <w:szCs w:val="20"/>
          <w:lang w:val="es-ES_tradnl"/>
        </w:rPr>
        <w:t>dogs</w:t>
      </w:r>
      <w:proofErr w:type="spellEnd"/>
      <w:r w:rsidRPr="008F324C">
        <w:rPr>
          <w:rFonts w:ascii="Times New Roman" w:hAnsi="Times New Roman"/>
          <w:sz w:val="20"/>
          <w:szCs w:val="20"/>
          <w:lang w:val="es-ES_tradnl"/>
        </w:rPr>
        <w:t>, hamburguesas, pizzas, refrescos, bebidas alcohólicas, etc.</w:t>
      </w:r>
    </w:p>
    <w:p w14:paraId="01BCE0BE" w14:textId="05E1DE10" w:rsidR="007A1A46" w:rsidRPr="008F324C" w:rsidRDefault="007A1A46" w:rsidP="007A1A46">
      <w:pPr>
        <w:numPr>
          <w:ilvl w:val="0"/>
          <w:numId w:val="27"/>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Podrán participar </w:t>
      </w:r>
      <w:r w:rsidR="002D348C" w:rsidRPr="008F324C">
        <w:rPr>
          <w:rFonts w:ascii="Times New Roman" w:hAnsi="Times New Roman"/>
          <w:sz w:val="20"/>
          <w:szCs w:val="20"/>
          <w:lang w:val="es-ES_tradnl"/>
        </w:rPr>
        <w:t xml:space="preserve">personas </w:t>
      </w:r>
      <w:r w:rsidRPr="008F324C">
        <w:rPr>
          <w:rFonts w:ascii="Times New Roman" w:hAnsi="Times New Roman"/>
          <w:sz w:val="20"/>
          <w:szCs w:val="20"/>
          <w:lang w:val="es-ES_tradnl"/>
        </w:rPr>
        <w:t>expositor</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s dentro de las siguientes categorías:</w:t>
      </w:r>
    </w:p>
    <w:p w14:paraId="46067F89" w14:textId="77777777" w:rsidR="007A1A46" w:rsidRPr="008F324C" w:rsidRDefault="007A1A46" w:rsidP="007A1A46">
      <w:pPr>
        <w:spacing w:after="0"/>
        <w:ind w:left="360"/>
        <w:rPr>
          <w:rFonts w:ascii="Times New Roman" w:hAnsi="Times New Roman"/>
          <w:sz w:val="18"/>
          <w:szCs w:val="20"/>
          <w:lang w:val="es-ES_tradnl"/>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65"/>
      </w:tblGrid>
      <w:tr w:rsidR="007A1A46" w:rsidRPr="008F324C" w14:paraId="749DE54A" w14:textId="77777777" w:rsidTr="00307E06">
        <w:trPr>
          <w:trHeight w:val="178"/>
        </w:trPr>
        <w:tc>
          <w:tcPr>
            <w:tcW w:w="10065" w:type="dxa"/>
            <w:shd w:val="clear" w:color="auto" w:fill="D9D9D9"/>
            <w:vAlign w:val="center"/>
          </w:tcPr>
          <w:p w14:paraId="0257928D" w14:textId="77777777" w:rsidR="007A1A46" w:rsidRPr="008F324C" w:rsidRDefault="007A1A46" w:rsidP="00307E06">
            <w:pPr>
              <w:jc w:val="center"/>
              <w:rPr>
                <w:rFonts w:ascii="Times New Roman" w:hAnsi="Times New Roman"/>
                <w:b/>
                <w:sz w:val="20"/>
                <w:szCs w:val="20"/>
                <w:lang w:val="es-ES_tradnl"/>
              </w:rPr>
            </w:pPr>
            <w:r w:rsidRPr="008F324C">
              <w:rPr>
                <w:rFonts w:ascii="Times New Roman" w:hAnsi="Times New Roman"/>
                <w:b/>
                <w:sz w:val="20"/>
                <w:szCs w:val="20"/>
                <w:lang w:val="es-ES_tradnl"/>
              </w:rPr>
              <w:t>CATEGORÍAS</w:t>
            </w:r>
          </w:p>
        </w:tc>
      </w:tr>
      <w:tr w:rsidR="007A1A46" w:rsidRPr="008F324C" w14:paraId="01F40BE1" w14:textId="77777777" w:rsidTr="00307E06">
        <w:trPr>
          <w:trHeight w:val="559"/>
        </w:trPr>
        <w:tc>
          <w:tcPr>
            <w:tcW w:w="10065" w:type="dxa"/>
            <w:vAlign w:val="center"/>
          </w:tcPr>
          <w:p w14:paraId="68723F52" w14:textId="77777777" w:rsidR="007A1A46" w:rsidRPr="008F324C" w:rsidRDefault="008F2F94" w:rsidP="00307E06">
            <w:pPr>
              <w:suppressAutoHyphens/>
              <w:spacing w:after="0"/>
              <w:ind w:left="34" w:hanging="34"/>
              <w:jc w:val="center"/>
              <w:rPr>
                <w:rFonts w:ascii="Times New Roman" w:hAnsi="Times New Roman"/>
                <w:sz w:val="18"/>
                <w:szCs w:val="20"/>
                <w:lang w:val="es-ES_tradnl"/>
              </w:rPr>
            </w:pPr>
            <w:r w:rsidRPr="008F324C">
              <w:rPr>
                <w:rFonts w:ascii="Times New Roman" w:hAnsi="Times New Roman"/>
                <w:sz w:val="18"/>
                <w:szCs w:val="20"/>
                <w:lang w:val="es-ES_tradnl"/>
              </w:rPr>
              <w:t>Recuperación de ingredientes y/o platillos tradicionales</w:t>
            </w:r>
            <w:r w:rsidR="00054D8D" w:rsidRPr="008F324C">
              <w:rPr>
                <w:rFonts w:ascii="Times New Roman" w:hAnsi="Times New Roman"/>
                <w:sz w:val="18"/>
                <w:szCs w:val="20"/>
                <w:lang w:val="es-ES_tradnl"/>
              </w:rPr>
              <w:t>.</w:t>
            </w:r>
          </w:p>
        </w:tc>
      </w:tr>
      <w:tr w:rsidR="007A1A46" w:rsidRPr="008F324C" w14:paraId="45B292A2" w14:textId="77777777" w:rsidTr="00307E06">
        <w:trPr>
          <w:trHeight w:val="553"/>
        </w:trPr>
        <w:tc>
          <w:tcPr>
            <w:tcW w:w="10065" w:type="dxa"/>
            <w:vAlign w:val="center"/>
          </w:tcPr>
          <w:p w14:paraId="0A78571C" w14:textId="77777777" w:rsidR="007A1A46" w:rsidRPr="008F324C" w:rsidRDefault="008F2F94" w:rsidP="008F2F94">
            <w:pPr>
              <w:suppressAutoHyphens/>
              <w:spacing w:after="0"/>
              <w:ind w:left="34" w:hanging="34"/>
              <w:jc w:val="center"/>
              <w:rPr>
                <w:rFonts w:ascii="Times New Roman" w:hAnsi="Times New Roman"/>
                <w:sz w:val="18"/>
                <w:szCs w:val="20"/>
                <w:lang w:val="es-ES_tradnl"/>
              </w:rPr>
            </w:pPr>
            <w:r w:rsidRPr="008F324C">
              <w:rPr>
                <w:rFonts w:ascii="Times New Roman" w:hAnsi="Times New Roman"/>
                <w:sz w:val="18"/>
                <w:szCs w:val="20"/>
                <w:lang w:val="es-ES_tradnl"/>
              </w:rPr>
              <w:t>Platillos que promuevan los cultivos indígenas o los valores tradicionales</w:t>
            </w:r>
            <w:r w:rsidR="00054D8D" w:rsidRPr="008F324C">
              <w:rPr>
                <w:rFonts w:ascii="Times New Roman" w:hAnsi="Times New Roman"/>
                <w:sz w:val="18"/>
                <w:szCs w:val="20"/>
                <w:lang w:val="es-ES_tradnl"/>
              </w:rPr>
              <w:t>.</w:t>
            </w:r>
          </w:p>
        </w:tc>
      </w:tr>
      <w:tr w:rsidR="00BE5C25" w:rsidRPr="008F324C" w14:paraId="77457F40" w14:textId="77777777" w:rsidTr="00307E06">
        <w:trPr>
          <w:trHeight w:val="553"/>
        </w:trPr>
        <w:tc>
          <w:tcPr>
            <w:tcW w:w="10065" w:type="dxa"/>
            <w:vAlign w:val="center"/>
          </w:tcPr>
          <w:p w14:paraId="6EB029EE" w14:textId="77777777" w:rsidR="00BE5C25" w:rsidRPr="008F324C" w:rsidRDefault="008F2F94" w:rsidP="008F2F94">
            <w:pPr>
              <w:suppressAutoHyphens/>
              <w:spacing w:after="0"/>
              <w:ind w:left="34" w:hanging="34"/>
              <w:jc w:val="center"/>
              <w:rPr>
                <w:rFonts w:ascii="Times New Roman" w:hAnsi="Times New Roman"/>
                <w:sz w:val="18"/>
                <w:szCs w:val="20"/>
                <w:lang w:val="es-ES_tradnl"/>
              </w:rPr>
            </w:pPr>
            <w:r w:rsidRPr="008F324C">
              <w:rPr>
                <w:rFonts w:ascii="Times New Roman" w:hAnsi="Times New Roman"/>
                <w:sz w:val="18"/>
                <w:szCs w:val="20"/>
                <w:lang w:val="es-ES_tradnl"/>
              </w:rPr>
              <w:t>Incorporación de nuevos ingredientes, técnicas, utensilios, o formas de preparación, a recetas tradicionales</w:t>
            </w:r>
            <w:r w:rsidR="00054D8D" w:rsidRPr="008F324C">
              <w:rPr>
                <w:rFonts w:ascii="Times New Roman" w:hAnsi="Times New Roman"/>
                <w:sz w:val="18"/>
                <w:szCs w:val="20"/>
                <w:lang w:val="es-ES_tradnl"/>
              </w:rPr>
              <w:t>.</w:t>
            </w:r>
          </w:p>
        </w:tc>
      </w:tr>
      <w:tr w:rsidR="007A1A46" w:rsidRPr="008F324C" w14:paraId="021C4560" w14:textId="77777777" w:rsidTr="00307E06">
        <w:trPr>
          <w:trHeight w:val="553"/>
        </w:trPr>
        <w:tc>
          <w:tcPr>
            <w:tcW w:w="10065" w:type="dxa"/>
            <w:vAlign w:val="center"/>
          </w:tcPr>
          <w:p w14:paraId="402FBAC1" w14:textId="77777777" w:rsidR="007A1A46" w:rsidRPr="008F324C" w:rsidRDefault="0088393D" w:rsidP="0088393D">
            <w:pPr>
              <w:suppressAutoHyphens/>
              <w:spacing w:after="0"/>
              <w:ind w:left="34" w:hanging="34"/>
              <w:jc w:val="center"/>
              <w:rPr>
                <w:rFonts w:ascii="Times New Roman" w:hAnsi="Times New Roman"/>
                <w:sz w:val="18"/>
                <w:szCs w:val="20"/>
                <w:lang w:val="es-ES_tradnl"/>
              </w:rPr>
            </w:pPr>
            <w:r w:rsidRPr="008F324C">
              <w:rPr>
                <w:rFonts w:ascii="Times New Roman" w:hAnsi="Times New Roman"/>
                <w:sz w:val="18"/>
                <w:szCs w:val="20"/>
                <w:lang w:val="es-ES_tradnl"/>
              </w:rPr>
              <w:t xml:space="preserve">Singularidad </w:t>
            </w:r>
            <w:r w:rsidR="008F2F94" w:rsidRPr="008F324C">
              <w:rPr>
                <w:rFonts w:ascii="Times New Roman" w:hAnsi="Times New Roman"/>
                <w:sz w:val="18"/>
                <w:szCs w:val="20"/>
                <w:lang w:val="es-ES_tradnl"/>
              </w:rPr>
              <w:t>culinaria, representativa de una región indígena o de un pueblo o barrio originario</w:t>
            </w:r>
            <w:r w:rsidR="00054D8D" w:rsidRPr="008F324C">
              <w:rPr>
                <w:rFonts w:ascii="Times New Roman" w:hAnsi="Times New Roman"/>
                <w:sz w:val="18"/>
                <w:szCs w:val="20"/>
                <w:lang w:val="es-ES_tradnl"/>
              </w:rPr>
              <w:t>.</w:t>
            </w:r>
          </w:p>
        </w:tc>
      </w:tr>
    </w:tbl>
    <w:p w14:paraId="119E1D63" w14:textId="77777777" w:rsidR="007A1A46" w:rsidRPr="008F324C" w:rsidRDefault="007A1A46" w:rsidP="007A1A46">
      <w:pPr>
        <w:tabs>
          <w:tab w:val="left" w:pos="2268"/>
        </w:tabs>
        <w:spacing w:after="0"/>
        <w:ind w:left="709"/>
        <w:rPr>
          <w:rFonts w:ascii="Times New Roman" w:hAnsi="Times New Roman"/>
          <w:color w:val="000000"/>
          <w:sz w:val="20"/>
          <w:szCs w:val="20"/>
        </w:rPr>
      </w:pPr>
    </w:p>
    <w:p w14:paraId="79DA2A91" w14:textId="77777777" w:rsidR="007A1A46" w:rsidRPr="008F324C" w:rsidRDefault="007A1A46" w:rsidP="007A1A46">
      <w:pPr>
        <w:pStyle w:val="Prrafodelista"/>
        <w:numPr>
          <w:ilvl w:val="0"/>
          <w:numId w:val="16"/>
        </w:numPr>
        <w:rPr>
          <w:rFonts w:ascii="Times New Roman" w:hAnsi="Times New Roman"/>
          <w:b/>
          <w:sz w:val="20"/>
          <w:szCs w:val="20"/>
          <w:lang w:val="es-ES_tradnl"/>
        </w:rPr>
      </w:pPr>
      <w:r w:rsidRPr="008F324C">
        <w:rPr>
          <w:rFonts w:ascii="Times New Roman" w:hAnsi="Times New Roman"/>
          <w:b/>
          <w:sz w:val="20"/>
          <w:szCs w:val="20"/>
          <w:lang w:val="es-ES_tradnl"/>
        </w:rPr>
        <w:t>PRODUCTOS TRANSFORMADOS</w:t>
      </w:r>
    </w:p>
    <w:p w14:paraId="419FF815" w14:textId="77777777" w:rsidR="007A1A46" w:rsidRPr="008F324C" w:rsidRDefault="007A1A46" w:rsidP="007A1A46">
      <w:pPr>
        <w:numPr>
          <w:ilvl w:val="0"/>
          <w:numId w:val="12"/>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Se priorizarán productores autónomos.</w:t>
      </w:r>
    </w:p>
    <w:p w14:paraId="30FD1DC3" w14:textId="77777777" w:rsidR="007A1A46" w:rsidRPr="008F324C" w:rsidRDefault="007A1A46" w:rsidP="007A1A46">
      <w:pPr>
        <w:numPr>
          <w:ilvl w:val="0"/>
          <w:numId w:val="12"/>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Se priorizarán los productos elaborados con materia prima producida en la zona rural de la Ciudad de México.</w:t>
      </w:r>
    </w:p>
    <w:p w14:paraId="796B9D66" w14:textId="77777777" w:rsidR="007A1A46" w:rsidRPr="008F324C" w:rsidRDefault="007A1A46" w:rsidP="007A1A46">
      <w:pPr>
        <w:numPr>
          <w:ilvl w:val="0"/>
          <w:numId w:val="12"/>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Podrán participar productos relacionados con la historia y tradición de las comunidades indígenas, pueblos y barrios originarios producidos en </w:t>
      </w:r>
      <w:r w:rsidR="00821A57" w:rsidRPr="008F324C">
        <w:rPr>
          <w:rFonts w:ascii="Times New Roman" w:hAnsi="Times New Roman"/>
          <w:sz w:val="20"/>
          <w:szCs w:val="20"/>
          <w:lang w:val="es-ES_tradnl"/>
        </w:rPr>
        <w:t>la Ciudad de México</w:t>
      </w:r>
      <w:r w:rsidRPr="008F324C">
        <w:rPr>
          <w:rFonts w:ascii="Times New Roman" w:hAnsi="Times New Roman"/>
          <w:sz w:val="20"/>
          <w:szCs w:val="20"/>
          <w:lang w:val="es-ES_tradnl"/>
        </w:rPr>
        <w:t>.</w:t>
      </w:r>
    </w:p>
    <w:p w14:paraId="308250E9" w14:textId="7D6FAC8B" w:rsidR="007A1A46" w:rsidRPr="008F324C" w:rsidRDefault="007A1A46" w:rsidP="007A1A46">
      <w:pPr>
        <w:numPr>
          <w:ilvl w:val="0"/>
          <w:numId w:val="12"/>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Podrán participar </w:t>
      </w:r>
      <w:r w:rsidR="002D348C" w:rsidRPr="008F324C">
        <w:rPr>
          <w:rFonts w:ascii="Times New Roman" w:hAnsi="Times New Roman"/>
          <w:sz w:val="20"/>
          <w:szCs w:val="20"/>
          <w:lang w:val="es-ES_tradnl"/>
        </w:rPr>
        <w:t xml:space="preserve">personas </w:t>
      </w:r>
      <w:r w:rsidRPr="008F324C">
        <w:rPr>
          <w:rFonts w:ascii="Times New Roman" w:hAnsi="Times New Roman"/>
          <w:sz w:val="20"/>
          <w:szCs w:val="20"/>
          <w:lang w:val="es-ES_tradnl"/>
        </w:rPr>
        <w:t>expositor</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s dentro de las siguientes categorías:</w:t>
      </w:r>
    </w:p>
    <w:p w14:paraId="1266C20E" w14:textId="77777777" w:rsidR="007A1A46" w:rsidRPr="008F324C" w:rsidRDefault="007A1A46" w:rsidP="007A1A46">
      <w:pPr>
        <w:spacing w:after="0"/>
        <w:ind w:left="360"/>
        <w:rPr>
          <w:rFonts w:ascii="Times New Roman" w:hAnsi="Times New Roman"/>
          <w:sz w:val="18"/>
          <w:szCs w:val="20"/>
          <w:lang w:val="es-ES_tradnl"/>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65"/>
      </w:tblGrid>
      <w:tr w:rsidR="007A1A46" w:rsidRPr="008F324C" w14:paraId="304B2D22" w14:textId="77777777" w:rsidTr="00307E06">
        <w:trPr>
          <w:trHeight w:val="178"/>
        </w:trPr>
        <w:tc>
          <w:tcPr>
            <w:tcW w:w="10065" w:type="dxa"/>
            <w:shd w:val="clear" w:color="auto" w:fill="D9D9D9"/>
            <w:vAlign w:val="center"/>
          </w:tcPr>
          <w:p w14:paraId="0B2F4A89" w14:textId="77777777" w:rsidR="007A1A46" w:rsidRPr="008F324C" w:rsidRDefault="007A1A46" w:rsidP="00307E06">
            <w:pPr>
              <w:jc w:val="center"/>
              <w:rPr>
                <w:rFonts w:ascii="Times New Roman" w:hAnsi="Times New Roman"/>
                <w:b/>
                <w:sz w:val="20"/>
                <w:szCs w:val="20"/>
                <w:lang w:val="es-ES_tradnl"/>
              </w:rPr>
            </w:pPr>
            <w:r w:rsidRPr="008F324C">
              <w:rPr>
                <w:rFonts w:ascii="Times New Roman" w:hAnsi="Times New Roman"/>
                <w:b/>
                <w:sz w:val="20"/>
                <w:szCs w:val="20"/>
                <w:lang w:val="es-ES_tradnl"/>
              </w:rPr>
              <w:t>CATEGORÍAS</w:t>
            </w:r>
          </w:p>
        </w:tc>
      </w:tr>
      <w:tr w:rsidR="007A1A46" w:rsidRPr="008F324C" w14:paraId="14B6B72A" w14:textId="77777777" w:rsidTr="00307E06">
        <w:trPr>
          <w:trHeight w:val="460"/>
        </w:trPr>
        <w:tc>
          <w:tcPr>
            <w:tcW w:w="10065" w:type="dxa"/>
            <w:vAlign w:val="center"/>
          </w:tcPr>
          <w:p w14:paraId="4F0F3024" w14:textId="77777777" w:rsidR="007A1A46" w:rsidRPr="008F324C" w:rsidRDefault="00A8360C" w:rsidP="00054D8D">
            <w:pPr>
              <w:suppressAutoHyphens/>
              <w:spacing w:after="0"/>
              <w:ind w:left="34" w:hanging="34"/>
              <w:jc w:val="center"/>
              <w:rPr>
                <w:rFonts w:ascii="Times New Roman" w:hAnsi="Times New Roman"/>
                <w:b/>
                <w:sz w:val="18"/>
                <w:szCs w:val="20"/>
                <w:lang w:val="es-ES_tradnl"/>
              </w:rPr>
            </w:pPr>
            <w:r w:rsidRPr="008F324C">
              <w:rPr>
                <w:rFonts w:ascii="Times New Roman" w:hAnsi="Times New Roman"/>
                <w:sz w:val="18"/>
                <w:szCs w:val="20"/>
                <w:lang w:val="es-ES_tradnl"/>
              </w:rPr>
              <w:t xml:space="preserve"> Productores de materias primas y derivados: </w:t>
            </w:r>
            <w:r w:rsidR="00B05BF1" w:rsidRPr="008F324C">
              <w:rPr>
                <w:rFonts w:ascii="Times New Roman" w:hAnsi="Times New Roman"/>
                <w:sz w:val="18"/>
                <w:szCs w:val="20"/>
                <w:lang w:val="es-ES_tradnl"/>
              </w:rPr>
              <w:t>miel, amaranto, nopal, maíz, semillas, café, cacao y chocolate</w:t>
            </w:r>
            <w:r w:rsidR="00054D8D" w:rsidRPr="008F324C">
              <w:rPr>
                <w:rFonts w:ascii="Times New Roman" w:hAnsi="Times New Roman"/>
                <w:sz w:val="18"/>
                <w:szCs w:val="20"/>
                <w:lang w:val="es-ES_tradnl"/>
              </w:rPr>
              <w:t>.</w:t>
            </w:r>
          </w:p>
        </w:tc>
      </w:tr>
      <w:tr w:rsidR="007A1A46" w:rsidRPr="008F324C" w14:paraId="72FDE25B" w14:textId="77777777" w:rsidTr="00307E06">
        <w:trPr>
          <w:trHeight w:val="553"/>
        </w:trPr>
        <w:tc>
          <w:tcPr>
            <w:tcW w:w="10065" w:type="dxa"/>
            <w:vAlign w:val="center"/>
          </w:tcPr>
          <w:p w14:paraId="409D70D1" w14:textId="77777777" w:rsidR="007A1A46" w:rsidRPr="008F324C" w:rsidRDefault="00A8360C" w:rsidP="00A8360C">
            <w:pPr>
              <w:suppressAutoHyphens/>
              <w:spacing w:after="0"/>
              <w:ind w:left="34" w:hanging="34"/>
              <w:jc w:val="center"/>
              <w:rPr>
                <w:rFonts w:ascii="Times New Roman" w:hAnsi="Times New Roman"/>
                <w:b/>
                <w:sz w:val="18"/>
                <w:szCs w:val="20"/>
                <w:lang w:val="es-ES_tradnl"/>
              </w:rPr>
            </w:pPr>
            <w:r w:rsidRPr="008F324C">
              <w:rPr>
                <w:rFonts w:ascii="Times New Roman" w:hAnsi="Times New Roman"/>
                <w:sz w:val="18"/>
                <w:szCs w:val="20"/>
                <w:lang w:val="es-ES_tradnl"/>
              </w:rPr>
              <w:t xml:space="preserve">Transformados: </w:t>
            </w:r>
            <w:r w:rsidR="00B05BF1" w:rsidRPr="008F324C">
              <w:rPr>
                <w:rFonts w:ascii="Times New Roman" w:hAnsi="Times New Roman"/>
                <w:sz w:val="18"/>
                <w:szCs w:val="20"/>
                <w:lang w:val="es-ES_tradnl"/>
              </w:rPr>
              <w:t>moles, bebidas tradicionales, dulces, dulces cristalizados y confitería, fruta seca, nieves</w:t>
            </w:r>
            <w:r w:rsidR="00054D8D" w:rsidRPr="008F324C">
              <w:rPr>
                <w:rFonts w:ascii="Times New Roman" w:hAnsi="Times New Roman"/>
                <w:sz w:val="18"/>
                <w:szCs w:val="20"/>
                <w:lang w:val="es-ES_tradnl"/>
              </w:rPr>
              <w:t>.</w:t>
            </w:r>
          </w:p>
        </w:tc>
      </w:tr>
    </w:tbl>
    <w:p w14:paraId="10E1B47F" w14:textId="77777777" w:rsidR="007A1A46" w:rsidRPr="008F324C" w:rsidRDefault="007A1A46" w:rsidP="007A1A46">
      <w:pPr>
        <w:spacing w:after="0"/>
        <w:rPr>
          <w:rFonts w:ascii="Times New Roman" w:hAnsi="Times New Roman"/>
          <w:sz w:val="20"/>
          <w:szCs w:val="20"/>
          <w:lang w:val="es-ES_tradnl"/>
        </w:rPr>
      </w:pPr>
    </w:p>
    <w:p w14:paraId="3DD6344B" w14:textId="77777777" w:rsidR="007A1A46" w:rsidRPr="008F324C" w:rsidRDefault="007A1A46" w:rsidP="007A1A46">
      <w:pPr>
        <w:pStyle w:val="Prrafodelista"/>
        <w:numPr>
          <w:ilvl w:val="0"/>
          <w:numId w:val="24"/>
        </w:numPr>
        <w:spacing w:after="0"/>
        <w:rPr>
          <w:rFonts w:ascii="Times New Roman" w:hAnsi="Times New Roman"/>
          <w:b/>
          <w:sz w:val="20"/>
          <w:szCs w:val="20"/>
          <w:lang w:val="es-ES_tradnl"/>
        </w:rPr>
      </w:pPr>
      <w:r w:rsidRPr="008F324C">
        <w:rPr>
          <w:rFonts w:ascii="Times New Roman" w:hAnsi="Times New Roman"/>
          <w:b/>
          <w:sz w:val="20"/>
          <w:szCs w:val="20"/>
          <w:lang w:val="es-ES_tradnl"/>
        </w:rPr>
        <w:t xml:space="preserve">DEL REGISTRO DE LOS PARTICIPANTES </w:t>
      </w:r>
    </w:p>
    <w:p w14:paraId="5DA0F803" w14:textId="4C8D7DB0" w:rsidR="007A1A46" w:rsidRPr="008F324C" w:rsidRDefault="00914F26" w:rsidP="007A1A46">
      <w:pPr>
        <w:numPr>
          <w:ilvl w:val="0"/>
          <w:numId w:val="30"/>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Las personas integrantes de comunidades indígenas y de los pueblos y barrios originarios,</w:t>
      </w:r>
      <w:r w:rsidR="007A1A46" w:rsidRPr="008F324C">
        <w:rPr>
          <w:rFonts w:ascii="Times New Roman" w:hAnsi="Times New Roman"/>
          <w:sz w:val="20"/>
          <w:szCs w:val="20"/>
          <w:lang w:val="es-ES_tradnl"/>
        </w:rPr>
        <w:t xml:space="preserve"> podrán registrarse en las </w:t>
      </w:r>
      <w:r w:rsidR="00D544FD" w:rsidRPr="008F324C">
        <w:rPr>
          <w:rFonts w:ascii="Times New Roman" w:hAnsi="Times New Roman"/>
          <w:sz w:val="20"/>
          <w:szCs w:val="20"/>
          <w:lang w:val="es-ES_tradnl"/>
        </w:rPr>
        <w:t>o</w:t>
      </w:r>
      <w:r w:rsidR="007A1A46" w:rsidRPr="008F324C">
        <w:rPr>
          <w:rFonts w:ascii="Times New Roman" w:hAnsi="Times New Roman"/>
          <w:sz w:val="20"/>
          <w:szCs w:val="20"/>
          <w:lang w:val="es-ES_tradnl"/>
        </w:rPr>
        <w:t>ficinas de la Dirección General de Equidad para los Pueblos y Comunidades</w:t>
      </w:r>
      <w:r w:rsidR="00CC0DEE" w:rsidRPr="008F324C">
        <w:rPr>
          <w:rFonts w:ascii="Times New Roman" w:hAnsi="Times New Roman"/>
          <w:sz w:val="20"/>
          <w:szCs w:val="20"/>
          <w:lang w:val="es-ES_tradnl"/>
        </w:rPr>
        <w:t xml:space="preserve"> de la </w:t>
      </w:r>
      <w:r w:rsidR="0090580E" w:rsidRPr="008F324C">
        <w:rPr>
          <w:rStyle w:val="Hipervnculo"/>
          <w:rFonts w:ascii="Times New Roman" w:hAnsi="Times New Roman"/>
          <w:color w:val="auto"/>
          <w:sz w:val="20"/>
          <w:szCs w:val="20"/>
          <w:u w:val="none"/>
        </w:rPr>
        <w:t>Secretaría de Desarrollo Rural y Equidad para las Comunidades</w:t>
      </w:r>
      <w:r w:rsidR="007A1A46" w:rsidRPr="008F324C">
        <w:rPr>
          <w:rFonts w:ascii="Times New Roman" w:hAnsi="Times New Roman"/>
          <w:sz w:val="20"/>
          <w:szCs w:val="20"/>
          <w:lang w:val="es-ES_tradnl"/>
        </w:rPr>
        <w:t xml:space="preserve">, ubicadas en </w:t>
      </w:r>
      <w:r w:rsidR="00B97274" w:rsidRPr="008F324C">
        <w:rPr>
          <w:rFonts w:ascii="Times New Roman" w:hAnsi="Times New Roman"/>
          <w:sz w:val="20"/>
          <w:szCs w:val="20"/>
          <w:lang w:val="es-ES_tradnl"/>
        </w:rPr>
        <w:t>Fray Servando Teres</w:t>
      </w:r>
      <w:r w:rsidR="00DB193F" w:rsidRPr="008F324C">
        <w:rPr>
          <w:rFonts w:ascii="Times New Roman" w:hAnsi="Times New Roman"/>
          <w:sz w:val="20"/>
          <w:szCs w:val="20"/>
          <w:lang w:val="es-ES_tradnl"/>
        </w:rPr>
        <w:t>a</w:t>
      </w:r>
      <w:r w:rsidR="00B97274" w:rsidRPr="008F324C">
        <w:rPr>
          <w:rFonts w:ascii="Times New Roman" w:hAnsi="Times New Roman"/>
          <w:sz w:val="20"/>
          <w:szCs w:val="20"/>
          <w:lang w:val="es-ES_tradnl"/>
        </w:rPr>
        <w:t xml:space="preserve"> de Mier 198</w:t>
      </w:r>
      <w:r w:rsidR="007A1A46" w:rsidRPr="008F324C">
        <w:rPr>
          <w:rFonts w:ascii="Times New Roman" w:hAnsi="Times New Roman"/>
          <w:sz w:val="20"/>
          <w:szCs w:val="20"/>
          <w:lang w:val="es-ES_tradnl"/>
        </w:rPr>
        <w:t xml:space="preserve">, segundo piso, </w:t>
      </w:r>
      <w:r w:rsidR="007B7CDE" w:rsidRPr="008F324C">
        <w:rPr>
          <w:rFonts w:ascii="Times New Roman" w:hAnsi="Times New Roman"/>
          <w:sz w:val="20"/>
          <w:szCs w:val="20"/>
          <w:lang w:val="es-ES_tradnl"/>
        </w:rPr>
        <w:t>C</w:t>
      </w:r>
      <w:r w:rsidR="007A1A46" w:rsidRPr="008F324C">
        <w:rPr>
          <w:rFonts w:ascii="Times New Roman" w:hAnsi="Times New Roman"/>
          <w:sz w:val="20"/>
          <w:szCs w:val="20"/>
          <w:lang w:val="es-ES_tradnl"/>
        </w:rPr>
        <w:t>olonia Centro, Delegación Cuauhtémoc</w:t>
      </w:r>
      <w:r w:rsidR="00C146CA" w:rsidRPr="008F324C">
        <w:rPr>
          <w:rFonts w:ascii="Times New Roman" w:hAnsi="Times New Roman"/>
          <w:sz w:val="20"/>
          <w:szCs w:val="20"/>
          <w:lang w:val="es-ES_tradnl"/>
        </w:rPr>
        <w:t>,</w:t>
      </w:r>
      <w:r w:rsidR="00A657EF" w:rsidRPr="008F324C">
        <w:rPr>
          <w:rFonts w:ascii="Times New Roman" w:hAnsi="Times New Roman"/>
          <w:sz w:val="20"/>
          <w:szCs w:val="20"/>
          <w:lang w:val="es-ES_tradnl"/>
        </w:rPr>
        <w:t xml:space="preserve"> Ciudad de México,</w:t>
      </w:r>
      <w:r w:rsidR="007A1A46" w:rsidRPr="008F324C">
        <w:rPr>
          <w:rFonts w:ascii="Times New Roman" w:hAnsi="Times New Roman"/>
          <w:sz w:val="20"/>
          <w:szCs w:val="20"/>
          <w:lang w:val="es-ES_tradnl"/>
        </w:rPr>
        <w:t xml:space="preserve"> de lunes a viernes en un horario de 10:00 a 15:00 horas</w:t>
      </w:r>
      <w:r w:rsidR="00A94F88" w:rsidRPr="008F324C">
        <w:rPr>
          <w:rFonts w:ascii="Times New Roman" w:hAnsi="Times New Roman"/>
          <w:sz w:val="20"/>
          <w:szCs w:val="20"/>
          <w:lang w:val="es-ES_tradnl"/>
        </w:rPr>
        <w:t xml:space="preserve">, </w:t>
      </w:r>
      <w:r w:rsidR="00685E41" w:rsidRPr="008F324C">
        <w:rPr>
          <w:rFonts w:ascii="Times New Roman" w:hAnsi="Times New Roman"/>
          <w:sz w:val="20"/>
          <w:szCs w:val="20"/>
          <w:lang w:val="es-ES_tradnl"/>
        </w:rPr>
        <w:t>a partir de la fecha de publicación de la presente convocatoria y hasta las 15:00 h</w:t>
      </w:r>
      <w:r w:rsidR="0068669B" w:rsidRPr="008F324C">
        <w:rPr>
          <w:rFonts w:ascii="Times New Roman" w:hAnsi="Times New Roman"/>
          <w:sz w:val="20"/>
          <w:szCs w:val="20"/>
          <w:lang w:val="es-ES_tradnl"/>
        </w:rPr>
        <w:t>oras</w:t>
      </w:r>
      <w:r w:rsidR="00685E41" w:rsidRPr="008F324C">
        <w:rPr>
          <w:rFonts w:ascii="Times New Roman" w:hAnsi="Times New Roman"/>
          <w:sz w:val="20"/>
          <w:szCs w:val="20"/>
          <w:lang w:val="es-ES_tradnl"/>
        </w:rPr>
        <w:t xml:space="preserve"> del viernes 10 de junio de 2016, fecha de cierre.</w:t>
      </w:r>
    </w:p>
    <w:p w14:paraId="035771F8" w14:textId="77777777" w:rsidR="007A1A46" w:rsidRPr="008F324C" w:rsidRDefault="007A1A46" w:rsidP="007A1A46">
      <w:pPr>
        <w:numPr>
          <w:ilvl w:val="0"/>
          <w:numId w:val="30"/>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Los formatos de registro estarán disponibles en las páginas WEB </w:t>
      </w:r>
      <w:hyperlink r:id="rId8" w:history="1">
        <w:r w:rsidRPr="008F324C">
          <w:rPr>
            <w:rStyle w:val="Hipervnculo"/>
            <w:rFonts w:ascii="Times New Roman" w:hAnsi="Times New Roman"/>
            <w:sz w:val="20"/>
            <w:szCs w:val="20"/>
          </w:rPr>
          <w:t>www.cultura.df.gob.mx</w:t>
        </w:r>
      </w:hyperlink>
      <w:r w:rsidRPr="008F324C">
        <w:rPr>
          <w:rStyle w:val="Hipervnculo"/>
          <w:rFonts w:ascii="Times New Roman" w:hAnsi="Times New Roman"/>
          <w:color w:val="auto"/>
          <w:sz w:val="20"/>
          <w:szCs w:val="20"/>
          <w:u w:val="none"/>
        </w:rPr>
        <w:t xml:space="preserve"> y</w:t>
      </w:r>
      <w:r w:rsidRPr="008F324C">
        <w:rPr>
          <w:rStyle w:val="Hipervnculo"/>
          <w:rFonts w:ascii="Times New Roman" w:hAnsi="Times New Roman"/>
          <w:sz w:val="20"/>
          <w:szCs w:val="20"/>
        </w:rPr>
        <w:t xml:space="preserve"> </w:t>
      </w:r>
      <w:hyperlink r:id="rId9" w:history="1">
        <w:r w:rsidRPr="008F324C">
          <w:rPr>
            <w:rStyle w:val="Hipervnculo"/>
            <w:rFonts w:ascii="Times New Roman" w:hAnsi="Times New Roman"/>
            <w:sz w:val="20"/>
            <w:szCs w:val="20"/>
          </w:rPr>
          <w:t>www.sederec.df.gob.mx</w:t>
        </w:r>
      </w:hyperlink>
      <w:r w:rsidR="00CC0DEE" w:rsidRPr="008F324C">
        <w:rPr>
          <w:rStyle w:val="Hipervnculo"/>
          <w:rFonts w:ascii="Times New Roman" w:hAnsi="Times New Roman"/>
          <w:color w:val="auto"/>
          <w:sz w:val="20"/>
          <w:szCs w:val="20"/>
          <w:u w:val="none"/>
        </w:rPr>
        <w:t>, así como de manera impresa en las oficinas</w:t>
      </w:r>
      <w:r w:rsidR="006D7C7C" w:rsidRPr="008F324C">
        <w:rPr>
          <w:rFonts w:ascii="Times New Roman" w:hAnsi="Times New Roman"/>
          <w:sz w:val="20"/>
          <w:szCs w:val="20"/>
          <w:lang w:val="es-ES_tradnl"/>
        </w:rPr>
        <w:t xml:space="preserve"> de la Dirección General de Equidad para los Pueblos y Comunidades</w:t>
      </w:r>
      <w:r w:rsidR="00CC0DEE" w:rsidRPr="008F324C">
        <w:rPr>
          <w:rStyle w:val="Hipervnculo"/>
          <w:rFonts w:ascii="Times New Roman" w:hAnsi="Times New Roman"/>
          <w:color w:val="auto"/>
          <w:sz w:val="20"/>
          <w:szCs w:val="20"/>
          <w:u w:val="none"/>
        </w:rPr>
        <w:t xml:space="preserve"> de la Secretaría de Desarrollo Rural y Equidad para las Comunidades. </w:t>
      </w:r>
    </w:p>
    <w:p w14:paraId="4CBBF9A1" w14:textId="77777777" w:rsidR="007A1A46" w:rsidRPr="008F324C" w:rsidRDefault="007A1A46" w:rsidP="007A1A46">
      <w:pPr>
        <w:numPr>
          <w:ilvl w:val="0"/>
          <w:numId w:val="30"/>
        </w:numPr>
        <w:spacing w:after="0" w:afterAutospacing="0"/>
        <w:ind w:right="0"/>
        <w:rPr>
          <w:rFonts w:ascii="Times New Roman" w:hAnsi="Times New Roman"/>
          <w:b/>
          <w:sz w:val="20"/>
          <w:szCs w:val="20"/>
          <w:lang w:val="es-ES_tradnl"/>
        </w:rPr>
      </w:pPr>
      <w:r w:rsidRPr="008F324C">
        <w:rPr>
          <w:rFonts w:ascii="Times New Roman" w:hAnsi="Times New Roman"/>
          <w:sz w:val="20"/>
          <w:szCs w:val="20"/>
          <w:lang w:val="es-ES_tradnl"/>
        </w:rPr>
        <w:t xml:space="preserve">Al efectuarse el registro, el solicitante deberá firmar de conformidad una ficha de inscripción, la cual implica la aceptación de las bases de la presente convocatoria, </w:t>
      </w:r>
      <w:r w:rsidR="007060D8" w:rsidRPr="008F324C">
        <w:rPr>
          <w:rFonts w:ascii="Times New Roman" w:hAnsi="Times New Roman"/>
          <w:sz w:val="20"/>
          <w:szCs w:val="20"/>
          <w:lang w:val="es-ES_tradnl"/>
        </w:rPr>
        <w:t xml:space="preserve">los resultados y </w:t>
      </w:r>
      <w:r w:rsidRPr="008F324C">
        <w:rPr>
          <w:rFonts w:ascii="Times New Roman" w:hAnsi="Times New Roman"/>
          <w:sz w:val="20"/>
          <w:szCs w:val="20"/>
          <w:lang w:val="es-ES_tradnl"/>
        </w:rPr>
        <w:t xml:space="preserve">las opiniones del </w:t>
      </w:r>
      <w:r w:rsidRPr="008F324C">
        <w:rPr>
          <w:rFonts w:ascii="Times New Roman" w:hAnsi="Times New Roman"/>
          <w:b/>
          <w:sz w:val="20"/>
          <w:szCs w:val="20"/>
          <w:lang w:val="es-ES_tradnl"/>
        </w:rPr>
        <w:t>Comité Organizador</w:t>
      </w:r>
      <w:r w:rsidR="000D7565" w:rsidRPr="008F324C">
        <w:rPr>
          <w:rFonts w:ascii="Times New Roman" w:hAnsi="Times New Roman"/>
          <w:sz w:val="20"/>
          <w:szCs w:val="20"/>
          <w:lang w:val="es-ES_tradnl"/>
        </w:rPr>
        <w:t>;</w:t>
      </w:r>
      <w:r w:rsidRPr="008F324C">
        <w:rPr>
          <w:rFonts w:ascii="Times New Roman" w:hAnsi="Times New Roman"/>
          <w:sz w:val="20"/>
          <w:szCs w:val="20"/>
          <w:lang w:val="es-ES_tradnl"/>
        </w:rPr>
        <w:t xml:space="preserve"> así como</w:t>
      </w:r>
      <w:r w:rsidR="007060D8" w:rsidRPr="008F324C">
        <w:rPr>
          <w:rFonts w:ascii="Times New Roman" w:hAnsi="Times New Roman"/>
          <w:sz w:val="20"/>
          <w:szCs w:val="20"/>
          <w:lang w:val="es-ES_tradnl"/>
        </w:rPr>
        <w:t>, de ser seleccionado,</w:t>
      </w:r>
      <w:r w:rsidRPr="008F324C">
        <w:rPr>
          <w:rFonts w:ascii="Times New Roman" w:hAnsi="Times New Roman"/>
          <w:sz w:val="20"/>
          <w:szCs w:val="20"/>
          <w:lang w:val="es-ES_tradnl"/>
        </w:rPr>
        <w:t xml:space="preserve"> participar en demostraciones o actividades en los espacios de la </w:t>
      </w:r>
      <w:r w:rsidRPr="008F324C">
        <w:rPr>
          <w:rFonts w:ascii="Times New Roman" w:hAnsi="Times New Roman"/>
          <w:b/>
          <w:sz w:val="20"/>
          <w:szCs w:val="20"/>
          <w:lang w:val="es-ES_tradnl"/>
        </w:rPr>
        <w:t>FCICDMX 201</w:t>
      </w:r>
      <w:r w:rsidR="00AB3D6E" w:rsidRPr="008F324C">
        <w:rPr>
          <w:rFonts w:ascii="Times New Roman" w:hAnsi="Times New Roman"/>
          <w:b/>
          <w:sz w:val="20"/>
          <w:szCs w:val="20"/>
          <w:lang w:val="es-ES_tradnl"/>
        </w:rPr>
        <w:t>6</w:t>
      </w:r>
      <w:r w:rsidRPr="008F324C">
        <w:rPr>
          <w:rFonts w:ascii="Times New Roman" w:hAnsi="Times New Roman"/>
          <w:sz w:val="20"/>
          <w:szCs w:val="20"/>
          <w:lang w:val="es-ES_tradnl"/>
        </w:rPr>
        <w:t>.</w:t>
      </w:r>
    </w:p>
    <w:p w14:paraId="4C46AC96" w14:textId="5B8C39C4" w:rsidR="00445DC6" w:rsidRPr="008F324C" w:rsidRDefault="00445DC6" w:rsidP="007A1A46">
      <w:pPr>
        <w:numPr>
          <w:ilvl w:val="0"/>
          <w:numId w:val="30"/>
        </w:numPr>
        <w:spacing w:after="0" w:afterAutospacing="0"/>
        <w:ind w:right="0"/>
        <w:rPr>
          <w:rFonts w:ascii="Times New Roman" w:hAnsi="Times New Roman"/>
          <w:b/>
          <w:sz w:val="20"/>
          <w:szCs w:val="20"/>
          <w:lang w:val="es-ES_tradnl"/>
        </w:rPr>
      </w:pPr>
      <w:r w:rsidRPr="008F324C">
        <w:rPr>
          <w:rFonts w:ascii="Times New Roman" w:hAnsi="Times New Roman"/>
          <w:b/>
          <w:sz w:val="20"/>
          <w:szCs w:val="20"/>
          <w:lang w:val="es-ES_tradnl"/>
        </w:rPr>
        <w:t xml:space="preserve">La entrega </w:t>
      </w:r>
      <w:r w:rsidR="006B5CA7" w:rsidRPr="008F324C">
        <w:rPr>
          <w:rFonts w:ascii="Times New Roman" w:hAnsi="Times New Roman"/>
          <w:b/>
          <w:sz w:val="20"/>
          <w:szCs w:val="20"/>
          <w:lang w:val="es-ES_tradnl"/>
        </w:rPr>
        <w:t>física</w:t>
      </w:r>
      <w:bookmarkStart w:id="0" w:name="_GoBack"/>
      <w:bookmarkEnd w:id="0"/>
      <w:r w:rsidRPr="008F324C">
        <w:rPr>
          <w:rFonts w:ascii="Times New Roman" w:hAnsi="Times New Roman"/>
          <w:b/>
          <w:sz w:val="20"/>
          <w:szCs w:val="20"/>
          <w:lang w:val="es-ES_tradnl"/>
        </w:rPr>
        <w:t xml:space="preserve"> de los formatos de registro</w:t>
      </w:r>
      <w:r w:rsidRPr="008F324C">
        <w:rPr>
          <w:rFonts w:ascii="Times New Roman" w:hAnsi="Times New Roman"/>
          <w:sz w:val="20"/>
          <w:szCs w:val="20"/>
          <w:lang w:val="es-ES_tradnl"/>
        </w:rPr>
        <w:t xml:space="preserve"> </w:t>
      </w:r>
      <w:r w:rsidRPr="008F324C">
        <w:rPr>
          <w:rFonts w:ascii="Times New Roman" w:hAnsi="Times New Roman"/>
          <w:b/>
          <w:sz w:val="20"/>
          <w:szCs w:val="20"/>
          <w:lang w:val="es-ES_tradnl"/>
        </w:rPr>
        <w:t>son requisito indispensable para cumplir con el proceso de participación a la presente</w:t>
      </w:r>
      <w:r w:rsidR="00642650" w:rsidRPr="008F324C">
        <w:rPr>
          <w:rFonts w:ascii="Times New Roman" w:hAnsi="Times New Roman"/>
          <w:b/>
          <w:sz w:val="20"/>
          <w:szCs w:val="20"/>
          <w:lang w:val="es-ES_tradnl"/>
        </w:rPr>
        <w:t xml:space="preserve"> convocatoria</w:t>
      </w:r>
      <w:r w:rsidRPr="008F324C">
        <w:rPr>
          <w:rFonts w:ascii="Times New Roman" w:hAnsi="Times New Roman"/>
          <w:sz w:val="20"/>
          <w:szCs w:val="20"/>
          <w:lang w:val="es-ES_tradnl"/>
        </w:rPr>
        <w:t>. Deberán entregarse en la Dirección General de Equidad para los Pueblos y Comunidades</w:t>
      </w:r>
      <w:r w:rsidRPr="008F324C">
        <w:rPr>
          <w:rStyle w:val="Hipervnculo"/>
          <w:rFonts w:ascii="Times New Roman" w:hAnsi="Times New Roman"/>
          <w:color w:val="auto"/>
          <w:sz w:val="20"/>
          <w:szCs w:val="20"/>
          <w:u w:val="none"/>
        </w:rPr>
        <w:t xml:space="preserve"> de la Secretaría de Desarrollo Rural y Equidad para las Comunidades (</w:t>
      </w:r>
      <w:r w:rsidRPr="008F324C">
        <w:rPr>
          <w:rFonts w:ascii="Times New Roman" w:hAnsi="Times New Roman"/>
          <w:sz w:val="20"/>
          <w:szCs w:val="20"/>
          <w:lang w:val="es-ES_tradnl"/>
        </w:rPr>
        <w:t xml:space="preserve">Fray Servando </w:t>
      </w:r>
      <w:r w:rsidRPr="008F324C">
        <w:rPr>
          <w:rFonts w:ascii="Times New Roman" w:hAnsi="Times New Roman"/>
          <w:sz w:val="20"/>
          <w:szCs w:val="20"/>
          <w:lang w:val="es-ES_tradnl"/>
        </w:rPr>
        <w:lastRenderedPageBreak/>
        <w:t>Teresa de Mier 198, segundo piso, Colonia Centro, Delegación Cuauhtémoc</w:t>
      </w:r>
      <w:r w:rsidR="00642650" w:rsidRPr="008F324C">
        <w:rPr>
          <w:rFonts w:ascii="Times New Roman" w:hAnsi="Times New Roman"/>
          <w:sz w:val="20"/>
          <w:szCs w:val="20"/>
          <w:lang w:val="es-ES_tradnl"/>
        </w:rPr>
        <w:t>, Ciudad de México</w:t>
      </w:r>
      <w:r w:rsidRPr="008F324C">
        <w:rPr>
          <w:rFonts w:ascii="Times New Roman" w:hAnsi="Times New Roman"/>
          <w:sz w:val="20"/>
          <w:szCs w:val="20"/>
          <w:lang w:val="es-ES_tradnl"/>
        </w:rPr>
        <w:t>) de lunes a viernes en un horario de 10:00 a 15:00 horas, a partir de la fecha de publicación de la presente convocatoria y hasta las 15:00 h</w:t>
      </w:r>
      <w:r w:rsidR="0068669B" w:rsidRPr="008F324C">
        <w:rPr>
          <w:rFonts w:ascii="Times New Roman" w:hAnsi="Times New Roman"/>
          <w:sz w:val="20"/>
          <w:szCs w:val="20"/>
          <w:lang w:val="es-ES_tradnl"/>
        </w:rPr>
        <w:t>oras</w:t>
      </w:r>
      <w:r w:rsidRPr="008F324C">
        <w:rPr>
          <w:rFonts w:ascii="Times New Roman" w:hAnsi="Times New Roman"/>
          <w:sz w:val="20"/>
          <w:szCs w:val="20"/>
          <w:lang w:val="es-ES_tradnl"/>
        </w:rPr>
        <w:t xml:space="preserve"> del viernes 10 de junio de 2016, fecha de cierre.</w:t>
      </w:r>
    </w:p>
    <w:p w14:paraId="62647AB7" w14:textId="77777777" w:rsidR="0038284A" w:rsidRPr="008F324C" w:rsidRDefault="0038284A" w:rsidP="0038284A">
      <w:pPr>
        <w:spacing w:after="0" w:afterAutospacing="0"/>
        <w:ind w:left="720" w:right="0" w:firstLine="0"/>
        <w:rPr>
          <w:rFonts w:ascii="Times New Roman" w:hAnsi="Times New Roman"/>
          <w:b/>
          <w:sz w:val="20"/>
          <w:szCs w:val="20"/>
          <w:lang w:val="es-ES_tradnl"/>
        </w:rPr>
      </w:pPr>
    </w:p>
    <w:p w14:paraId="43C4A788" w14:textId="77777777" w:rsidR="00941848" w:rsidRPr="008F324C" w:rsidRDefault="00941848" w:rsidP="00941848">
      <w:pPr>
        <w:spacing w:after="0" w:afterAutospacing="0"/>
        <w:ind w:left="720" w:right="0" w:firstLine="0"/>
        <w:rPr>
          <w:rFonts w:ascii="Times New Roman" w:hAnsi="Times New Roman"/>
          <w:b/>
          <w:sz w:val="20"/>
          <w:szCs w:val="20"/>
          <w:lang w:val="es-ES_tradnl"/>
        </w:rPr>
      </w:pPr>
    </w:p>
    <w:p w14:paraId="6A5BD935" w14:textId="77777777" w:rsidR="00941848" w:rsidRPr="008F324C" w:rsidRDefault="00941848" w:rsidP="00941848">
      <w:pPr>
        <w:pStyle w:val="Prrafodelista"/>
        <w:numPr>
          <w:ilvl w:val="0"/>
          <w:numId w:val="24"/>
        </w:numPr>
        <w:spacing w:after="0" w:afterAutospacing="0"/>
        <w:ind w:right="0"/>
        <w:rPr>
          <w:rFonts w:ascii="Times New Roman" w:hAnsi="Times New Roman"/>
          <w:b/>
          <w:sz w:val="20"/>
          <w:szCs w:val="20"/>
          <w:lang w:val="es-ES_tradnl"/>
        </w:rPr>
      </w:pPr>
      <w:r w:rsidRPr="008F324C">
        <w:rPr>
          <w:rFonts w:ascii="Times New Roman" w:hAnsi="Times New Roman"/>
          <w:b/>
          <w:sz w:val="20"/>
          <w:szCs w:val="20"/>
          <w:lang w:val="es-ES_tradnl"/>
        </w:rPr>
        <w:t>DEL PROCESO DE SELECCIÓN</w:t>
      </w:r>
    </w:p>
    <w:p w14:paraId="60A8A70F" w14:textId="77777777" w:rsidR="001D014C" w:rsidRPr="008F324C" w:rsidRDefault="001D014C" w:rsidP="001D014C">
      <w:pPr>
        <w:pStyle w:val="Prrafodelista"/>
        <w:spacing w:after="0" w:afterAutospacing="0"/>
        <w:ind w:left="862" w:right="0" w:firstLine="0"/>
        <w:rPr>
          <w:rFonts w:ascii="Times New Roman" w:hAnsi="Times New Roman"/>
          <w:b/>
          <w:sz w:val="20"/>
          <w:szCs w:val="20"/>
          <w:lang w:val="es-ES_tradnl"/>
        </w:rPr>
      </w:pPr>
    </w:p>
    <w:p w14:paraId="79D4BC92" w14:textId="7E8A63A5" w:rsidR="004F19F0" w:rsidRPr="008F324C" w:rsidRDefault="003871BA" w:rsidP="006D7C7C">
      <w:pPr>
        <w:numPr>
          <w:ilvl w:val="0"/>
          <w:numId w:val="39"/>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El </w:t>
      </w:r>
      <w:r w:rsidRPr="008F324C">
        <w:rPr>
          <w:rFonts w:ascii="Times New Roman" w:hAnsi="Times New Roman"/>
          <w:b/>
          <w:sz w:val="20"/>
          <w:szCs w:val="20"/>
          <w:lang w:val="es-ES_tradnl"/>
        </w:rPr>
        <w:t>Comité Organizador</w:t>
      </w:r>
      <w:r w:rsidRPr="008F324C">
        <w:rPr>
          <w:rFonts w:ascii="Times New Roman" w:hAnsi="Times New Roman"/>
          <w:sz w:val="20"/>
          <w:szCs w:val="20"/>
          <w:lang w:val="es-ES_tradnl"/>
        </w:rPr>
        <w:t xml:space="preserve"> conformará un </w:t>
      </w:r>
      <w:r w:rsidR="00034BFF" w:rsidRPr="008F324C">
        <w:rPr>
          <w:rFonts w:ascii="Times New Roman" w:hAnsi="Times New Roman"/>
          <w:b/>
          <w:sz w:val="20"/>
          <w:szCs w:val="20"/>
          <w:lang w:val="es-ES_tradnl"/>
        </w:rPr>
        <w:t>Comité Evaluador</w:t>
      </w:r>
      <w:r w:rsidRPr="008F324C">
        <w:rPr>
          <w:rFonts w:ascii="Times New Roman" w:hAnsi="Times New Roman"/>
          <w:sz w:val="20"/>
          <w:szCs w:val="20"/>
          <w:lang w:val="es-ES_tradnl"/>
        </w:rPr>
        <w:t xml:space="preserve"> </w:t>
      </w:r>
      <w:r w:rsidR="003E4C3F" w:rsidRPr="008F324C">
        <w:rPr>
          <w:rFonts w:ascii="Times New Roman" w:hAnsi="Times New Roman"/>
          <w:sz w:val="20"/>
          <w:szCs w:val="20"/>
          <w:lang w:val="es-ES_tradnl"/>
        </w:rPr>
        <w:t xml:space="preserve">integrado </w:t>
      </w:r>
      <w:r w:rsidRPr="008F324C">
        <w:rPr>
          <w:rFonts w:ascii="Times New Roman" w:hAnsi="Times New Roman"/>
          <w:sz w:val="20"/>
          <w:szCs w:val="20"/>
          <w:lang w:val="es-ES_tradnl"/>
        </w:rPr>
        <w:t>por especialista</w:t>
      </w:r>
      <w:r w:rsidR="00914F26" w:rsidRPr="008F324C">
        <w:rPr>
          <w:rFonts w:ascii="Times New Roman" w:hAnsi="Times New Roman"/>
          <w:sz w:val="20"/>
          <w:szCs w:val="20"/>
          <w:lang w:val="es-ES_tradnl"/>
        </w:rPr>
        <w:t>s</w:t>
      </w:r>
      <w:r w:rsidRPr="008F324C">
        <w:rPr>
          <w:rFonts w:ascii="Times New Roman" w:hAnsi="Times New Roman"/>
          <w:sz w:val="20"/>
          <w:szCs w:val="20"/>
          <w:lang w:val="es-ES_tradnl"/>
        </w:rPr>
        <w:t xml:space="preserve"> </w:t>
      </w:r>
      <w:r w:rsidR="003E4C3F" w:rsidRPr="008F324C">
        <w:rPr>
          <w:rFonts w:ascii="Times New Roman" w:hAnsi="Times New Roman"/>
          <w:sz w:val="20"/>
          <w:szCs w:val="20"/>
          <w:lang w:val="es-ES_tradnl"/>
        </w:rPr>
        <w:t>en cada un</w:t>
      </w:r>
      <w:r w:rsidR="00D40F85" w:rsidRPr="008F324C">
        <w:rPr>
          <w:rFonts w:ascii="Times New Roman" w:hAnsi="Times New Roman"/>
          <w:sz w:val="20"/>
          <w:szCs w:val="20"/>
          <w:lang w:val="es-ES_tradnl"/>
        </w:rPr>
        <w:t>a</w:t>
      </w:r>
      <w:r w:rsidR="003E4C3F" w:rsidRPr="008F324C">
        <w:rPr>
          <w:rFonts w:ascii="Times New Roman" w:hAnsi="Times New Roman"/>
          <w:sz w:val="20"/>
          <w:szCs w:val="20"/>
          <w:lang w:val="es-ES_tradnl"/>
        </w:rPr>
        <w:t xml:space="preserve"> de las categorías</w:t>
      </w:r>
      <w:r w:rsidR="0070079C" w:rsidRPr="008F324C">
        <w:rPr>
          <w:rFonts w:ascii="Times New Roman" w:hAnsi="Times New Roman"/>
          <w:sz w:val="20"/>
          <w:szCs w:val="20"/>
          <w:lang w:val="es-ES_tradnl"/>
        </w:rPr>
        <w:t xml:space="preserve"> participantes</w:t>
      </w:r>
      <w:r w:rsidR="00DB33EB" w:rsidRPr="008F324C">
        <w:rPr>
          <w:rFonts w:ascii="Times New Roman" w:hAnsi="Times New Roman"/>
          <w:sz w:val="20"/>
          <w:szCs w:val="20"/>
          <w:lang w:val="es-ES_tradnl"/>
        </w:rPr>
        <w:t>,</w:t>
      </w:r>
      <w:r w:rsidR="003E4C3F" w:rsidRPr="008F324C">
        <w:rPr>
          <w:rFonts w:ascii="Times New Roman" w:hAnsi="Times New Roman"/>
          <w:sz w:val="20"/>
          <w:szCs w:val="20"/>
          <w:lang w:val="es-ES_tradnl"/>
        </w:rPr>
        <w:t xml:space="preserve"> así como por </w:t>
      </w:r>
      <w:r w:rsidRPr="008F324C">
        <w:rPr>
          <w:rFonts w:ascii="Times New Roman" w:hAnsi="Times New Roman"/>
          <w:sz w:val="20"/>
          <w:szCs w:val="20"/>
          <w:lang w:val="es-ES_tradnl"/>
        </w:rPr>
        <w:t>personal de las dependencias convocantes</w:t>
      </w:r>
      <w:r w:rsidR="003E4C3F" w:rsidRPr="008F324C">
        <w:rPr>
          <w:rFonts w:ascii="Times New Roman" w:hAnsi="Times New Roman"/>
          <w:sz w:val="20"/>
          <w:szCs w:val="20"/>
          <w:lang w:val="es-ES_tradnl"/>
        </w:rPr>
        <w:t>, los cuales se encargarán de realizar las entrevistas y, posteriormente, las evaluaciones</w:t>
      </w:r>
      <w:r w:rsidR="008C4944" w:rsidRPr="008F324C">
        <w:rPr>
          <w:rFonts w:ascii="Times New Roman" w:hAnsi="Times New Roman"/>
          <w:sz w:val="20"/>
          <w:szCs w:val="20"/>
          <w:lang w:val="es-ES_tradnl"/>
        </w:rPr>
        <w:t xml:space="preserve"> de ca</w:t>
      </w:r>
      <w:r w:rsidR="003F64EE" w:rsidRPr="008F324C">
        <w:rPr>
          <w:rFonts w:ascii="Times New Roman" w:hAnsi="Times New Roman"/>
          <w:sz w:val="20"/>
          <w:szCs w:val="20"/>
          <w:lang w:val="es-ES_tradnl"/>
        </w:rPr>
        <w:t>d</w:t>
      </w:r>
      <w:r w:rsidR="008C4944" w:rsidRPr="008F324C">
        <w:rPr>
          <w:rFonts w:ascii="Times New Roman" w:hAnsi="Times New Roman"/>
          <w:sz w:val="20"/>
          <w:szCs w:val="20"/>
          <w:lang w:val="es-ES_tradnl"/>
        </w:rPr>
        <w:t>a uno de los expedientes de los participantes</w:t>
      </w:r>
      <w:r w:rsidR="004F19F0" w:rsidRPr="008F324C">
        <w:rPr>
          <w:rFonts w:ascii="Times New Roman" w:hAnsi="Times New Roman"/>
          <w:sz w:val="20"/>
          <w:szCs w:val="20"/>
          <w:lang w:val="es-ES_tradnl"/>
        </w:rPr>
        <w:t xml:space="preserve">, con base </w:t>
      </w:r>
      <w:r w:rsidR="0036362D" w:rsidRPr="008F324C">
        <w:rPr>
          <w:rFonts w:ascii="Times New Roman" w:hAnsi="Times New Roman"/>
          <w:sz w:val="20"/>
          <w:szCs w:val="20"/>
          <w:lang w:val="es-ES_tradnl"/>
        </w:rPr>
        <w:t xml:space="preserve">en el reconocimiento de las diversas manifestaciones artísticas y culturales indígenas y de </w:t>
      </w:r>
      <w:r w:rsidR="004F19F0" w:rsidRPr="008F324C">
        <w:rPr>
          <w:rFonts w:ascii="Times New Roman" w:hAnsi="Times New Roman"/>
          <w:sz w:val="20"/>
          <w:szCs w:val="20"/>
          <w:lang w:val="es-ES_tradnl"/>
        </w:rPr>
        <w:t xml:space="preserve">los </w:t>
      </w:r>
      <w:r w:rsidR="0036362D" w:rsidRPr="008F324C">
        <w:rPr>
          <w:rFonts w:ascii="Times New Roman" w:hAnsi="Times New Roman"/>
          <w:sz w:val="20"/>
          <w:szCs w:val="20"/>
          <w:lang w:val="es-ES_tradnl"/>
        </w:rPr>
        <w:t>pueblos y barrios originarios de l</w:t>
      </w:r>
      <w:r w:rsidR="004F19F0" w:rsidRPr="008F324C">
        <w:rPr>
          <w:rFonts w:ascii="Times New Roman" w:hAnsi="Times New Roman"/>
          <w:sz w:val="20"/>
          <w:szCs w:val="20"/>
          <w:lang w:val="es-ES_tradnl"/>
        </w:rPr>
        <w:t>a Ciudad México que dignifican y visibilizan sus tradiciones</w:t>
      </w:r>
      <w:r w:rsidR="003E4C3F" w:rsidRPr="008F324C">
        <w:rPr>
          <w:rFonts w:ascii="Times New Roman" w:hAnsi="Times New Roman"/>
          <w:sz w:val="20"/>
          <w:szCs w:val="20"/>
          <w:lang w:val="es-ES_tradnl"/>
        </w:rPr>
        <w:t>.</w:t>
      </w:r>
      <w:r w:rsidR="00034BFF" w:rsidRPr="008F324C">
        <w:rPr>
          <w:rFonts w:ascii="Times New Roman" w:hAnsi="Times New Roman"/>
          <w:sz w:val="20"/>
          <w:szCs w:val="20"/>
          <w:lang w:val="es-ES_tradnl"/>
        </w:rPr>
        <w:t xml:space="preserve"> Asimismo, se integrará un grupo de 5 Consejeros Indígenas, del Comité Consultivo de Equidad para los Pueblos Indígenas de la </w:t>
      </w:r>
      <w:r w:rsidR="00034BFF" w:rsidRPr="008F324C">
        <w:rPr>
          <w:rStyle w:val="Hipervnculo"/>
          <w:rFonts w:ascii="Times New Roman" w:hAnsi="Times New Roman"/>
          <w:color w:val="auto"/>
          <w:sz w:val="20"/>
          <w:szCs w:val="20"/>
          <w:u w:val="none"/>
        </w:rPr>
        <w:t>Secretaría de Desarrollo Rural y Equidad para las Comunidades</w:t>
      </w:r>
      <w:r w:rsidR="00034BFF" w:rsidRPr="008F324C">
        <w:rPr>
          <w:rFonts w:ascii="Times New Roman" w:hAnsi="Times New Roman"/>
          <w:sz w:val="20"/>
          <w:szCs w:val="20"/>
          <w:lang w:val="es-ES_tradnl"/>
        </w:rPr>
        <w:t xml:space="preserve"> y 5 Consejeros del Consejo de Pueblos y Barrios Originarios de la Ciudad de México, que participarán conjuntamente con el Comité Organizador interinstitucional en el proceso de recepción y selección.</w:t>
      </w:r>
    </w:p>
    <w:p w14:paraId="31E86F8D" w14:textId="1348DD20" w:rsidR="003871BA" w:rsidRPr="008F324C" w:rsidRDefault="003871BA" w:rsidP="006D7C7C">
      <w:pPr>
        <w:numPr>
          <w:ilvl w:val="0"/>
          <w:numId w:val="39"/>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Durante el proceso de </w:t>
      </w:r>
      <w:r w:rsidR="00307E06" w:rsidRPr="008F324C">
        <w:rPr>
          <w:rFonts w:ascii="Times New Roman" w:hAnsi="Times New Roman"/>
          <w:sz w:val="20"/>
          <w:szCs w:val="20"/>
          <w:lang w:val="es-ES_tradnl"/>
        </w:rPr>
        <w:t xml:space="preserve">recepción y </w:t>
      </w:r>
      <w:r w:rsidRPr="008F324C">
        <w:rPr>
          <w:rFonts w:ascii="Times New Roman" w:hAnsi="Times New Roman"/>
          <w:sz w:val="20"/>
          <w:szCs w:val="20"/>
          <w:lang w:val="es-ES_tradnl"/>
        </w:rPr>
        <w:t xml:space="preserve">selección se contará con </w:t>
      </w:r>
      <w:r w:rsidRPr="008F324C">
        <w:rPr>
          <w:rFonts w:ascii="Times New Roman" w:hAnsi="Times New Roman"/>
          <w:b/>
          <w:sz w:val="20"/>
          <w:szCs w:val="20"/>
          <w:lang w:val="es-ES_tradnl"/>
        </w:rPr>
        <w:t>observadores</w:t>
      </w:r>
      <w:r w:rsidRPr="008F324C">
        <w:rPr>
          <w:rFonts w:ascii="Times New Roman" w:hAnsi="Times New Roman"/>
          <w:sz w:val="20"/>
          <w:szCs w:val="20"/>
          <w:lang w:val="es-ES_tradnl"/>
        </w:rPr>
        <w:t xml:space="preserve"> de</w:t>
      </w:r>
      <w:r w:rsidR="000866F1" w:rsidRPr="008F324C">
        <w:rPr>
          <w:rFonts w:ascii="Times New Roman" w:hAnsi="Times New Roman"/>
          <w:sz w:val="20"/>
          <w:szCs w:val="20"/>
          <w:lang w:val="es-ES_tradnl"/>
        </w:rPr>
        <w:t>l</w:t>
      </w:r>
      <w:r w:rsidRPr="008F324C">
        <w:rPr>
          <w:rFonts w:ascii="Times New Roman" w:hAnsi="Times New Roman"/>
          <w:sz w:val="20"/>
          <w:szCs w:val="20"/>
          <w:lang w:val="es-ES_tradnl"/>
        </w:rPr>
        <w:t xml:space="preserve"> C</w:t>
      </w:r>
      <w:r w:rsidR="003F64EE" w:rsidRPr="008F324C">
        <w:rPr>
          <w:rFonts w:ascii="Times New Roman" w:hAnsi="Times New Roman"/>
          <w:sz w:val="20"/>
          <w:szCs w:val="20"/>
          <w:lang w:val="es-ES_tradnl"/>
        </w:rPr>
        <w:t xml:space="preserve">onsejo para Prevenir y Eliminar la Discriminación de la Ciudad de México </w:t>
      </w:r>
      <w:r w:rsidRPr="008F324C">
        <w:rPr>
          <w:rFonts w:ascii="Times New Roman" w:hAnsi="Times New Roman"/>
          <w:sz w:val="20"/>
          <w:szCs w:val="20"/>
          <w:lang w:val="es-ES_tradnl"/>
        </w:rPr>
        <w:t xml:space="preserve">y </w:t>
      </w:r>
      <w:r w:rsidR="00A42A50" w:rsidRPr="008F324C">
        <w:rPr>
          <w:rFonts w:ascii="Times New Roman" w:hAnsi="Times New Roman"/>
          <w:sz w:val="20"/>
          <w:szCs w:val="20"/>
          <w:lang w:val="es-ES_tradnl"/>
        </w:rPr>
        <w:t xml:space="preserve">se invitará a </w:t>
      </w:r>
      <w:r w:rsidR="000866F1" w:rsidRPr="008F324C">
        <w:rPr>
          <w:rFonts w:ascii="Times New Roman" w:hAnsi="Times New Roman"/>
          <w:sz w:val="20"/>
          <w:szCs w:val="20"/>
          <w:lang w:val="es-ES_tradnl"/>
        </w:rPr>
        <w:t xml:space="preserve">la </w:t>
      </w:r>
      <w:r w:rsidRPr="008F324C">
        <w:rPr>
          <w:rFonts w:ascii="Times New Roman" w:hAnsi="Times New Roman"/>
          <w:sz w:val="20"/>
          <w:szCs w:val="20"/>
          <w:lang w:val="es-ES_tradnl"/>
        </w:rPr>
        <w:t>C</w:t>
      </w:r>
      <w:r w:rsidR="003F64EE" w:rsidRPr="008F324C">
        <w:rPr>
          <w:rFonts w:ascii="Times New Roman" w:hAnsi="Times New Roman"/>
          <w:sz w:val="20"/>
          <w:szCs w:val="20"/>
          <w:lang w:val="es-ES_tradnl"/>
        </w:rPr>
        <w:t xml:space="preserve">omisión de </w:t>
      </w:r>
      <w:r w:rsidRPr="008F324C">
        <w:rPr>
          <w:rFonts w:ascii="Times New Roman" w:hAnsi="Times New Roman"/>
          <w:sz w:val="20"/>
          <w:szCs w:val="20"/>
          <w:lang w:val="es-ES_tradnl"/>
        </w:rPr>
        <w:t>D</w:t>
      </w:r>
      <w:r w:rsidR="003F64EE" w:rsidRPr="008F324C">
        <w:rPr>
          <w:rFonts w:ascii="Times New Roman" w:hAnsi="Times New Roman"/>
          <w:sz w:val="20"/>
          <w:szCs w:val="20"/>
          <w:lang w:val="es-ES_tradnl"/>
        </w:rPr>
        <w:t xml:space="preserve">erechos </w:t>
      </w:r>
      <w:r w:rsidRPr="008F324C">
        <w:rPr>
          <w:rFonts w:ascii="Times New Roman" w:hAnsi="Times New Roman"/>
          <w:sz w:val="20"/>
          <w:szCs w:val="20"/>
          <w:lang w:val="es-ES_tradnl"/>
        </w:rPr>
        <w:t>H</w:t>
      </w:r>
      <w:r w:rsidR="003F64EE" w:rsidRPr="008F324C">
        <w:rPr>
          <w:rFonts w:ascii="Times New Roman" w:hAnsi="Times New Roman"/>
          <w:sz w:val="20"/>
          <w:szCs w:val="20"/>
          <w:lang w:val="es-ES_tradnl"/>
        </w:rPr>
        <w:t xml:space="preserve">umanos del </w:t>
      </w:r>
      <w:r w:rsidRPr="008F324C">
        <w:rPr>
          <w:rFonts w:ascii="Times New Roman" w:hAnsi="Times New Roman"/>
          <w:sz w:val="20"/>
          <w:szCs w:val="20"/>
          <w:lang w:val="es-ES_tradnl"/>
        </w:rPr>
        <w:t>D</w:t>
      </w:r>
      <w:r w:rsidR="003F64EE" w:rsidRPr="008F324C">
        <w:rPr>
          <w:rFonts w:ascii="Times New Roman" w:hAnsi="Times New Roman"/>
          <w:sz w:val="20"/>
          <w:szCs w:val="20"/>
          <w:lang w:val="es-ES_tradnl"/>
        </w:rPr>
        <w:t xml:space="preserve">istrito </w:t>
      </w:r>
      <w:r w:rsidRPr="008F324C">
        <w:rPr>
          <w:rFonts w:ascii="Times New Roman" w:hAnsi="Times New Roman"/>
          <w:sz w:val="20"/>
          <w:szCs w:val="20"/>
          <w:lang w:val="es-ES_tradnl"/>
        </w:rPr>
        <w:t>F</w:t>
      </w:r>
      <w:r w:rsidR="003F64EE" w:rsidRPr="008F324C">
        <w:rPr>
          <w:rFonts w:ascii="Times New Roman" w:hAnsi="Times New Roman"/>
          <w:sz w:val="20"/>
          <w:szCs w:val="20"/>
          <w:lang w:val="es-ES_tradnl"/>
        </w:rPr>
        <w:t>ederal</w:t>
      </w:r>
      <w:r w:rsidR="00A42A50" w:rsidRPr="008F324C">
        <w:rPr>
          <w:rFonts w:ascii="Times New Roman" w:hAnsi="Times New Roman"/>
          <w:sz w:val="20"/>
          <w:szCs w:val="20"/>
          <w:lang w:val="es-ES_tradnl"/>
        </w:rPr>
        <w:t xml:space="preserve"> a integrarse a este proceso, con el objet</w:t>
      </w:r>
      <w:r w:rsidR="00034BFF" w:rsidRPr="008F324C">
        <w:rPr>
          <w:rFonts w:ascii="Times New Roman" w:hAnsi="Times New Roman"/>
          <w:sz w:val="20"/>
          <w:szCs w:val="20"/>
          <w:lang w:val="es-ES_tradnl"/>
        </w:rPr>
        <w:t>ivo</w:t>
      </w:r>
      <w:r w:rsidR="00A42A50" w:rsidRPr="008F324C">
        <w:rPr>
          <w:rFonts w:ascii="Times New Roman" w:hAnsi="Times New Roman"/>
          <w:sz w:val="20"/>
          <w:szCs w:val="20"/>
          <w:lang w:val="es-ES_tradnl"/>
        </w:rPr>
        <w:t xml:space="preserve"> de que se</w:t>
      </w:r>
      <w:r w:rsidR="003F64EE" w:rsidRPr="008F324C">
        <w:rPr>
          <w:rFonts w:ascii="Times New Roman" w:hAnsi="Times New Roman"/>
          <w:sz w:val="20"/>
          <w:szCs w:val="20"/>
          <w:lang w:val="es-ES_tradnl"/>
        </w:rPr>
        <w:t xml:space="preserve"> </w:t>
      </w:r>
      <w:r w:rsidR="00DB33EB" w:rsidRPr="008F324C">
        <w:rPr>
          <w:rFonts w:ascii="Times New Roman" w:hAnsi="Times New Roman"/>
          <w:sz w:val="20"/>
          <w:szCs w:val="20"/>
          <w:lang w:val="es-ES_tradnl"/>
        </w:rPr>
        <w:t>garanti</w:t>
      </w:r>
      <w:r w:rsidR="00A42A50" w:rsidRPr="008F324C">
        <w:rPr>
          <w:rFonts w:ascii="Times New Roman" w:hAnsi="Times New Roman"/>
          <w:sz w:val="20"/>
          <w:szCs w:val="20"/>
          <w:lang w:val="es-ES_tradnl"/>
        </w:rPr>
        <w:t>ce</w:t>
      </w:r>
      <w:r w:rsidR="00DB33EB" w:rsidRPr="008F324C">
        <w:rPr>
          <w:rFonts w:ascii="Times New Roman" w:hAnsi="Times New Roman"/>
          <w:sz w:val="20"/>
          <w:szCs w:val="20"/>
          <w:lang w:val="es-ES_tradnl"/>
        </w:rPr>
        <w:t xml:space="preserve"> un trato </w:t>
      </w:r>
      <w:r w:rsidR="003F64EE" w:rsidRPr="008F324C">
        <w:rPr>
          <w:rFonts w:ascii="Times New Roman" w:hAnsi="Times New Roman"/>
          <w:sz w:val="20"/>
          <w:szCs w:val="20"/>
          <w:lang w:val="es-ES_tradnl"/>
        </w:rPr>
        <w:t>respetuoso, digno e igualitario</w:t>
      </w:r>
      <w:r w:rsidR="009C76FF" w:rsidRPr="008F324C">
        <w:rPr>
          <w:rFonts w:ascii="Times New Roman" w:hAnsi="Times New Roman"/>
          <w:sz w:val="20"/>
          <w:szCs w:val="20"/>
          <w:lang w:val="es-ES_tradnl"/>
        </w:rPr>
        <w:t xml:space="preserve"> a los participantes</w:t>
      </w:r>
      <w:r w:rsidRPr="008F324C">
        <w:rPr>
          <w:rFonts w:ascii="Times New Roman" w:hAnsi="Times New Roman"/>
          <w:sz w:val="20"/>
          <w:szCs w:val="20"/>
          <w:lang w:val="es-ES_tradnl"/>
        </w:rPr>
        <w:t xml:space="preserve">. </w:t>
      </w:r>
      <w:r w:rsidR="003F64EE" w:rsidRPr="008F324C">
        <w:rPr>
          <w:rFonts w:ascii="Times New Roman" w:hAnsi="Times New Roman"/>
          <w:sz w:val="20"/>
          <w:szCs w:val="20"/>
          <w:lang w:val="es-ES_tradnl"/>
        </w:rPr>
        <w:t>Considerando el mandato legal que tiene</w:t>
      </w:r>
      <w:r w:rsidR="00310A23" w:rsidRPr="008F324C">
        <w:rPr>
          <w:rFonts w:ascii="Times New Roman" w:hAnsi="Times New Roman"/>
          <w:sz w:val="20"/>
          <w:szCs w:val="20"/>
          <w:lang w:val="es-ES_tradnl"/>
        </w:rPr>
        <w:t>n</w:t>
      </w:r>
      <w:r w:rsidR="003F64EE" w:rsidRPr="008F324C">
        <w:rPr>
          <w:rFonts w:ascii="Times New Roman" w:hAnsi="Times New Roman"/>
          <w:sz w:val="20"/>
          <w:szCs w:val="20"/>
          <w:lang w:val="es-ES_tradnl"/>
        </w:rPr>
        <w:t xml:space="preserve"> para conocer de posibles controversias el </w:t>
      </w:r>
      <w:r w:rsidR="00313C46" w:rsidRPr="008F324C">
        <w:rPr>
          <w:rFonts w:ascii="Times New Roman" w:hAnsi="Times New Roman"/>
          <w:sz w:val="20"/>
          <w:szCs w:val="20"/>
          <w:lang w:val="es-ES_tradnl"/>
        </w:rPr>
        <w:t>Consejo para Prevenir y Eliminar la Discriminación de la Ciudad de México</w:t>
      </w:r>
      <w:r w:rsidR="003F64EE" w:rsidRPr="008F324C">
        <w:rPr>
          <w:rFonts w:ascii="Times New Roman" w:hAnsi="Times New Roman"/>
          <w:sz w:val="20"/>
          <w:szCs w:val="20"/>
          <w:lang w:val="es-ES_tradnl"/>
        </w:rPr>
        <w:t xml:space="preserve"> y la </w:t>
      </w:r>
      <w:r w:rsidR="00313C46" w:rsidRPr="008F324C">
        <w:rPr>
          <w:rFonts w:ascii="Times New Roman" w:hAnsi="Times New Roman"/>
          <w:sz w:val="20"/>
          <w:szCs w:val="20"/>
          <w:lang w:val="es-ES_tradnl"/>
        </w:rPr>
        <w:t>Comisión de Derechos Humanos del Distrito Federal</w:t>
      </w:r>
      <w:r w:rsidR="003F64EE" w:rsidRPr="008F324C">
        <w:rPr>
          <w:rFonts w:ascii="Times New Roman" w:hAnsi="Times New Roman"/>
          <w:sz w:val="20"/>
          <w:szCs w:val="20"/>
          <w:lang w:val="es-ES_tradnl"/>
        </w:rPr>
        <w:t xml:space="preserve"> solamente podrán participar como observadores.</w:t>
      </w:r>
    </w:p>
    <w:p w14:paraId="3F9DFAEF" w14:textId="0D18F922" w:rsidR="00053A2B" w:rsidRPr="008F324C" w:rsidRDefault="00053A2B" w:rsidP="006D7C7C">
      <w:pPr>
        <w:numPr>
          <w:ilvl w:val="0"/>
          <w:numId w:val="39"/>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De acuerdo a la recepción de los formatos de registro, </w:t>
      </w:r>
      <w:r w:rsidRPr="008F324C">
        <w:rPr>
          <w:rFonts w:ascii="Times New Roman" w:hAnsi="Times New Roman"/>
          <w:b/>
          <w:sz w:val="20"/>
          <w:szCs w:val="20"/>
          <w:lang w:val="es-ES_tradnl"/>
        </w:rPr>
        <w:t xml:space="preserve">se establecerá un calendario de citas correspondiente al proceso de recepción </w:t>
      </w:r>
      <w:r w:rsidRPr="008F324C">
        <w:rPr>
          <w:rFonts w:ascii="Times New Roman" w:hAnsi="Times New Roman"/>
          <w:sz w:val="20"/>
          <w:szCs w:val="20"/>
          <w:lang w:val="es-ES_tradnl"/>
        </w:rPr>
        <w:t>(entrevistas y presentación de sus productos artesanales</w:t>
      </w:r>
      <w:r w:rsidR="00517A83" w:rsidRPr="008F324C">
        <w:rPr>
          <w:rFonts w:ascii="Times New Roman" w:hAnsi="Times New Roman"/>
          <w:sz w:val="20"/>
          <w:szCs w:val="20"/>
          <w:lang w:val="es-ES_tradnl"/>
        </w:rPr>
        <w:t xml:space="preserve">) </w:t>
      </w:r>
      <w:r w:rsidRPr="008F324C">
        <w:rPr>
          <w:rFonts w:ascii="Times New Roman" w:hAnsi="Times New Roman"/>
          <w:sz w:val="20"/>
          <w:szCs w:val="20"/>
          <w:lang w:val="es-ES_tradnl"/>
        </w:rPr>
        <w:t xml:space="preserve">el cual se publicará en las páginas WEB </w:t>
      </w:r>
      <w:hyperlink r:id="rId10" w:history="1">
        <w:r w:rsidRPr="008F324C">
          <w:rPr>
            <w:rStyle w:val="Hipervnculo"/>
            <w:rFonts w:ascii="Times New Roman" w:hAnsi="Times New Roman"/>
            <w:sz w:val="20"/>
            <w:szCs w:val="20"/>
          </w:rPr>
          <w:t>www.cultura.df.gob.mx</w:t>
        </w:r>
      </w:hyperlink>
      <w:r w:rsidRPr="008F324C">
        <w:rPr>
          <w:rStyle w:val="Hipervnculo"/>
          <w:rFonts w:ascii="Times New Roman" w:hAnsi="Times New Roman"/>
          <w:color w:val="auto"/>
          <w:sz w:val="20"/>
          <w:szCs w:val="20"/>
          <w:u w:val="none"/>
        </w:rPr>
        <w:t xml:space="preserve"> y</w:t>
      </w:r>
      <w:r w:rsidRPr="008F324C">
        <w:rPr>
          <w:rStyle w:val="Hipervnculo"/>
          <w:rFonts w:ascii="Times New Roman" w:hAnsi="Times New Roman"/>
          <w:sz w:val="20"/>
          <w:szCs w:val="20"/>
        </w:rPr>
        <w:t xml:space="preserve"> </w:t>
      </w:r>
      <w:hyperlink r:id="rId11" w:history="1">
        <w:r w:rsidRPr="008F324C">
          <w:rPr>
            <w:rStyle w:val="Hipervnculo"/>
            <w:rFonts w:ascii="Times New Roman" w:hAnsi="Times New Roman"/>
            <w:sz w:val="20"/>
            <w:szCs w:val="20"/>
          </w:rPr>
          <w:t>www.sederec.df.gob.mx</w:t>
        </w:r>
      </w:hyperlink>
      <w:r w:rsidRPr="008F324C">
        <w:rPr>
          <w:rStyle w:val="Hipervnculo"/>
          <w:rFonts w:ascii="Times New Roman" w:hAnsi="Times New Roman"/>
          <w:color w:val="auto"/>
          <w:sz w:val="20"/>
          <w:szCs w:val="20"/>
          <w:u w:val="none"/>
        </w:rPr>
        <w:t>, así como de manera impresa en las oficinas</w:t>
      </w:r>
      <w:r w:rsidRPr="008F324C">
        <w:rPr>
          <w:rFonts w:ascii="Times New Roman" w:hAnsi="Times New Roman"/>
          <w:sz w:val="20"/>
          <w:szCs w:val="20"/>
          <w:lang w:val="es-ES_tradnl"/>
        </w:rPr>
        <w:t xml:space="preserve"> de la Dirección General de Equidad para los Pueblos y Comunidades</w:t>
      </w:r>
      <w:r w:rsidRPr="008F324C">
        <w:rPr>
          <w:rStyle w:val="Hipervnculo"/>
          <w:rFonts w:ascii="Times New Roman" w:hAnsi="Times New Roman"/>
          <w:color w:val="auto"/>
          <w:sz w:val="20"/>
          <w:szCs w:val="20"/>
          <w:u w:val="none"/>
        </w:rPr>
        <w:t xml:space="preserve"> de la Secretaría de Desarrollo Rural y Equidad para las Comunidades; </w:t>
      </w:r>
      <w:r w:rsidR="000B24C8" w:rsidRPr="008F324C">
        <w:rPr>
          <w:rStyle w:val="Hipervnculo"/>
          <w:rFonts w:ascii="Times New Roman" w:hAnsi="Times New Roman"/>
          <w:color w:val="auto"/>
          <w:sz w:val="20"/>
          <w:szCs w:val="20"/>
          <w:u w:val="none"/>
        </w:rPr>
        <w:t xml:space="preserve">en el </w:t>
      </w:r>
      <w:r w:rsidR="00517A83" w:rsidRPr="008F324C">
        <w:rPr>
          <w:rStyle w:val="Hipervnculo"/>
          <w:rFonts w:ascii="Times New Roman" w:hAnsi="Times New Roman"/>
          <w:color w:val="auto"/>
          <w:sz w:val="20"/>
          <w:szCs w:val="20"/>
          <w:u w:val="none"/>
        </w:rPr>
        <w:t xml:space="preserve">Consejo de </w:t>
      </w:r>
      <w:r w:rsidR="000B24C8" w:rsidRPr="008F324C">
        <w:rPr>
          <w:rStyle w:val="Hipervnculo"/>
          <w:rFonts w:ascii="Times New Roman" w:hAnsi="Times New Roman"/>
          <w:color w:val="auto"/>
          <w:sz w:val="20"/>
          <w:szCs w:val="20"/>
          <w:u w:val="none"/>
        </w:rPr>
        <w:t xml:space="preserve">los </w:t>
      </w:r>
      <w:r w:rsidR="00517A83" w:rsidRPr="008F324C">
        <w:rPr>
          <w:rStyle w:val="Hipervnculo"/>
          <w:rFonts w:ascii="Times New Roman" w:hAnsi="Times New Roman"/>
          <w:color w:val="auto"/>
          <w:sz w:val="20"/>
          <w:szCs w:val="20"/>
          <w:u w:val="none"/>
        </w:rPr>
        <w:t>Pueblos y Barrios Originarios de</w:t>
      </w:r>
      <w:r w:rsidR="000B24C8" w:rsidRPr="008F324C">
        <w:rPr>
          <w:rStyle w:val="Hipervnculo"/>
          <w:rFonts w:ascii="Times New Roman" w:hAnsi="Times New Roman"/>
          <w:color w:val="auto"/>
          <w:sz w:val="20"/>
          <w:szCs w:val="20"/>
          <w:u w:val="none"/>
        </w:rPr>
        <w:t xml:space="preserve"> </w:t>
      </w:r>
      <w:r w:rsidR="00517A83" w:rsidRPr="008F324C">
        <w:rPr>
          <w:rStyle w:val="Hipervnculo"/>
          <w:rFonts w:ascii="Times New Roman" w:hAnsi="Times New Roman"/>
          <w:color w:val="auto"/>
          <w:sz w:val="20"/>
          <w:szCs w:val="20"/>
          <w:u w:val="none"/>
        </w:rPr>
        <w:t>l</w:t>
      </w:r>
      <w:r w:rsidR="000B24C8" w:rsidRPr="008F324C">
        <w:rPr>
          <w:rStyle w:val="Hipervnculo"/>
          <w:rFonts w:ascii="Times New Roman" w:hAnsi="Times New Roman"/>
          <w:color w:val="auto"/>
          <w:sz w:val="20"/>
          <w:szCs w:val="20"/>
          <w:u w:val="none"/>
        </w:rPr>
        <w:t>a</w:t>
      </w:r>
      <w:r w:rsidR="00517A83" w:rsidRPr="008F324C">
        <w:rPr>
          <w:rStyle w:val="Hipervnculo"/>
          <w:rFonts w:ascii="Times New Roman" w:hAnsi="Times New Roman"/>
          <w:color w:val="auto"/>
          <w:sz w:val="20"/>
          <w:szCs w:val="20"/>
          <w:u w:val="none"/>
        </w:rPr>
        <w:t xml:space="preserve"> </w:t>
      </w:r>
      <w:r w:rsidR="000B24C8" w:rsidRPr="008F324C">
        <w:rPr>
          <w:rStyle w:val="Hipervnculo"/>
          <w:rFonts w:ascii="Times New Roman" w:hAnsi="Times New Roman"/>
          <w:color w:val="auto"/>
          <w:sz w:val="20"/>
          <w:szCs w:val="20"/>
          <w:u w:val="none"/>
        </w:rPr>
        <w:t>Ciudad de México</w:t>
      </w:r>
      <w:r w:rsidR="00517A83" w:rsidRPr="008F324C">
        <w:rPr>
          <w:rStyle w:val="Hipervnculo"/>
          <w:rFonts w:ascii="Times New Roman" w:hAnsi="Times New Roman"/>
          <w:color w:val="auto"/>
          <w:sz w:val="20"/>
          <w:szCs w:val="20"/>
          <w:u w:val="none"/>
        </w:rPr>
        <w:t>;</w:t>
      </w:r>
      <w:r w:rsidR="000B24C8" w:rsidRPr="008F324C">
        <w:rPr>
          <w:rStyle w:val="Hipervnculo"/>
          <w:rFonts w:ascii="Times New Roman" w:hAnsi="Times New Roman"/>
          <w:color w:val="auto"/>
          <w:sz w:val="20"/>
          <w:szCs w:val="20"/>
          <w:u w:val="none"/>
        </w:rPr>
        <w:t xml:space="preserve"> y</w:t>
      </w:r>
      <w:r w:rsidR="00517A83" w:rsidRPr="008F324C">
        <w:rPr>
          <w:rStyle w:val="Hipervnculo"/>
          <w:rFonts w:ascii="Times New Roman" w:hAnsi="Times New Roman"/>
          <w:color w:val="auto"/>
          <w:sz w:val="20"/>
          <w:szCs w:val="20"/>
          <w:u w:val="none"/>
        </w:rPr>
        <w:t xml:space="preserve"> </w:t>
      </w:r>
      <w:r w:rsidRPr="008F324C">
        <w:rPr>
          <w:rStyle w:val="Hipervnculo"/>
          <w:rFonts w:ascii="Times New Roman" w:hAnsi="Times New Roman"/>
          <w:color w:val="auto"/>
          <w:sz w:val="20"/>
          <w:szCs w:val="20"/>
          <w:u w:val="none"/>
        </w:rPr>
        <w:t>la Coordinación de Vinculación Cultural Comunitaria de la Secretaría de Cult</w:t>
      </w:r>
      <w:r w:rsidR="00517A83" w:rsidRPr="008F324C">
        <w:rPr>
          <w:rStyle w:val="Hipervnculo"/>
          <w:rFonts w:ascii="Times New Roman" w:hAnsi="Times New Roman"/>
          <w:color w:val="auto"/>
          <w:sz w:val="20"/>
          <w:szCs w:val="20"/>
          <w:u w:val="none"/>
        </w:rPr>
        <w:t>ura</w:t>
      </w:r>
      <w:r w:rsidR="005D4B3D" w:rsidRPr="008F324C">
        <w:rPr>
          <w:rStyle w:val="Hipervnculo"/>
          <w:rFonts w:ascii="Times New Roman" w:hAnsi="Times New Roman"/>
          <w:color w:val="auto"/>
          <w:sz w:val="20"/>
          <w:szCs w:val="20"/>
          <w:u w:val="none"/>
        </w:rPr>
        <w:t xml:space="preserve">. </w:t>
      </w:r>
      <w:r w:rsidR="005D4B3D" w:rsidRPr="008F324C">
        <w:rPr>
          <w:rStyle w:val="Hipervnculo"/>
          <w:rFonts w:ascii="Times New Roman" w:hAnsi="Times New Roman"/>
          <w:b/>
          <w:color w:val="auto"/>
          <w:sz w:val="20"/>
          <w:szCs w:val="20"/>
          <w:u w:val="none"/>
        </w:rPr>
        <w:t>Este calendario podrá ser consultado a partir d</w:t>
      </w:r>
      <w:r w:rsidR="00517A83" w:rsidRPr="008F324C">
        <w:rPr>
          <w:rStyle w:val="Hipervnculo"/>
          <w:rFonts w:ascii="Times New Roman" w:hAnsi="Times New Roman"/>
          <w:b/>
          <w:color w:val="auto"/>
          <w:sz w:val="20"/>
          <w:szCs w:val="20"/>
          <w:u w:val="none"/>
        </w:rPr>
        <w:t xml:space="preserve">el lunes 20 </w:t>
      </w:r>
      <w:r w:rsidR="005D4B3D" w:rsidRPr="008F324C">
        <w:rPr>
          <w:rStyle w:val="Hipervnculo"/>
          <w:rFonts w:ascii="Times New Roman" w:hAnsi="Times New Roman"/>
          <w:b/>
          <w:color w:val="auto"/>
          <w:sz w:val="20"/>
          <w:szCs w:val="20"/>
          <w:u w:val="none"/>
        </w:rPr>
        <w:t>al</w:t>
      </w:r>
      <w:r w:rsidR="00517A83" w:rsidRPr="008F324C">
        <w:rPr>
          <w:rStyle w:val="Hipervnculo"/>
          <w:rFonts w:ascii="Times New Roman" w:hAnsi="Times New Roman"/>
          <w:b/>
          <w:color w:val="auto"/>
          <w:sz w:val="20"/>
          <w:szCs w:val="20"/>
          <w:u w:val="none"/>
        </w:rPr>
        <w:t xml:space="preserve"> viernes 24 de junio</w:t>
      </w:r>
      <w:r w:rsidR="00233CF9" w:rsidRPr="008F324C">
        <w:rPr>
          <w:rStyle w:val="Hipervnculo"/>
          <w:rFonts w:ascii="Times New Roman" w:hAnsi="Times New Roman"/>
          <w:b/>
          <w:color w:val="auto"/>
          <w:sz w:val="20"/>
          <w:szCs w:val="20"/>
          <w:u w:val="none"/>
        </w:rPr>
        <w:t xml:space="preserve"> </w:t>
      </w:r>
      <w:r w:rsidR="005D4B3D" w:rsidRPr="008F324C">
        <w:rPr>
          <w:rStyle w:val="Hipervnculo"/>
          <w:rFonts w:ascii="Times New Roman" w:hAnsi="Times New Roman"/>
          <w:b/>
          <w:color w:val="auto"/>
          <w:sz w:val="20"/>
          <w:szCs w:val="20"/>
          <w:u w:val="none"/>
        </w:rPr>
        <w:t>de 2016</w:t>
      </w:r>
      <w:r w:rsidR="00517A83" w:rsidRPr="008F324C">
        <w:rPr>
          <w:rStyle w:val="Hipervnculo"/>
          <w:rFonts w:ascii="Times New Roman" w:hAnsi="Times New Roman"/>
          <w:b/>
          <w:color w:val="auto"/>
          <w:sz w:val="20"/>
          <w:szCs w:val="20"/>
          <w:u w:val="none"/>
        </w:rPr>
        <w:t xml:space="preserve">. </w:t>
      </w:r>
      <w:r w:rsidR="00517A83" w:rsidRPr="008F324C">
        <w:rPr>
          <w:rStyle w:val="Hipervnculo"/>
          <w:rFonts w:ascii="Times New Roman" w:hAnsi="Times New Roman"/>
          <w:color w:val="auto"/>
          <w:sz w:val="20"/>
          <w:szCs w:val="20"/>
          <w:u w:val="none"/>
        </w:rPr>
        <w:t xml:space="preserve">Es responsabilidad del solicitante </w:t>
      </w:r>
      <w:r w:rsidR="00507C66" w:rsidRPr="008F324C">
        <w:rPr>
          <w:rStyle w:val="Hipervnculo"/>
          <w:rFonts w:ascii="Times New Roman" w:hAnsi="Times New Roman"/>
          <w:color w:val="auto"/>
          <w:sz w:val="20"/>
          <w:szCs w:val="20"/>
          <w:u w:val="none"/>
        </w:rPr>
        <w:t>verificar la fecha y hora de su cita para ent</w:t>
      </w:r>
      <w:r w:rsidR="00034BFF" w:rsidRPr="008F324C">
        <w:rPr>
          <w:rStyle w:val="Hipervnculo"/>
          <w:rFonts w:ascii="Times New Roman" w:hAnsi="Times New Roman"/>
          <w:color w:val="auto"/>
          <w:sz w:val="20"/>
          <w:szCs w:val="20"/>
          <w:u w:val="none"/>
        </w:rPr>
        <w:t>r</w:t>
      </w:r>
      <w:r w:rsidR="00507C66" w:rsidRPr="008F324C">
        <w:rPr>
          <w:rStyle w:val="Hipervnculo"/>
          <w:rFonts w:ascii="Times New Roman" w:hAnsi="Times New Roman"/>
          <w:color w:val="auto"/>
          <w:sz w:val="20"/>
          <w:szCs w:val="20"/>
          <w:u w:val="none"/>
        </w:rPr>
        <w:t>evista y muestra de produ</w:t>
      </w:r>
      <w:r w:rsidR="00F40457" w:rsidRPr="008F324C">
        <w:rPr>
          <w:rStyle w:val="Hipervnculo"/>
          <w:rFonts w:ascii="Times New Roman" w:hAnsi="Times New Roman"/>
          <w:color w:val="auto"/>
          <w:sz w:val="20"/>
          <w:szCs w:val="20"/>
          <w:u w:val="none"/>
        </w:rPr>
        <w:t xml:space="preserve">cto; de no presentarse en la fecha y hora designada para su cita se entenderá que da por </w:t>
      </w:r>
      <w:r w:rsidR="00481436" w:rsidRPr="008F324C">
        <w:rPr>
          <w:rStyle w:val="Hipervnculo"/>
          <w:rFonts w:ascii="Times New Roman" w:hAnsi="Times New Roman"/>
          <w:color w:val="auto"/>
          <w:sz w:val="20"/>
          <w:szCs w:val="20"/>
          <w:u w:val="none"/>
        </w:rPr>
        <w:t>cancelada</w:t>
      </w:r>
      <w:r w:rsidR="00F40457" w:rsidRPr="008F324C">
        <w:rPr>
          <w:rStyle w:val="Hipervnculo"/>
          <w:rFonts w:ascii="Times New Roman" w:hAnsi="Times New Roman"/>
          <w:color w:val="auto"/>
          <w:sz w:val="20"/>
          <w:szCs w:val="20"/>
          <w:u w:val="none"/>
        </w:rPr>
        <w:t xml:space="preserve"> su solicitud de part</w:t>
      </w:r>
      <w:r w:rsidR="000B24C8" w:rsidRPr="008F324C">
        <w:rPr>
          <w:rStyle w:val="Hipervnculo"/>
          <w:rFonts w:ascii="Times New Roman" w:hAnsi="Times New Roman"/>
          <w:color w:val="auto"/>
          <w:sz w:val="20"/>
          <w:szCs w:val="20"/>
          <w:u w:val="none"/>
        </w:rPr>
        <w:t>i</w:t>
      </w:r>
      <w:r w:rsidR="00F40457" w:rsidRPr="008F324C">
        <w:rPr>
          <w:rStyle w:val="Hipervnculo"/>
          <w:rFonts w:ascii="Times New Roman" w:hAnsi="Times New Roman"/>
          <w:color w:val="auto"/>
          <w:sz w:val="20"/>
          <w:szCs w:val="20"/>
          <w:u w:val="none"/>
        </w:rPr>
        <w:t>cipación a la presente</w:t>
      </w:r>
      <w:r w:rsidR="00481436" w:rsidRPr="008F324C">
        <w:rPr>
          <w:rStyle w:val="Hipervnculo"/>
          <w:rFonts w:ascii="Times New Roman" w:hAnsi="Times New Roman"/>
          <w:color w:val="auto"/>
          <w:sz w:val="20"/>
          <w:szCs w:val="20"/>
          <w:u w:val="none"/>
        </w:rPr>
        <w:t xml:space="preserve">. </w:t>
      </w:r>
    </w:p>
    <w:p w14:paraId="3D0C3EED" w14:textId="31202F56" w:rsidR="00AF6553" w:rsidRPr="008F324C" w:rsidRDefault="00B43E9A" w:rsidP="00D544FD">
      <w:pPr>
        <w:pStyle w:val="Prrafodelista"/>
        <w:numPr>
          <w:ilvl w:val="0"/>
          <w:numId w:val="39"/>
        </w:numPr>
        <w:rPr>
          <w:rFonts w:ascii="Times New Roman" w:hAnsi="Times New Roman"/>
          <w:sz w:val="20"/>
          <w:szCs w:val="20"/>
          <w:lang w:val="es-ES_tradnl"/>
        </w:rPr>
      </w:pPr>
      <w:r w:rsidRPr="008F324C">
        <w:rPr>
          <w:rFonts w:ascii="Times New Roman" w:hAnsi="Times New Roman"/>
          <w:sz w:val="20"/>
          <w:szCs w:val="20"/>
          <w:lang w:val="es-ES_tradnl"/>
        </w:rPr>
        <w:t>Las ci</w:t>
      </w:r>
      <w:r w:rsidR="00E5170F" w:rsidRPr="008F324C">
        <w:rPr>
          <w:rFonts w:ascii="Times New Roman" w:hAnsi="Times New Roman"/>
          <w:sz w:val="20"/>
          <w:szCs w:val="20"/>
          <w:lang w:val="es-ES_tradnl"/>
        </w:rPr>
        <w:t>tas correspondientes al proceso</w:t>
      </w:r>
      <w:r w:rsidRPr="008F324C">
        <w:rPr>
          <w:rFonts w:ascii="Times New Roman" w:hAnsi="Times New Roman"/>
          <w:sz w:val="20"/>
          <w:szCs w:val="20"/>
          <w:lang w:val="es-ES_tradnl"/>
        </w:rPr>
        <w:t xml:space="preserve"> de recepción (entrevistas y presentación de sus productos artesanales), se llevarán a cabo </w:t>
      </w:r>
      <w:r w:rsidR="00AF6553" w:rsidRPr="008F324C">
        <w:rPr>
          <w:rFonts w:ascii="Times New Roman" w:hAnsi="Times New Roman"/>
          <w:sz w:val="20"/>
          <w:szCs w:val="20"/>
          <w:lang w:val="es-ES_tradnl"/>
        </w:rPr>
        <w:t>de manera</w:t>
      </w:r>
      <w:r w:rsidR="005D2772" w:rsidRPr="008F324C">
        <w:rPr>
          <w:rFonts w:ascii="Times New Roman" w:hAnsi="Times New Roman"/>
          <w:sz w:val="20"/>
          <w:szCs w:val="20"/>
          <w:lang w:val="es-ES_tradnl"/>
        </w:rPr>
        <w:t xml:space="preserve"> individual, </w:t>
      </w:r>
      <w:r w:rsidR="00C15ECA" w:rsidRPr="008F324C">
        <w:rPr>
          <w:rFonts w:ascii="Times New Roman" w:hAnsi="Times New Roman"/>
          <w:sz w:val="20"/>
          <w:szCs w:val="20"/>
          <w:lang w:val="es-ES_tradnl"/>
        </w:rPr>
        <w:t xml:space="preserve">del lunes </w:t>
      </w:r>
      <w:r w:rsidRPr="008F324C">
        <w:rPr>
          <w:rFonts w:ascii="Times New Roman" w:hAnsi="Times New Roman"/>
          <w:sz w:val="20"/>
          <w:szCs w:val="20"/>
          <w:lang w:val="es-ES_tradnl"/>
        </w:rPr>
        <w:t>27</w:t>
      </w:r>
      <w:r w:rsidR="00C15ECA" w:rsidRPr="008F324C">
        <w:rPr>
          <w:rFonts w:ascii="Times New Roman" w:hAnsi="Times New Roman"/>
          <w:sz w:val="20"/>
          <w:szCs w:val="20"/>
          <w:lang w:val="es-ES_tradnl"/>
        </w:rPr>
        <w:t xml:space="preserve"> de junio al viernes 15 de julio </w:t>
      </w:r>
      <w:r w:rsidRPr="008F324C">
        <w:rPr>
          <w:rFonts w:ascii="Times New Roman" w:hAnsi="Times New Roman"/>
          <w:sz w:val="20"/>
          <w:szCs w:val="20"/>
          <w:lang w:val="es-ES_tradnl"/>
        </w:rPr>
        <w:t xml:space="preserve">de 2016, </w:t>
      </w:r>
      <w:r w:rsidR="00AF6553" w:rsidRPr="008F324C">
        <w:rPr>
          <w:rFonts w:ascii="Times New Roman" w:hAnsi="Times New Roman"/>
          <w:sz w:val="20"/>
          <w:szCs w:val="20"/>
          <w:lang w:val="es-ES_tradnl"/>
        </w:rPr>
        <w:t xml:space="preserve">en las </w:t>
      </w:r>
      <w:r w:rsidR="00D544FD" w:rsidRPr="008F324C">
        <w:rPr>
          <w:rFonts w:ascii="Times New Roman" w:hAnsi="Times New Roman"/>
          <w:sz w:val="20"/>
          <w:szCs w:val="20"/>
          <w:lang w:val="es-ES_tradnl"/>
        </w:rPr>
        <w:t xml:space="preserve">oficinas de la Dirección General de Equidad para los Pueblos y Comunidades </w:t>
      </w:r>
      <w:r w:rsidR="00AF6553" w:rsidRPr="008F324C">
        <w:rPr>
          <w:rFonts w:ascii="Times New Roman" w:hAnsi="Times New Roman"/>
          <w:sz w:val="20"/>
          <w:szCs w:val="20"/>
          <w:lang w:val="es-ES_tradnl"/>
        </w:rPr>
        <w:t>de</w:t>
      </w:r>
      <w:r w:rsidR="00034BFF" w:rsidRPr="008F324C">
        <w:rPr>
          <w:rFonts w:ascii="Times New Roman" w:hAnsi="Times New Roman"/>
          <w:sz w:val="20"/>
          <w:szCs w:val="20"/>
          <w:lang w:val="es-ES_tradnl"/>
        </w:rPr>
        <w:t xml:space="preserve"> la </w:t>
      </w:r>
      <w:r w:rsidR="00AF6553" w:rsidRPr="008F324C">
        <w:rPr>
          <w:rFonts w:ascii="Times New Roman" w:hAnsi="Times New Roman"/>
          <w:sz w:val="20"/>
          <w:szCs w:val="20"/>
          <w:lang w:val="es-ES_tradnl"/>
        </w:rPr>
        <w:t>Secretaría de Desarrollo Rural y Equidad para las Comunidades.</w:t>
      </w:r>
      <w:r w:rsidR="00307E06" w:rsidRPr="008F324C">
        <w:rPr>
          <w:rFonts w:ascii="Times New Roman" w:hAnsi="Times New Roman"/>
          <w:sz w:val="20"/>
          <w:szCs w:val="20"/>
          <w:lang w:val="es-ES_tradnl"/>
        </w:rPr>
        <w:t xml:space="preserve"> Posteriormente</w:t>
      </w:r>
      <w:r w:rsidR="00D11FD3" w:rsidRPr="008F324C">
        <w:rPr>
          <w:rFonts w:ascii="Times New Roman" w:hAnsi="Times New Roman"/>
          <w:sz w:val="20"/>
          <w:szCs w:val="20"/>
          <w:lang w:val="es-ES_tradnl"/>
        </w:rPr>
        <w:t>,</w:t>
      </w:r>
      <w:r w:rsidR="00307E06" w:rsidRPr="008F324C">
        <w:rPr>
          <w:rFonts w:ascii="Times New Roman" w:hAnsi="Times New Roman"/>
          <w:sz w:val="20"/>
          <w:szCs w:val="20"/>
          <w:lang w:val="es-ES_tradnl"/>
        </w:rPr>
        <w:t xml:space="preserve"> </w:t>
      </w:r>
      <w:r w:rsidR="00C15ECA" w:rsidRPr="008F324C">
        <w:rPr>
          <w:rFonts w:ascii="Times New Roman" w:hAnsi="Times New Roman"/>
          <w:sz w:val="20"/>
          <w:szCs w:val="20"/>
          <w:lang w:val="es-ES_tradnl"/>
        </w:rPr>
        <w:t xml:space="preserve">durante la semana del 18 de julio, </w:t>
      </w:r>
      <w:r w:rsidR="00307E06" w:rsidRPr="008F324C">
        <w:rPr>
          <w:rFonts w:ascii="Times New Roman" w:hAnsi="Times New Roman"/>
          <w:sz w:val="20"/>
          <w:szCs w:val="20"/>
          <w:lang w:val="es-ES_tradnl"/>
        </w:rPr>
        <w:t xml:space="preserve">se llevará a cabo el proceso de selección, a través de la deliberación </w:t>
      </w:r>
      <w:r w:rsidR="00D11FD3" w:rsidRPr="008F324C">
        <w:rPr>
          <w:rFonts w:ascii="Times New Roman" w:hAnsi="Times New Roman"/>
          <w:sz w:val="20"/>
          <w:szCs w:val="20"/>
          <w:lang w:val="es-ES_tradnl"/>
        </w:rPr>
        <w:t>a</w:t>
      </w:r>
      <w:r w:rsidR="003A511E" w:rsidRPr="008F324C">
        <w:rPr>
          <w:rFonts w:ascii="Times New Roman" w:hAnsi="Times New Roman"/>
          <w:sz w:val="20"/>
          <w:szCs w:val="20"/>
          <w:lang w:val="es-ES_tradnl"/>
        </w:rPr>
        <w:t xml:space="preserve"> cargo </w:t>
      </w:r>
      <w:r w:rsidR="00307E06" w:rsidRPr="008F324C">
        <w:rPr>
          <w:rFonts w:ascii="Times New Roman" w:hAnsi="Times New Roman"/>
          <w:sz w:val="20"/>
          <w:szCs w:val="20"/>
          <w:lang w:val="es-ES_tradnl"/>
        </w:rPr>
        <w:t xml:space="preserve">del </w:t>
      </w:r>
      <w:r w:rsidR="0064363E" w:rsidRPr="008F324C">
        <w:rPr>
          <w:rFonts w:ascii="Times New Roman" w:hAnsi="Times New Roman"/>
          <w:sz w:val="20"/>
          <w:szCs w:val="20"/>
          <w:lang w:val="es-ES_tradnl"/>
        </w:rPr>
        <w:t>Comité Organizador</w:t>
      </w:r>
      <w:r w:rsidR="003A511E" w:rsidRPr="008F324C">
        <w:rPr>
          <w:rFonts w:ascii="Times New Roman" w:hAnsi="Times New Roman"/>
          <w:sz w:val="20"/>
          <w:szCs w:val="20"/>
          <w:lang w:val="es-ES_tradnl"/>
        </w:rPr>
        <w:t xml:space="preserve">; </w:t>
      </w:r>
      <w:r w:rsidR="00307E06" w:rsidRPr="008F324C">
        <w:rPr>
          <w:rFonts w:ascii="Times New Roman" w:hAnsi="Times New Roman"/>
          <w:sz w:val="20"/>
          <w:szCs w:val="20"/>
          <w:lang w:val="es-ES_tradnl"/>
        </w:rPr>
        <w:t xml:space="preserve">5 Consejeros Indígenas, del Comité Consultivo de Equidad para los </w:t>
      </w:r>
      <w:r w:rsidR="003A511E" w:rsidRPr="008F324C">
        <w:rPr>
          <w:rFonts w:ascii="Times New Roman" w:hAnsi="Times New Roman"/>
          <w:sz w:val="20"/>
          <w:szCs w:val="20"/>
          <w:lang w:val="es-ES_tradnl"/>
        </w:rPr>
        <w:t xml:space="preserve">Pueblos Indígenas de la </w:t>
      </w:r>
      <w:r w:rsidR="00E5170F" w:rsidRPr="008F324C">
        <w:rPr>
          <w:rStyle w:val="Hipervnculo"/>
          <w:rFonts w:ascii="Times New Roman" w:hAnsi="Times New Roman"/>
          <w:color w:val="auto"/>
          <w:sz w:val="20"/>
          <w:szCs w:val="20"/>
          <w:u w:val="none"/>
        </w:rPr>
        <w:t>Secretaría de Desarrollo Rural y Equidad para las Comunidades</w:t>
      </w:r>
      <w:r w:rsidR="003A511E" w:rsidRPr="008F324C">
        <w:rPr>
          <w:rFonts w:ascii="Times New Roman" w:hAnsi="Times New Roman"/>
          <w:sz w:val="20"/>
          <w:szCs w:val="20"/>
          <w:lang w:val="es-ES_tradnl"/>
        </w:rPr>
        <w:t xml:space="preserve">; </w:t>
      </w:r>
      <w:r w:rsidR="00233CF9" w:rsidRPr="008F324C">
        <w:rPr>
          <w:rFonts w:ascii="Times New Roman" w:hAnsi="Times New Roman"/>
          <w:sz w:val="20"/>
          <w:szCs w:val="20"/>
          <w:lang w:val="es-ES_tradnl"/>
        </w:rPr>
        <w:t xml:space="preserve">5 Consejeros del Consejo de Pueblos y Barrios Originarios de la Ciudad de México </w:t>
      </w:r>
      <w:r w:rsidR="003A511E" w:rsidRPr="008F324C">
        <w:rPr>
          <w:rFonts w:ascii="Times New Roman" w:hAnsi="Times New Roman"/>
          <w:sz w:val="20"/>
          <w:szCs w:val="20"/>
          <w:lang w:val="es-ES_tradnl"/>
        </w:rPr>
        <w:t>y expertos en la materia</w:t>
      </w:r>
      <w:r w:rsidR="00D11FD3" w:rsidRPr="008F324C">
        <w:rPr>
          <w:rFonts w:ascii="Times New Roman" w:hAnsi="Times New Roman"/>
          <w:sz w:val="20"/>
          <w:szCs w:val="20"/>
          <w:lang w:val="es-ES_tradnl"/>
        </w:rPr>
        <w:t xml:space="preserve"> (uno por cada rubro)</w:t>
      </w:r>
      <w:r w:rsidR="003A511E" w:rsidRPr="008F324C">
        <w:rPr>
          <w:rFonts w:ascii="Times New Roman" w:hAnsi="Times New Roman"/>
          <w:sz w:val="20"/>
          <w:szCs w:val="20"/>
          <w:lang w:val="es-ES_tradnl"/>
        </w:rPr>
        <w:t>.</w:t>
      </w:r>
    </w:p>
    <w:p w14:paraId="19D6E79C" w14:textId="77777777" w:rsidR="000C1B9D" w:rsidRPr="008F324C" w:rsidRDefault="000C1B9D" w:rsidP="000C1B9D">
      <w:pPr>
        <w:spacing w:after="0" w:afterAutospacing="0"/>
        <w:ind w:left="720" w:right="0" w:firstLine="0"/>
        <w:rPr>
          <w:rFonts w:ascii="Times New Roman" w:hAnsi="Times New Roman"/>
          <w:b/>
          <w:sz w:val="20"/>
          <w:szCs w:val="20"/>
          <w:lang w:val="es-ES_tradnl"/>
        </w:rPr>
      </w:pPr>
    </w:p>
    <w:p w14:paraId="64801985" w14:textId="77777777" w:rsidR="007A1A46" w:rsidRPr="008F324C" w:rsidRDefault="007A1A46" w:rsidP="00941848">
      <w:pPr>
        <w:pStyle w:val="Prrafodelista"/>
        <w:numPr>
          <w:ilvl w:val="0"/>
          <w:numId w:val="24"/>
        </w:numPr>
        <w:spacing w:after="0"/>
        <w:rPr>
          <w:rFonts w:ascii="Times New Roman" w:hAnsi="Times New Roman"/>
          <w:b/>
          <w:sz w:val="20"/>
          <w:szCs w:val="20"/>
          <w:lang w:val="es-ES_tradnl"/>
        </w:rPr>
      </w:pPr>
      <w:r w:rsidRPr="008F324C">
        <w:rPr>
          <w:rFonts w:ascii="Times New Roman" w:hAnsi="Times New Roman"/>
          <w:b/>
          <w:sz w:val="20"/>
          <w:szCs w:val="20"/>
          <w:lang w:val="es-ES_tradnl"/>
        </w:rPr>
        <w:t>DEL COMITÉ ORGANIZADOR</w:t>
      </w:r>
    </w:p>
    <w:p w14:paraId="215FF8F5" w14:textId="77777777" w:rsidR="007A1A46" w:rsidRPr="008F324C" w:rsidRDefault="007A1A46" w:rsidP="007A1A46">
      <w:pPr>
        <w:numPr>
          <w:ilvl w:val="0"/>
          <w:numId w:val="31"/>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El </w:t>
      </w:r>
      <w:r w:rsidRPr="008F324C">
        <w:rPr>
          <w:rFonts w:ascii="Times New Roman" w:hAnsi="Times New Roman"/>
          <w:b/>
          <w:sz w:val="20"/>
          <w:szCs w:val="20"/>
          <w:lang w:val="es-ES_tradnl"/>
        </w:rPr>
        <w:t>Comité Organizador</w:t>
      </w:r>
      <w:r w:rsidR="003A511E" w:rsidRPr="008F324C">
        <w:rPr>
          <w:rFonts w:ascii="Times New Roman" w:hAnsi="Times New Roman"/>
          <w:b/>
          <w:sz w:val="20"/>
          <w:szCs w:val="20"/>
          <w:lang w:val="es-ES_tradnl"/>
        </w:rPr>
        <w:t xml:space="preserve">, </w:t>
      </w:r>
      <w:r w:rsidR="003A511E" w:rsidRPr="008F324C">
        <w:rPr>
          <w:rFonts w:ascii="Times New Roman" w:hAnsi="Times New Roman"/>
          <w:sz w:val="20"/>
          <w:szCs w:val="20"/>
          <w:lang w:val="es-ES_tradnl"/>
        </w:rPr>
        <w:t>acompañado por las instancias antes mencionadas</w:t>
      </w:r>
      <w:r w:rsidR="003A511E" w:rsidRPr="008F324C">
        <w:rPr>
          <w:rFonts w:ascii="Times New Roman" w:hAnsi="Times New Roman"/>
          <w:b/>
          <w:sz w:val="20"/>
          <w:szCs w:val="20"/>
          <w:lang w:val="es-ES_tradnl"/>
        </w:rPr>
        <w:t>,</w:t>
      </w:r>
      <w:r w:rsidRPr="008F324C">
        <w:rPr>
          <w:rFonts w:ascii="Times New Roman" w:hAnsi="Times New Roman"/>
          <w:b/>
          <w:sz w:val="20"/>
          <w:szCs w:val="20"/>
          <w:lang w:val="es-ES_tradnl"/>
        </w:rPr>
        <w:t xml:space="preserve"> </w:t>
      </w:r>
      <w:r w:rsidRPr="008F324C">
        <w:rPr>
          <w:rFonts w:ascii="Times New Roman" w:hAnsi="Times New Roman"/>
          <w:sz w:val="20"/>
          <w:szCs w:val="20"/>
          <w:lang w:val="es-ES_tradnl"/>
        </w:rPr>
        <w:t xml:space="preserve">es la única instancia autorizada para llevar a cabo el proceso de selección y asignación de lugares de participación en la </w:t>
      </w:r>
      <w:r w:rsidRPr="008F324C">
        <w:rPr>
          <w:rFonts w:ascii="Times New Roman" w:hAnsi="Times New Roman"/>
          <w:b/>
          <w:sz w:val="20"/>
          <w:szCs w:val="20"/>
          <w:lang w:val="es-ES_tradnl"/>
        </w:rPr>
        <w:t>FCICDMX 201</w:t>
      </w:r>
      <w:r w:rsidR="007078A8" w:rsidRPr="008F324C">
        <w:rPr>
          <w:rFonts w:ascii="Times New Roman" w:hAnsi="Times New Roman"/>
          <w:b/>
          <w:sz w:val="20"/>
          <w:szCs w:val="20"/>
          <w:lang w:val="es-ES_tradnl"/>
        </w:rPr>
        <w:t>6</w:t>
      </w:r>
      <w:r w:rsidRPr="008F324C">
        <w:rPr>
          <w:rFonts w:ascii="Times New Roman" w:hAnsi="Times New Roman"/>
          <w:sz w:val="20"/>
          <w:szCs w:val="20"/>
          <w:lang w:val="es-ES_tradnl"/>
        </w:rPr>
        <w:t xml:space="preserve">, </w:t>
      </w:r>
      <w:r w:rsidRPr="008F324C">
        <w:rPr>
          <w:rFonts w:ascii="Times New Roman" w:hAnsi="Times New Roman"/>
          <w:b/>
          <w:sz w:val="20"/>
          <w:szCs w:val="20"/>
          <w:lang w:val="es-ES_tradnl"/>
        </w:rPr>
        <w:t>NINGUNA OTRA INSTANCIA</w:t>
      </w:r>
      <w:r w:rsidRPr="008F324C">
        <w:rPr>
          <w:rFonts w:ascii="Times New Roman" w:hAnsi="Times New Roman"/>
          <w:sz w:val="20"/>
          <w:szCs w:val="20"/>
          <w:lang w:val="es-ES_tradnl"/>
        </w:rPr>
        <w:t xml:space="preserve"> podrá asignar, gestionar o condicionar lugares o cobrar por ello.</w:t>
      </w:r>
    </w:p>
    <w:p w14:paraId="79DE8938" w14:textId="5F6D3E09" w:rsidR="007A1A46" w:rsidRPr="008F324C" w:rsidRDefault="0006442F" w:rsidP="007A1A46">
      <w:pPr>
        <w:numPr>
          <w:ilvl w:val="0"/>
          <w:numId w:val="31"/>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Para el proceso de selección, e</w:t>
      </w:r>
      <w:r w:rsidR="007A1A46" w:rsidRPr="008F324C">
        <w:rPr>
          <w:rFonts w:ascii="Times New Roman" w:hAnsi="Times New Roman"/>
          <w:sz w:val="20"/>
          <w:szCs w:val="20"/>
          <w:lang w:val="es-ES_tradnl"/>
        </w:rPr>
        <w:t xml:space="preserve">l </w:t>
      </w:r>
      <w:r w:rsidR="007A1A46" w:rsidRPr="008F324C">
        <w:rPr>
          <w:rFonts w:ascii="Times New Roman" w:hAnsi="Times New Roman"/>
          <w:b/>
          <w:sz w:val="20"/>
          <w:szCs w:val="20"/>
          <w:lang w:val="es-ES_tradnl"/>
        </w:rPr>
        <w:t>Comité Organizador</w:t>
      </w:r>
      <w:r w:rsidR="000756B3" w:rsidRPr="008F324C">
        <w:rPr>
          <w:rFonts w:ascii="Times New Roman" w:hAnsi="Times New Roman"/>
          <w:b/>
          <w:sz w:val="20"/>
          <w:szCs w:val="20"/>
          <w:lang w:val="es-ES_tradnl"/>
        </w:rPr>
        <w:t xml:space="preserve">, </w:t>
      </w:r>
      <w:r w:rsidR="000756B3" w:rsidRPr="008F324C">
        <w:rPr>
          <w:rFonts w:ascii="Times New Roman" w:hAnsi="Times New Roman"/>
          <w:sz w:val="20"/>
          <w:szCs w:val="20"/>
          <w:lang w:val="es-ES_tradnl"/>
        </w:rPr>
        <w:t>acompañado por las instancias antes mencionadas,</w:t>
      </w:r>
      <w:r w:rsidR="007A1A46" w:rsidRPr="008F324C">
        <w:rPr>
          <w:rFonts w:ascii="Times New Roman" w:hAnsi="Times New Roman"/>
          <w:sz w:val="20"/>
          <w:szCs w:val="20"/>
          <w:lang w:val="es-ES_tradnl"/>
        </w:rPr>
        <w:t xml:space="preserve"> designará un grupo de trabajo colegiado integrado por personas especialistas en cada una de las </w:t>
      </w:r>
      <w:r w:rsidR="00AB3D6E" w:rsidRPr="008F324C">
        <w:rPr>
          <w:rFonts w:ascii="Times New Roman" w:hAnsi="Times New Roman"/>
          <w:sz w:val="20"/>
          <w:szCs w:val="20"/>
          <w:lang w:val="es-ES_tradnl"/>
        </w:rPr>
        <w:t>c</w:t>
      </w:r>
      <w:r w:rsidR="007A1A46" w:rsidRPr="008F324C">
        <w:rPr>
          <w:rFonts w:ascii="Times New Roman" w:hAnsi="Times New Roman"/>
          <w:sz w:val="20"/>
          <w:szCs w:val="20"/>
          <w:lang w:val="es-ES_tradnl"/>
        </w:rPr>
        <w:t>ategorías participantes, los cuales</w:t>
      </w:r>
      <w:r w:rsidR="00AB3D6E" w:rsidRPr="008F324C">
        <w:rPr>
          <w:rFonts w:ascii="Times New Roman" w:hAnsi="Times New Roman"/>
          <w:sz w:val="20"/>
          <w:szCs w:val="20"/>
          <w:lang w:val="es-ES_tradnl"/>
        </w:rPr>
        <w:t xml:space="preserve">, a su vez, </w:t>
      </w:r>
      <w:r w:rsidR="009C683B" w:rsidRPr="008F324C">
        <w:rPr>
          <w:rFonts w:ascii="Times New Roman" w:hAnsi="Times New Roman"/>
          <w:sz w:val="20"/>
          <w:szCs w:val="20"/>
          <w:lang w:val="es-ES_tradnl"/>
        </w:rPr>
        <w:t>elaborar</w:t>
      </w:r>
      <w:r w:rsidR="00310A23" w:rsidRPr="008F324C">
        <w:rPr>
          <w:rFonts w:ascii="Times New Roman" w:hAnsi="Times New Roman"/>
          <w:sz w:val="20"/>
          <w:szCs w:val="20"/>
          <w:lang w:val="es-ES_tradnl"/>
        </w:rPr>
        <w:t>á</w:t>
      </w:r>
      <w:r w:rsidR="009C683B" w:rsidRPr="008F324C">
        <w:rPr>
          <w:rFonts w:ascii="Times New Roman" w:hAnsi="Times New Roman"/>
          <w:sz w:val="20"/>
          <w:szCs w:val="20"/>
          <w:lang w:val="es-ES_tradnl"/>
        </w:rPr>
        <w:t xml:space="preserve">n </w:t>
      </w:r>
      <w:r w:rsidR="007A1A46" w:rsidRPr="008F324C">
        <w:rPr>
          <w:rFonts w:ascii="Times New Roman" w:hAnsi="Times New Roman"/>
          <w:sz w:val="20"/>
          <w:szCs w:val="20"/>
          <w:lang w:val="es-ES_tradnl"/>
        </w:rPr>
        <w:t>los criterios de selección presentes en esta convocatoria.</w:t>
      </w:r>
    </w:p>
    <w:p w14:paraId="69432EB7" w14:textId="656C3A1B" w:rsidR="007A1A46" w:rsidRPr="008F324C" w:rsidRDefault="007A1A46" w:rsidP="007A1A46">
      <w:pPr>
        <w:numPr>
          <w:ilvl w:val="0"/>
          <w:numId w:val="31"/>
        </w:numPr>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Con base en </w:t>
      </w:r>
      <w:r w:rsidR="0006442F" w:rsidRPr="008F324C">
        <w:rPr>
          <w:rFonts w:ascii="Times New Roman" w:hAnsi="Times New Roman"/>
          <w:sz w:val="20"/>
          <w:szCs w:val="20"/>
          <w:lang w:val="es-ES_tradnl"/>
        </w:rPr>
        <w:t>l</w:t>
      </w:r>
      <w:r w:rsidRPr="008F324C">
        <w:rPr>
          <w:rFonts w:ascii="Times New Roman" w:hAnsi="Times New Roman"/>
          <w:sz w:val="20"/>
          <w:szCs w:val="20"/>
          <w:lang w:val="es-ES_tradnl"/>
        </w:rPr>
        <w:t>os criterios</w:t>
      </w:r>
      <w:r w:rsidR="0006442F" w:rsidRPr="008F324C">
        <w:rPr>
          <w:rFonts w:ascii="Times New Roman" w:hAnsi="Times New Roman"/>
          <w:sz w:val="20"/>
          <w:szCs w:val="20"/>
          <w:lang w:val="es-ES_tradnl"/>
        </w:rPr>
        <w:t xml:space="preserve"> de selección</w:t>
      </w:r>
      <w:r w:rsidRPr="008F324C">
        <w:rPr>
          <w:rFonts w:ascii="Times New Roman" w:hAnsi="Times New Roman"/>
          <w:sz w:val="20"/>
          <w:szCs w:val="20"/>
          <w:lang w:val="es-ES_tradnl"/>
        </w:rPr>
        <w:t xml:space="preserve">, el </w:t>
      </w:r>
      <w:r w:rsidRPr="008F324C">
        <w:rPr>
          <w:rFonts w:ascii="Times New Roman" w:hAnsi="Times New Roman"/>
          <w:b/>
          <w:sz w:val="20"/>
          <w:szCs w:val="20"/>
          <w:lang w:val="es-ES_tradnl"/>
        </w:rPr>
        <w:t>Comité Organizador</w:t>
      </w:r>
      <w:r w:rsidR="000756B3" w:rsidRPr="008F324C">
        <w:rPr>
          <w:rFonts w:ascii="Times New Roman" w:hAnsi="Times New Roman"/>
          <w:b/>
          <w:sz w:val="20"/>
          <w:szCs w:val="20"/>
          <w:lang w:val="es-ES_tradnl"/>
        </w:rPr>
        <w:t xml:space="preserve">, </w:t>
      </w:r>
      <w:r w:rsidR="000756B3" w:rsidRPr="008F324C">
        <w:rPr>
          <w:rFonts w:ascii="Times New Roman" w:hAnsi="Times New Roman"/>
          <w:sz w:val="20"/>
          <w:szCs w:val="20"/>
          <w:lang w:val="es-ES_tradnl"/>
        </w:rPr>
        <w:t>acompañado por las instancias antes mencionadas,</w:t>
      </w:r>
      <w:r w:rsidRPr="008F324C">
        <w:rPr>
          <w:rFonts w:ascii="Times New Roman" w:hAnsi="Times New Roman"/>
          <w:sz w:val="20"/>
          <w:szCs w:val="20"/>
          <w:lang w:val="es-ES_tradnl"/>
        </w:rPr>
        <w:t xml:space="preserve"> seleccionará el número de los participantes de cada categoría, de acuerdo a los espacios de exposición de la </w:t>
      </w:r>
      <w:r w:rsidRPr="008F324C">
        <w:rPr>
          <w:rFonts w:ascii="Times New Roman" w:hAnsi="Times New Roman"/>
          <w:b/>
          <w:sz w:val="20"/>
          <w:szCs w:val="20"/>
          <w:lang w:val="es-ES_tradnl"/>
        </w:rPr>
        <w:t>FCICDMX 201</w:t>
      </w:r>
      <w:r w:rsidR="007078A8" w:rsidRPr="008F324C">
        <w:rPr>
          <w:rFonts w:ascii="Times New Roman" w:hAnsi="Times New Roman"/>
          <w:b/>
          <w:sz w:val="20"/>
          <w:szCs w:val="20"/>
          <w:lang w:val="es-ES_tradnl"/>
        </w:rPr>
        <w:t>6</w:t>
      </w:r>
      <w:r w:rsidRPr="008F324C">
        <w:rPr>
          <w:rFonts w:ascii="Times New Roman" w:hAnsi="Times New Roman"/>
          <w:sz w:val="20"/>
          <w:szCs w:val="20"/>
          <w:lang w:val="es-ES_tradnl"/>
        </w:rPr>
        <w:t>.</w:t>
      </w:r>
    </w:p>
    <w:p w14:paraId="5164089B" w14:textId="77777777" w:rsidR="007A1A46" w:rsidRPr="008F324C" w:rsidRDefault="007A1A46" w:rsidP="007A1A46">
      <w:pPr>
        <w:spacing w:after="0"/>
        <w:ind w:left="187" w:right="-496" w:firstLine="0"/>
        <w:rPr>
          <w:rFonts w:ascii="Times New Roman" w:hAnsi="Times New Roman"/>
          <w:b/>
          <w:sz w:val="20"/>
          <w:szCs w:val="20"/>
          <w:lang w:val="es-ES_tradnl"/>
        </w:rPr>
      </w:pPr>
    </w:p>
    <w:p w14:paraId="05AB1241" w14:textId="77777777" w:rsidR="0006442F" w:rsidRPr="008F324C" w:rsidRDefault="0006442F" w:rsidP="0006442F">
      <w:pPr>
        <w:pStyle w:val="Prrafodelista"/>
        <w:numPr>
          <w:ilvl w:val="0"/>
          <w:numId w:val="24"/>
        </w:numPr>
        <w:spacing w:after="0"/>
        <w:rPr>
          <w:rFonts w:ascii="Times New Roman" w:hAnsi="Times New Roman"/>
          <w:b/>
          <w:sz w:val="20"/>
          <w:szCs w:val="20"/>
          <w:lang w:val="es-ES_tradnl"/>
        </w:rPr>
      </w:pPr>
      <w:r w:rsidRPr="008F324C">
        <w:rPr>
          <w:rFonts w:ascii="Times New Roman" w:hAnsi="Times New Roman"/>
          <w:b/>
          <w:sz w:val="20"/>
          <w:szCs w:val="20"/>
          <w:lang w:val="es-ES_tradnl"/>
        </w:rPr>
        <w:t>PUBLICACIÓN DE RESULTADOS</w:t>
      </w:r>
    </w:p>
    <w:p w14:paraId="21700799" w14:textId="77777777" w:rsidR="004C3CB8" w:rsidRPr="008F324C" w:rsidRDefault="004C3CB8" w:rsidP="004C3CB8">
      <w:pPr>
        <w:pStyle w:val="Prrafodelista"/>
        <w:spacing w:after="0"/>
        <w:ind w:left="862" w:firstLine="0"/>
        <w:rPr>
          <w:rFonts w:ascii="Times New Roman" w:hAnsi="Times New Roman"/>
          <w:b/>
          <w:sz w:val="20"/>
          <w:szCs w:val="20"/>
          <w:lang w:val="es-ES_tradnl"/>
        </w:rPr>
      </w:pPr>
    </w:p>
    <w:p w14:paraId="0EE80954" w14:textId="4E06F825" w:rsidR="0006442F" w:rsidRPr="008F324C" w:rsidRDefault="0006442F" w:rsidP="0006442F">
      <w:pPr>
        <w:pStyle w:val="Prrafodelista"/>
        <w:suppressAutoHyphens/>
        <w:spacing w:after="0" w:afterAutospacing="0"/>
        <w:ind w:left="862" w:right="49" w:firstLine="0"/>
        <w:rPr>
          <w:rFonts w:ascii="Times New Roman" w:hAnsi="Times New Roman"/>
          <w:sz w:val="20"/>
          <w:szCs w:val="20"/>
          <w:lang w:val="es-ES_tradnl"/>
        </w:rPr>
      </w:pPr>
      <w:r w:rsidRPr="008F324C">
        <w:rPr>
          <w:rFonts w:ascii="Times New Roman" w:hAnsi="Times New Roman"/>
          <w:sz w:val="20"/>
          <w:szCs w:val="20"/>
        </w:rPr>
        <w:t xml:space="preserve">El día </w:t>
      </w:r>
      <w:r w:rsidR="00C90BDD" w:rsidRPr="008F324C">
        <w:rPr>
          <w:rFonts w:ascii="Times New Roman" w:hAnsi="Times New Roman"/>
          <w:sz w:val="20"/>
          <w:szCs w:val="20"/>
        </w:rPr>
        <w:t>lunes</w:t>
      </w:r>
      <w:r w:rsidR="00C15ECA" w:rsidRPr="008F324C">
        <w:rPr>
          <w:rFonts w:ascii="Times New Roman" w:hAnsi="Times New Roman"/>
          <w:sz w:val="20"/>
          <w:szCs w:val="20"/>
        </w:rPr>
        <w:t xml:space="preserve"> </w:t>
      </w:r>
      <w:r w:rsidR="00C90BDD" w:rsidRPr="008F324C">
        <w:rPr>
          <w:rFonts w:ascii="Times New Roman" w:hAnsi="Times New Roman"/>
          <w:sz w:val="20"/>
          <w:szCs w:val="20"/>
        </w:rPr>
        <w:t>25</w:t>
      </w:r>
      <w:r w:rsidRPr="008F324C">
        <w:rPr>
          <w:rFonts w:ascii="Times New Roman" w:hAnsi="Times New Roman"/>
          <w:sz w:val="20"/>
          <w:szCs w:val="20"/>
        </w:rPr>
        <w:t xml:space="preserve"> de julio de 2016, </w:t>
      </w:r>
      <w:r w:rsidRPr="008F324C">
        <w:rPr>
          <w:rFonts w:ascii="Times New Roman" w:hAnsi="Times New Roman"/>
          <w:color w:val="000000"/>
          <w:sz w:val="20"/>
          <w:szCs w:val="20"/>
        </w:rPr>
        <w:t xml:space="preserve">se publicará en la página WEB de la Secretaría de Cultura </w:t>
      </w:r>
      <w:hyperlink r:id="rId12" w:history="1">
        <w:r w:rsidRPr="008F324C">
          <w:rPr>
            <w:rStyle w:val="Hipervnculo"/>
            <w:rFonts w:ascii="Times New Roman" w:hAnsi="Times New Roman"/>
            <w:sz w:val="20"/>
            <w:szCs w:val="20"/>
          </w:rPr>
          <w:t>www.cultura.df.gob.mx</w:t>
        </w:r>
      </w:hyperlink>
      <w:r w:rsidRPr="008F324C">
        <w:rPr>
          <w:rFonts w:ascii="Times New Roman" w:hAnsi="Times New Roman"/>
          <w:color w:val="000000"/>
          <w:sz w:val="20"/>
          <w:szCs w:val="20"/>
        </w:rPr>
        <w:t xml:space="preserve"> y de la Secretaría de Desarrollo Rural y Equidad para las Comunidades, </w:t>
      </w:r>
      <w:hyperlink r:id="rId13" w:history="1">
        <w:r w:rsidRPr="008F324C">
          <w:rPr>
            <w:rStyle w:val="Hipervnculo"/>
            <w:rFonts w:ascii="Times New Roman" w:hAnsi="Times New Roman"/>
            <w:sz w:val="20"/>
            <w:szCs w:val="20"/>
          </w:rPr>
          <w:t>www.sederec.df.gob.mx</w:t>
        </w:r>
      </w:hyperlink>
      <w:r w:rsidRPr="008F324C">
        <w:rPr>
          <w:rFonts w:ascii="Times New Roman" w:hAnsi="Times New Roman"/>
          <w:color w:val="000000"/>
          <w:sz w:val="20"/>
          <w:szCs w:val="20"/>
        </w:rPr>
        <w:t xml:space="preserve">, la lista de las personas seleccionadas en la presente convocatoria para participar en la </w:t>
      </w:r>
      <w:r w:rsidRPr="008F324C">
        <w:rPr>
          <w:rFonts w:ascii="Times New Roman" w:hAnsi="Times New Roman"/>
          <w:b/>
          <w:sz w:val="20"/>
          <w:szCs w:val="20"/>
          <w:lang w:val="es-ES_tradnl"/>
        </w:rPr>
        <w:t>FCICDMX 2016</w:t>
      </w:r>
      <w:r w:rsidRPr="008F324C">
        <w:rPr>
          <w:rFonts w:ascii="Times New Roman" w:hAnsi="Times New Roman"/>
          <w:sz w:val="20"/>
          <w:szCs w:val="20"/>
          <w:lang w:val="es-ES_tradnl"/>
        </w:rPr>
        <w:t>.</w:t>
      </w:r>
      <w:r w:rsidR="004C3CB8" w:rsidRPr="008F324C">
        <w:rPr>
          <w:rFonts w:ascii="Times New Roman" w:hAnsi="Times New Roman"/>
          <w:sz w:val="20"/>
          <w:szCs w:val="20"/>
          <w:lang w:val="es-ES_tradnl"/>
        </w:rPr>
        <w:t xml:space="preserve"> </w:t>
      </w:r>
      <w:r w:rsidR="00F85F3C" w:rsidRPr="008F324C">
        <w:rPr>
          <w:rFonts w:ascii="Times New Roman" w:hAnsi="Times New Roman"/>
          <w:sz w:val="20"/>
          <w:szCs w:val="20"/>
          <w:lang w:val="es-ES_tradnl"/>
        </w:rPr>
        <w:t>A</w:t>
      </w:r>
      <w:r w:rsidR="00F85F3C" w:rsidRPr="008F324C">
        <w:rPr>
          <w:rStyle w:val="Hipervnculo"/>
          <w:rFonts w:ascii="Times New Roman" w:hAnsi="Times New Roman"/>
          <w:color w:val="auto"/>
          <w:sz w:val="20"/>
          <w:szCs w:val="20"/>
          <w:u w:val="none"/>
        </w:rPr>
        <w:t>sí como de manera impresa en las oficinas</w:t>
      </w:r>
      <w:r w:rsidR="00F85F3C" w:rsidRPr="008F324C">
        <w:rPr>
          <w:rFonts w:ascii="Times New Roman" w:hAnsi="Times New Roman"/>
          <w:sz w:val="20"/>
          <w:szCs w:val="20"/>
          <w:lang w:val="es-ES_tradnl"/>
        </w:rPr>
        <w:t xml:space="preserve"> de la Dirección General de Equidad para los Pueblos y Comunidades</w:t>
      </w:r>
      <w:r w:rsidR="00F85F3C" w:rsidRPr="008F324C">
        <w:rPr>
          <w:rStyle w:val="Hipervnculo"/>
          <w:rFonts w:ascii="Times New Roman" w:hAnsi="Times New Roman"/>
          <w:color w:val="auto"/>
          <w:sz w:val="20"/>
          <w:szCs w:val="20"/>
          <w:u w:val="none"/>
        </w:rPr>
        <w:t xml:space="preserve"> de la Secretaría de Desarrollo Rural y Equidad para las Comunidades; en el Consejo de los Pueblos y Barrios Originarios de la Ciudad de México; y la Coordinación de Vinculación Cultural Comunitaria de la Secretaría de Cultura</w:t>
      </w:r>
    </w:p>
    <w:p w14:paraId="090A793E" w14:textId="77777777" w:rsidR="00C35ADE" w:rsidRPr="008F324C" w:rsidRDefault="00C35ADE" w:rsidP="00C35ADE">
      <w:pPr>
        <w:widowControl w:val="0"/>
        <w:autoSpaceDE w:val="0"/>
        <w:autoSpaceDN w:val="0"/>
        <w:adjustRightInd w:val="0"/>
        <w:spacing w:after="0" w:afterAutospacing="0"/>
        <w:ind w:left="0" w:right="0" w:firstLine="0"/>
        <w:jc w:val="left"/>
        <w:rPr>
          <w:rFonts w:cs="Calibri"/>
          <w:color w:val="343434"/>
          <w:sz w:val="26"/>
          <w:szCs w:val="26"/>
          <w:lang w:val="es-ES" w:eastAsia="es-MX"/>
        </w:rPr>
      </w:pPr>
    </w:p>
    <w:p w14:paraId="55F734A3" w14:textId="2BCD1780" w:rsidR="00C35ADE" w:rsidRPr="008F324C" w:rsidRDefault="00C35ADE" w:rsidP="00C35ADE">
      <w:pPr>
        <w:pStyle w:val="Prrafodelista"/>
        <w:numPr>
          <w:ilvl w:val="0"/>
          <w:numId w:val="24"/>
        </w:numPr>
        <w:suppressAutoHyphens/>
        <w:spacing w:after="0" w:afterAutospacing="0"/>
        <w:ind w:right="49"/>
        <w:rPr>
          <w:rFonts w:ascii="Times New Roman" w:hAnsi="Times New Roman"/>
          <w:b/>
          <w:sz w:val="20"/>
          <w:szCs w:val="20"/>
          <w:lang w:val="es-ES_tradnl"/>
        </w:rPr>
      </w:pPr>
      <w:r w:rsidRPr="008F324C">
        <w:rPr>
          <w:rFonts w:ascii="Times New Roman" w:hAnsi="Times New Roman"/>
          <w:b/>
          <w:sz w:val="20"/>
          <w:szCs w:val="20"/>
          <w:lang w:val="es-ES_tradnl"/>
        </w:rPr>
        <w:t>DE L</w:t>
      </w:r>
      <w:r w:rsidR="002D348C" w:rsidRPr="008F324C">
        <w:rPr>
          <w:rFonts w:ascii="Times New Roman" w:hAnsi="Times New Roman"/>
          <w:b/>
          <w:sz w:val="20"/>
          <w:szCs w:val="20"/>
          <w:lang w:val="es-ES_tradnl"/>
        </w:rPr>
        <w:t>A</w:t>
      </w:r>
      <w:r w:rsidRPr="008F324C">
        <w:rPr>
          <w:rFonts w:ascii="Times New Roman" w:hAnsi="Times New Roman"/>
          <w:b/>
          <w:sz w:val="20"/>
          <w:szCs w:val="20"/>
          <w:lang w:val="es-ES_tradnl"/>
        </w:rPr>
        <w:t xml:space="preserve">S </w:t>
      </w:r>
      <w:r w:rsidR="002D348C" w:rsidRPr="008F324C">
        <w:rPr>
          <w:rFonts w:ascii="Times New Roman" w:hAnsi="Times New Roman"/>
          <w:b/>
          <w:sz w:val="20"/>
          <w:szCs w:val="20"/>
          <w:lang w:val="es-ES_tradnl"/>
        </w:rPr>
        <w:t xml:space="preserve">PERSONAS </w:t>
      </w:r>
      <w:r w:rsidRPr="008F324C">
        <w:rPr>
          <w:rFonts w:ascii="Times New Roman" w:hAnsi="Times New Roman"/>
          <w:b/>
          <w:sz w:val="20"/>
          <w:szCs w:val="20"/>
          <w:lang w:val="es-ES_tradnl"/>
        </w:rPr>
        <w:t>EXPOSITOR</w:t>
      </w:r>
      <w:r w:rsidR="002D348C" w:rsidRPr="008F324C">
        <w:rPr>
          <w:rFonts w:ascii="Times New Roman" w:hAnsi="Times New Roman"/>
          <w:b/>
          <w:sz w:val="20"/>
          <w:szCs w:val="20"/>
          <w:lang w:val="es-ES_tradnl"/>
        </w:rPr>
        <w:t>A</w:t>
      </w:r>
      <w:r w:rsidRPr="008F324C">
        <w:rPr>
          <w:rFonts w:ascii="Times New Roman" w:hAnsi="Times New Roman"/>
          <w:b/>
          <w:sz w:val="20"/>
          <w:szCs w:val="20"/>
          <w:lang w:val="es-ES_tradnl"/>
        </w:rPr>
        <w:t>S SELECCIONAD</w:t>
      </w:r>
      <w:r w:rsidR="002D348C" w:rsidRPr="008F324C">
        <w:rPr>
          <w:rFonts w:ascii="Times New Roman" w:hAnsi="Times New Roman"/>
          <w:b/>
          <w:sz w:val="20"/>
          <w:szCs w:val="20"/>
          <w:lang w:val="es-ES_tradnl"/>
        </w:rPr>
        <w:t>A</w:t>
      </w:r>
      <w:r w:rsidRPr="008F324C">
        <w:rPr>
          <w:rFonts w:ascii="Times New Roman" w:hAnsi="Times New Roman"/>
          <w:b/>
          <w:sz w:val="20"/>
          <w:szCs w:val="20"/>
          <w:lang w:val="es-ES_tradnl"/>
        </w:rPr>
        <w:t>S</w:t>
      </w:r>
    </w:p>
    <w:p w14:paraId="71D9F28C" w14:textId="77777777" w:rsidR="00C35ADE" w:rsidRPr="008F324C" w:rsidRDefault="00C35ADE" w:rsidP="00C35ADE">
      <w:pPr>
        <w:widowControl w:val="0"/>
        <w:autoSpaceDE w:val="0"/>
        <w:autoSpaceDN w:val="0"/>
        <w:adjustRightInd w:val="0"/>
        <w:spacing w:after="0" w:afterAutospacing="0"/>
        <w:ind w:left="0" w:right="0" w:firstLine="0"/>
        <w:jc w:val="left"/>
        <w:rPr>
          <w:rFonts w:ascii="Times New Roman" w:hAnsi="Times New Roman"/>
          <w:sz w:val="20"/>
          <w:szCs w:val="20"/>
          <w:lang w:val="es-ES_tradnl"/>
        </w:rPr>
      </w:pPr>
    </w:p>
    <w:p w14:paraId="26070AB7" w14:textId="71EC2ECC" w:rsidR="00C35ADE" w:rsidRPr="008F324C" w:rsidRDefault="00C35ADE" w:rsidP="004C3CB8">
      <w:pPr>
        <w:pStyle w:val="Prrafodelista"/>
        <w:widowControl w:val="0"/>
        <w:numPr>
          <w:ilvl w:val="0"/>
          <w:numId w:val="43"/>
        </w:numPr>
        <w:autoSpaceDE w:val="0"/>
        <w:autoSpaceDN w:val="0"/>
        <w:adjustRightInd w:val="0"/>
        <w:spacing w:after="0" w:afterAutospacing="0"/>
        <w:ind w:right="0"/>
        <w:jc w:val="left"/>
        <w:rPr>
          <w:rFonts w:ascii="Times New Roman" w:hAnsi="Times New Roman"/>
          <w:sz w:val="20"/>
          <w:szCs w:val="20"/>
          <w:lang w:val="es-ES_tradnl"/>
        </w:rPr>
      </w:pPr>
      <w:r w:rsidRPr="008F324C">
        <w:rPr>
          <w:rFonts w:ascii="Times New Roman" w:hAnsi="Times New Roman"/>
          <w:sz w:val="20"/>
          <w:szCs w:val="20"/>
          <w:lang w:val="es-ES_tradnl"/>
        </w:rPr>
        <w:t>La asignación de los espacios se realizará por sorteo, respetando en cada carpa una distribución que contemple los rubros de artesanía, comida tradicional, herbolaria y productos transformados</w:t>
      </w:r>
    </w:p>
    <w:p w14:paraId="7732C613" w14:textId="156688FB" w:rsidR="00C35ADE" w:rsidRPr="008F324C" w:rsidRDefault="00C35ADE" w:rsidP="004C3CB8">
      <w:pPr>
        <w:pStyle w:val="Prrafodelista"/>
        <w:widowControl w:val="0"/>
        <w:numPr>
          <w:ilvl w:val="0"/>
          <w:numId w:val="43"/>
        </w:numPr>
        <w:autoSpaceDE w:val="0"/>
        <w:autoSpaceDN w:val="0"/>
        <w:adjustRightInd w:val="0"/>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El derecho de participación de l</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 xml:space="preserve">s </w:t>
      </w:r>
      <w:r w:rsidR="002D348C" w:rsidRPr="008F324C">
        <w:rPr>
          <w:rFonts w:ascii="Times New Roman" w:hAnsi="Times New Roman"/>
          <w:sz w:val="20"/>
          <w:szCs w:val="20"/>
          <w:lang w:val="es-ES_tradnl"/>
        </w:rPr>
        <w:t xml:space="preserve">personas </w:t>
      </w:r>
      <w:r w:rsidRPr="008F324C">
        <w:rPr>
          <w:rFonts w:ascii="Times New Roman" w:hAnsi="Times New Roman"/>
          <w:sz w:val="20"/>
          <w:szCs w:val="20"/>
          <w:lang w:val="es-ES_tradnl"/>
        </w:rPr>
        <w:t>expositor</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s es intransferible y no podrá comercializar más que el producto por el cual fue seleccionado, por lo tanto, l</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s</w:t>
      </w:r>
      <w:r w:rsidR="002D348C" w:rsidRPr="008F324C">
        <w:rPr>
          <w:rFonts w:ascii="Times New Roman" w:hAnsi="Times New Roman"/>
          <w:sz w:val="20"/>
          <w:szCs w:val="20"/>
          <w:lang w:val="es-ES_tradnl"/>
        </w:rPr>
        <w:t xml:space="preserve"> personas </w:t>
      </w:r>
      <w:r w:rsidRPr="008F324C">
        <w:rPr>
          <w:rFonts w:ascii="Times New Roman" w:hAnsi="Times New Roman"/>
          <w:sz w:val="20"/>
          <w:szCs w:val="20"/>
          <w:lang w:val="es-ES_tradnl"/>
        </w:rPr>
        <w:t>expositor</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s se comprometen a no vender, subarrendar o ceder el espacio otorgado para su participación, en caso de infringir esta disposición, l</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 xml:space="preserve">s </w:t>
      </w:r>
      <w:r w:rsidR="002D348C" w:rsidRPr="008F324C">
        <w:rPr>
          <w:rFonts w:ascii="Times New Roman" w:hAnsi="Times New Roman"/>
          <w:sz w:val="20"/>
          <w:szCs w:val="20"/>
          <w:lang w:val="es-ES_tradnl"/>
        </w:rPr>
        <w:t xml:space="preserve">personas </w:t>
      </w:r>
      <w:r w:rsidRPr="008F324C">
        <w:rPr>
          <w:rFonts w:ascii="Times New Roman" w:hAnsi="Times New Roman"/>
          <w:sz w:val="20"/>
          <w:szCs w:val="20"/>
          <w:lang w:val="es-ES_tradnl"/>
        </w:rPr>
        <w:t>expositor</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s serán inmediatamente retirad</w:t>
      </w:r>
      <w:r w:rsidR="00034BFF" w:rsidRPr="008F324C">
        <w:rPr>
          <w:rFonts w:ascii="Times New Roman" w:hAnsi="Times New Roman"/>
          <w:sz w:val="20"/>
          <w:szCs w:val="20"/>
          <w:lang w:val="es-ES_tradnl"/>
        </w:rPr>
        <w:t>a</w:t>
      </w:r>
      <w:r w:rsidRPr="008F324C">
        <w:rPr>
          <w:rFonts w:ascii="Times New Roman" w:hAnsi="Times New Roman"/>
          <w:sz w:val="20"/>
          <w:szCs w:val="20"/>
          <w:lang w:val="es-ES_tradnl"/>
        </w:rPr>
        <w:t xml:space="preserve">s, cancelando así su participación en la </w:t>
      </w:r>
      <w:r w:rsidRPr="008F324C">
        <w:rPr>
          <w:rFonts w:ascii="Times New Roman" w:hAnsi="Times New Roman"/>
          <w:b/>
          <w:sz w:val="20"/>
          <w:szCs w:val="20"/>
          <w:lang w:val="es-ES_tradnl"/>
        </w:rPr>
        <w:t>FCICDMX 2016.</w:t>
      </w:r>
    </w:p>
    <w:p w14:paraId="71E5BE8F" w14:textId="6FAD9E56" w:rsidR="00C35ADE" w:rsidRPr="008F324C" w:rsidRDefault="00C35ADE" w:rsidP="004C3CB8">
      <w:pPr>
        <w:pStyle w:val="Prrafodelista"/>
        <w:widowControl w:val="0"/>
        <w:numPr>
          <w:ilvl w:val="0"/>
          <w:numId w:val="43"/>
        </w:numPr>
        <w:autoSpaceDE w:val="0"/>
        <w:autoSpaceDN w:val="0"/>
        <w:adjustRightInd w:val="0"/>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L</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 xml:space="preserve">s </w:t>
      </w:r>
      <w:r w:rsidR="002D348C" w:rsidRPr="008F324C">
        <w:rPr>
          <w:rFonts w:ascii="Times New Roman" w:hAnsi="Times New Roman"/>
          <w:sz w:val="20"/>
          <w:szCs w:val="20"/>
          <w:lang w:val="es-ES_tradnl"/>
        </w:rPr>
        <w:t xml:space="preserve">personas </w:t>
      </w:r>
      <w:r w:rsidRPr="008F324C">
        <w:rPr>
          <w:rFonts w:ascii="Times New Roman" w:hAnsi="Times New Roman"/>
          <w:sz w:val="20"/>
          <w:szCs w:val="20"/>
          <w:lang w:val="es-ES_tradnl"/>
        </w:rPr>
        <w:t>expositor</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s que resulten seleccionad</w:t>
      </w:r>
      <w:r w:rsidR="002D348C" w:rsidRPr="008F324C">
        <w:rPr>
          <w:rFonts w:ascii="Times New Roman" w:hAnsi="Times New Roman"/>
          <w:sz w:val="20"/>
          <w:szCs w:val="20"/>
          <w:lang w:val="es-ES_tradnl"/>
        </w:rPr>
        <w:t>a</w:t>
      </w:r>
      <w:r w:rsidRPr="008F324C">
        <w:rPr>
          <w:rFonts w:ascii="Times New Roman" w:hAnsi="Times New Roman"/>
          <w:sz w:val="20"/>
          <w:szCs w:val="20"/>
          <w:lang w:val="es-ES_tradnl"/>
        </w:rPr>
        <w:t>s, se comprometen a cumplir el reglamento de expositores, mismo que deberán entregar firmado al momento en que se le asigne su espacio de exposición.</w:t>
      </w:r>
    </w:p>
    <w:p w14:paraId="62E588F4" w14:textId="77777777" w:rsidR="00C35ADE" w:rsidRPr="008F324C" w:rsidRDefault="00C35ADE" w:rsidP="00C35ADE">
      <w:pPr>
        <w:widowControl w:val="0"/>
        <w:autoSpaceDE w:val="0"/>
        <w:autoSpaceDN w:val="0"/>
        <w:adjustRightInd w:val="0"/>
        <w:spacing w:after="0" w:afterAutospacing="0"/>
        <w:ind w:left="0" w:right="0" w:firstLine="0"/>
        <w:rPr>
          <w:rFonts w:ascii="Times New Roman" w:hAnsi="Times New Roman"/>
          <w:sz w:val="20"/>
          <w:szCs w:val="20"/>
          <w:lang w:val="es-ES_tradnl"/>
        </w:rPr>
      </w:pPr>
    </w:p>
    <w:p w14:paraId="664D804E" w14:textId="77777777" w:rsidR="0075184F" w:rsidRPr="008F324C" w:rsidRDefault="0075184F" w:rsidP="00C35ADE">
      <w:pPr>
        <w:widowControl w:val="0"/>
        <w:autoSpaceDE w:val="0"/>
        <w:autoSpaceDN w:val="0"/>
        <w:adjustRightInd w:val="0"/>
        <w:spacing w:after="0" w:afterAutospacing="0"/>
        <w:ind w:left="0" w:right="0" w:firstLine="0"/>
        <w:rPr>
          <w:rFonts w:cs="Calibri"/>
          <w:color w:val="000000" w:themeColor="text1"/>
          <w:sz w:val="30"/>
          <w:szCs w:val="30"/>
          <w:lang w:val="es-ES" w:eastAsia="es-MX"/>
        </w:rPr>
      </w:pPr>
    </w:p>
    <w:p w14:paraId="25FDEA81" w14:textId="7179BCD1" w:rsidR="00C35ADE" w:rsidRPr="008F324C" w:rsidRDefault="00C35ADE" w:rsidP="00C35ADE">
      <w:pPr>
        <w:widowControl w:val="0"/>
        <w:autoSpaceDE w:val="0"/>
        <w:autoSpaceDN w:val="0"/>
        <w:adjustRightInd w:val="0"/>
        <w:spacing w:after="0" w:afterAutospacing="0"/>
        <w:ind w:left="0" w:right="0" w:firstLine="0"/>
        <w:rPr>
          <w:rFonts w:ascii="Times New Roman" w:hAnsi="Times New Roman"/>
          <w:b/>
          <w:sz w:val="20"/>
          <w:szCs w:val="20"/>
          <w:lang w:val="es-ES_tradnl"/>
        </w:rPr>
      </w:pPr>
      <w:r w:rsidRPr="008F324C">
        <w:rPr>
          <w:rFonts w:ascii="Times New Roman" w:hAnsi="Times New Roman"/>
          <w:b/>
          <w:sz w:val="20"/>
          <w:szCs w:val="20"/>
          <w:lang w:val="es-ES_tradnl"/>
        </w:rPr>
        <w:t>DISPOSICIONES GENERALES</w:t>
      </w:r>
    </w:p>
    <w:p w14:paraId="609463C6" w14:textId="77777777" w:rsidR="007E2C8A" w:rsidRPr="008F324C" w:rsidRDefault="007E2C8A" w:rsidP="00C35ADE">
      <w:pPr>
        <w:widowControl w:val="0"/>
        <w:autoSpaceDE w:val="0"/>
        <w:autoSpaceDN w:val="0"/>
        <w:adjustRightInd w:val="0"/>
        <w:spacing w:after="0" w:afterAutospacing="0"/>
        <w:ind w:left="0" w:right="0" w:firstLine="0"/>
        <w:rPr>
          <w:rFonts w:cs="Calibri"/>
          <w:color w:val="000000" w:themeColor="text1"/>
          <w:sz w:val="30"/>
          <w:szCs w:val="30"/>
          <w:lang w:val="es-ES" w:eastAsia="es-MX"/>
        </w:rPr>
      </w:pPr>
    </w:p>
    <w:p w14:paraId="68C5C9C5" w14:textId="450068EB" w:rsidR="00C35ADE" w:rsidRPr="008F324C" w:rsidRDefault="00C35ADE" w:rsidP="0038288A">
      <w:pPr>
        <w:pStyle w:val="Prrafodelista"/>
        <w:widowControl w:val="0"/>
        <w:numPr>
          <w:ilvl w:val="0"/>
          <w:numId w:val="42"/>
        </w:numPr>
        <w:autoSpaceDE w:val="0"/>
        <w:autoSpaceDN w:val="0"/>
        <w:adjustRightInd w:val="0"/>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El </w:t>
      </w:r>
      <w:r w:rsidRPr="008F324C">
        <w:rPr>
          <w:rFonts w:ascii="Times New Roman" w:hAnsi="Times New Roman"/>
          <w:b/>
          <w:sz w:val="20"/>
          <w:szCs w:val="20"/>
          <w:lang w:val="es-ES_tradnl"/>
        </w:rPr>
        <w:t>Comité Organizador</w:t>
      </w:r>
      <w:r w:rsidRPr="008F324C">
        <w:rPr>
          <w:rFonts w:ascii="Times New Roman" w:hAnsi="Times New Roman"/>
          <w:sz w:val="20"/>
          <w:szCs w:val="20"/>
          <w:lang w:val="es-ES_tradnl"/>
        </w:rPr>
        <w:t xml:space="preserve"> podrá cancelar la participación </w:t>
      </w:r>
      <w:r w:rsidR="002D348C" w:rsidRPr="008F324C">
        <w:rPr>
          <w:rFonts w:ascii="Times New Roman" w:hAnsi="Times New Roman"/>
          <w:sz w:val="20"/>
          <w:szCs w:val="20"/>
          <w:lang w:val="es-ES_tradnl"/>
        </w:rPr>
        <w:t xml:space="preserve">las personas expositoras </w:t>
      </w:r>
      <w:r w:rsidRPr="008F324C">
        <w:rPr>
          <w:rFonts w:ascii="Times New Roman" w:hAnsi="Times New Roman"/>
          <w:sz w:val="20"/>
          <w:szCs w:val="20"/>
          <w:lang w:val="es-ES_tradnl"/>
        </w:rPr>
        <w:t xml:space="preserve">que incumplan las </w:t>
      </w:r>
      <w:r w:rsidR="007E2C8A" w:rsidRPr="008F324C">
        <w:rPr>
          <w:rFonts w:ascii="Times New Roman" w:hAnsi="Times New Roman"/>
          <w:sz w:val="20"/>
          <w:szCs w:val="20"/>
          <w:lang w:val="es-ES_tradnl"/>
        </w:rPr>
        <w:t>bases</w:t>
      </w:r>
      <w:r w:rsidRPr="008F324C">
        <w:rPr>
          <w:rFonts w:ascii="Times New Roman" w:hAnsi="Times New Roman"/>
          <w:sz w:val="20"/>
          <w:szCs w:val="20"/>
          <w:lang w:val="es-ES_tradnl"/>
        </w:rPr>
        <w:t xml:space="preserve"> de participación antes enumeradas y señaladas en la Convocatoria. Cualquier asunto no previsto en esta convocatoria será resue</w:t>
      </w:r>
      <w:r w:rsidR="002D348C" w:rsidRPr="008F324C">
        <w:rPr>
          <w:rFonts w:ascii="Times New Roman" w:hAnsi="Times New Roman"/>
          <w:sz w:val="20"/>
          <w:szCs w:val="20"/>
          <w:lang w:val="es-ES_tradnl"/>
        </w:rPr>
        <w:t xml:space="preserve">lto por el </w:t>
      </w:r>
      <w:r w:rsidR="002D348C" w:rsidRPr="008F324C">
        <w:rPr>
          <w:rFonts w:ascii="Times New Roman" w:hAnsi="Times New Roman"/>
          <w:b/>
          <w:sz w:val="20"/>
          <w:szCs w:val="20"/>
          <w:lang w:val="es-ES_tradnl"/>
        </w:rPr>
        <w:t>Comité Organizador</w:t>
      </w:r>
      <w:r w:rsidR="002D348C" w:rsidRPr="008F324C">
        <w:rPr>
          <w:rFonts w:ascii="Times New Roman" w:hAnsi="Times New Roman"/>
          <w:sz w:val="20"/>
          <w:szCs w:val="20"/>
          <w:lang w:val="es-ES_tradnl"/>
        </w:rPr>
        <w:t xml:space="preserve">. </w:t>
      </w:r>
      <w:r w:rsidRPr="008F324C">
        <w:rPr>
          <w:rFonts w:ascii="Times New Roman" w:hAnsi="Times New Roman"/>
          <w:sz w:val="20"/>
          <w:szCs w:val="20"/>
          <w:lang w:val="es-ES_tradnl"/>
        </w:rPr>
        <w:t>L</w:t>
      </w:r>
      <w:r w:rsidR="002D348C" w:rsidRPr="008F324C">
        <w:rPr>
          <w:rFonts w:ascii="Times New Roman" w:hAnsi="Times New Roman"/>
          <w:sz w:val="20"/>
          <w:szCs w:val="20"/>
          <w:lang w:val="es-ES_tradnl"/>
        </w:rPr>
        <w:t xml:space="preserve">as personas expositoras </w:t>
      </w:r>
      <w:r w:rsidRPr="008F324C">
        <w:rPr>
          <w:rFonts w:ascii="Times New Roman" w:hAnsi="Times New Roman"/>
          <w:sz w:val="20"/>
          <w:szCs w:val="20"/>
          <w:lang w:val="es-ES_tradnl"/>
        </w:rPr>
        <w:t xml:space="preserve">se comprometen a cumplir </w:t>
      </w:r>
      <w:r w:rsidR="007E2C8A" w:rsidRPr="008F324C">
        <w:rPr>
          <w:rFonts w:ascii="Times New Roman" w:hAnsi="Times New Roman"/>
          <w:sz w:val="20"/>
          <w:szCs w:val="20"/>
          <w:lang w:val="es-ES_tradnl"/>
        </w:rPr>
        <w:t xml:space="preserve">con las bases establecidas en </w:t>
      </w:r>
      <w:r w:rsidR="008D5D80" w:rsidRPr="008F324C">
        <w:rPr>
          <w:rFonts w:ascii="Times New Roman" w:hAnsi="Times New Roman"/>
          <w:sz w:val="20"/>
          <w:szCs w:val="20"/>
          <w:lang w:val="es-ES_tradnl"/>
        </w:rPr>
        <w:t>el presente Aviso</w:t>
      </w:r>
      <w:r w:rsidRPr="008F324C">
        <w:rPr>
          <w:rFonts w:ascii="Times New Roman" w:hAnsi="Times New Roman"/>
          <w:sz w:val="20"/>
          <w:szCs w:val="20"/>
          <w:lang w:val="es-ES_tradnl"/>
        </w:rPr>
        <w:t>, en el entendido de que en caso de incumplimiento se atendrán a las sanciones establecidas.</w:t>
      </w:r>
    </w:p>
    <w:p w14:paraId="76BA9A74" w14:textId="4775ADD8" w:rsidR="0006442F" w:rsidRPr="008F324C" w:rsidRDefault="00C35ADE" w:rsidP="0038288A">
      <w:pPr>
        <w:pStyle w:val="Prrafodelista"/>
        <w:widowControl w:val="0"/>
        <w:numPr>
          <w:ilvl w:val="0"/>
          <w:numId w:val="42"/>
        </w:numPr>
        <w:autoSpaceDE w:val="0"/>
        <w:autoSpaceDN w:val="0"/>
        <w:adjustRightInd w:val="0"/>
        <w:spacing w:after="0" w:afterAutospacing="0"/>
        <w:ind w:right="0"/>
        <w:rPr>
          <w:rFonts w:ascii="Times New Roman" w:hAnsi="Times New Roman"/>
          <w:sz w:val="20"/>
          <w:szCs w:val="20"/>
          <w:lang w:val="es-ES_tradnl"/>
        </w:rPr>
      </w:pPr>
      <w:r w:rsidRPr="008F324C">
        <w:rPr>
          <w:rFonts w:ascii="Times New Roman" w:hAnsi="Times New Roman"/>
          <w:sz w:val="20"/>
          <w:szCs w:val="20"/>
          <w:lang w:val="es-ES_tradnl"/>
        </w:rPr>
        <w:t xml:space="preserve">El número de espacios disponibles para la participación en la </w:t>
      </w:r>
      <w:r w:rsidRPr="008F324C">
        <w:rPr>
          <w:rFonts w:ascii="Times New Roman" w:hAnsi="Times New Roman"/>
          <w:b/>
          <w:sz w:val="20"/>
          <w:szCs w:val="20"/>
          <w:lang w:val="es-ES_tradnl"/>
        </w:rPr>
        <w:t>FCICDMX 2016</w:t>
      </w:r>
      <w:r w:rsidRPr="008F324C">
        <w:rPr>
          <w:rFonts w:ascii="Times New Roman" w:hAnsi="Times New Roman"/>
          <w:sz w:val="20"/>
          <w:szCs w:val="20"/>
          <w:lang w:val="es-ES_tradnl"/>
        </w:rPr>
        <w:t xml:space="preserve"> tomará como referencia las ediciones anteriores de la FCICDMX</w:t>
      </w:r>
      <w:r w:rsidR="004C3CB8" w:rsidRPr="008F324C">
        <w:rPr>
          <w:rFonts w:ascii="Times New Roman" w:hAnsi="Times New Roman"/>
          <w:sz w:val="20"/>
          <w:szCs w:val="20"/>
          <w:lang w:val="es-ES_tradnl"/>
        </w:rPr>
        <w:t xml:space="preserve"> 2016</w:t>
      </w:r>
      <w:r w:rsidRPr="008F324C">
        <w:rPr>
          <w:rFonts w:ascii="Times New Roman" w:hAnsi="Times New Roman"/>
          <w:sz w:val="20"/>
          <w:szCs w:val="20"/>
          <w:lang w:val="es-ES_tradnl"/>
        </w:rPr>
        <w:t>.</w:t>
      </w:r>
    </w:p>
    <w:p w14:paraId="56917FD7" w14:textId="26E23D6A" w:rsidR="00310A23" w:rsidRPr="008F324C" w:rsidRDefault="00310A23" w:rsidP="0038288A">
      <w:pPr>
        <w:pStyle w:val="Prrafodelista"/>
        <w:widowControl w:val="0"/>
        <w:numPr>
          <w:ilvl w:val="0"/>
          <w:numId w:val="42"/>
        </w:numPr>
        <w:autoSpaceDE w:val="0"/>
        <w:autoSpaceDN w:val="0"/>
        <w:adjustRightInd w:val="0"/>
        <w:spacing w:after="0" w:afterAutospacing="0"/>
        <w:ind w:right="0"/>
        <w:rPr>
          <w:rFonts w:ascii="Times New Roman" w:hAnsi="Times New Roman"/>
          <w:sz w:val="20"/>
          <w:szCs w:val="20"/>
          <w:lang w:val="es-ES_tradnl"/>
        </w:rPr>
      </w:pPr>
      <w:r w:rsidRPr="008F324C">
        <w:rPr>
          <w:rFonts w:ascii="Times New Roman" w:hAnsi="Times New Roman"/>
          <w:color w:val="000000"/>
          <w:sz w:val="20"/>
          <w:lang w:val="es-ES_tradnl" w:eastAsia="es-MX"/>
        </w:rPr>
        <w:t xml:space="preserve">Cualquier determinación del </w:t>
      </w:r>
      <w:r w:rsidRPr="008F324C">
        <w:rPr>
          <w:rFonts w:ascii="Times New Roman" w:hAnsi="Times New Roman"/>
          <w:b/>
          <w:bCs/>
          <w:color w:val="000000"/>
          <w:sz w:val="20"/>
          <w:lang w:val="es-ES_tradnl" w:eastAsia="es-MX"/>
        </w:rPr>
        <w:t>Comité Organizador</w:t>
      </w:r>
      <w:r w:rsidRPr="008F324C">
        <w:rPr>
          <w:rFonts w:ascii="Times New Roman" w:hAnsi="Times New Roman"/>
          <w:color w:val="000000"/>
          <w:sz w:val="20"/>
          <w:lang w:val="es-ES_tradnl" w:eastAsia="es-MX"/>
        </w:rPr>
        <w:t xml:space="preserve"> será inapelable.</w:t>
      </w:r>
    </w:p>
    <w:p w14:paraId="421ABB3D" w14:textId="1FA5E37A" w:rsidR="00310A23" w:rsidRPr="008F324C" w:rsidRDefault="00310A23" w:rsidP="0038288A">
      <w:pPr>
        <w:pStyle w:val="Prrafodelista"/>
        <w:widowControl w:val="0"/>
        <w:numPr>
          <w:ilvl w:val="0"/>
          <w:numId w:val="42"/>
        </w:numPr>
        <w:autoSpaceDE w:val="0"/>
        <w:autoSpaceDN w:val="0"/>
        <w:adjustRightInd w:val="0"/>
        <w:spacing w:after="0" w:afterAutospacing="0"/>
        <w:ind w:right="0"/>
        <w:rPr>
          <w:rFonts w:ascii="Times New Roman" w:hAnsi="Times New Roman"/>
          <w:sz w:val="20"/>
          <w:szCs w:val="20"/>
          <w:lang w:val="es-ES_tradnl"/>
        </w:rPr>
      </w:pPr>
      <w:r w:rsidRPr="008F324C">
        <w:rPr>
          <w:rFonts w:ascii="Times New Roman" w:hAnsi="Times New Roman"/>
          <w:color w:val="000000"/>
          <w:sz w:val="20"/>
          <w:lang w:val="es-ES_tradnl" w:eastAsia="es-MX"/>
        </w:rPr>
        <w:t>Para mayores informes comunicarse</w:t>
      </w:r>
      <w:r w:rsidR="0058244C" w:rsidRPr="008F324C">
        <w:rPr>
          <w:rFonts w:ascii="Times New Roman" w:hAnsi="Times New Roman"/>
          <w:color w:val="000000"/>
          <w:sz w:val="20"/>
          <w:lang w:val="es-ES_tradnl" w:eastAsia="es-MX"/>
        </w:rPr>
        <w:t xml:space="preserve"> a la Secretaría de Cultura, a </w:t>
      </w:r>
      <w:r w:rsidR="0058244C" w:rsidRPr="008F324C">
        <w:rPr>
          <w:rStyle w:val="Hipervnculo"/>
          <w:rFonts w:ascii="Times New Roman" w:hAnsi="Times New Roman"/>
          <w:color w:val="auto"/>
          <w:sz w:val="20"/>
          <w:szCs w:val="20"/>
          <w:u w:val="none"/>
        </w:rPr>
        <w:t>la Coordinación de Vinculación Cultural Comunitaria</w:t>
      </w:r>
      <w:r w:rsidRPr="008F324C">
        <w:rPr>
          <w:rFonts w:ascii="Times New Roman" w:hAnsi="Times New Roman"/>
          <w:color w:val="000000"/>
          <w:sz w:val="20"/>
          <w:lang w:val="es-ES_tradnl" w:eastAsia="es-MX"/>
        </w:rPr>
        <w:t>, al teléfono 17193000 ext. 1404.</w:t>
      </w:r>
    </w:p>
    <w:p w14:paraId="5C642386" w14:textId="77777777" w:rsidR="00475B39" w:rsidRDefault="00475B39" w:rsidP="0038288A">
      <w:pPr>
        <w:suppressAutoHyphens/>
        <w:spacing w:after="0" w:afterAutospacing="0"/>
        <w:ind w:right="49"/>
        <w:rPr>
          <w:rFonts w:ascii="Times New Roman" w:hAnsi="Times New Roman"/>
          <w:sz w:val="20"/>
          <w:szCs w:val="20"/>
          <w:lang w:val="es-ES_tradnl"/>
        </w:rPr>
      </w:pPr>
    </w:p>
    <w:p w14:paraId="3546560A" w14:textId="586F7691" w:rsidR="00856E9E" w:rsidRPr="00856E9E" w:rsidRDefault="00856E9E" w:rsidP="00856E9E">
      <w:pPr>
        <w:spacing w:after="0"/>
        <w:ind w:firstLine="0"/>
        <w:rPr>
          <w:rFonts w:ascii="Times New Roman" w:hAnsi="Times New Roman"/>
          <w:sz w:val="16"/>
          <w:szCs w:val="16"/>
          <w:lang w:val="es-ES_tradnl"/>
        </w:rPr>
      </w:pPr>
      <w:r w:rsidRPr="00856E9E">
        <w:rPr>
          <w:rFonts w:ascii="Times New Roman" w:eastAsia="Times New Roman" w:hAnsi="Times New Roman"/>
          <w:color w:val="000000"/>
          <w:sz w:val="16"/>
          <w:szCs w:val="16"/>
          <w:lang w:eastAsia="es-MX"/>
        </w:rPr>
        <w:t>Los datos personales recabados serán protegidos, incorporados y tratados en el Sistema de Datos Personales denominado</w:t>
      </w:r>
      <w:r>
        <w:rPr>
          <w:rFonts w:ascii="Times New Roman" w:eastAsia="Times New Roman" w:hAnsi="Times New Roman"/>
          <w:color w:val="000000"/>
          <w:sz w:val="16"/>
          <w:szCs w:val="16"/>
          <w:lang w:eastAsia="es-MX"/>
        </w:rPr>
        <w:t xml:space="preserve"> </w:t>
      </w:r>
      <w:r w:rsidRPr="00856E9E">
        <w:rPr>
          <w:rFonts w:ascii="Times New Roman" w:eastAsia="Times New Roman" w:hAnsi="Times New Roman"/>
          <w:color w:val="000000"/>
          <w:sz w:val="16"/>
          <w:szCs w:val="16"/>
          <w:lang w:eastAsia="es-MX"/>
        </w:rPr>
        <w:t>“</w:t>
      </w:r>
      <w:r w:rsidRPr="00856E9E">
        <w:rPr>
          <w:rFonts w:ascii="Times New Roman" w:eastAsia="Times New Roman" w:hAnsi="Times New Roman"/>
          <w:b/>
          <w:bCs/>
          <w:color w:val="000000"/>
          <w:sz w:val="16"/>
          <w:szCs w:val="16"/>
          <w:u w:val="single"/>
          <w:lang w:eastAsia="es-MX"/>
        </w:rPr>
        <w:t>Pueblos Indígenas, Originarios y Comunidades de Distinto Origen Nacional”</w:t>
      </w:r>
      <w:r w:rsidRPr="00856E9E">
        <w:rPr>
          <w:rFonts w:ascii="Times New Roman" w:eastAsia="Times New Roman" w:hAnsi="Times New Roman"/>
          <w:color w:val="000000"/>
          <w:sz w:val="16"/>
          <w:szCs w:val="16"/>
          <w:lang w:eastAsia="es-MX"/>
        </w:rPr>
        <w:t>, el cual tiene su fundamento en los artículos 7, 8, 9, 13, 14 y 15 de la Ley de Protección de Datos Personales para el Distrito Federal, articulo 23 Quintus fracción XXIV, de la Ley Orgánica de la Administración Pública del Distrito Federal; y de las Reglas de Operación 2016 del Programa Intercultural y de Equidad para los Pueblos y Comunidades de la Ciudad de México, Programa de Fortalecimiento y Apoyo a Pueblos Originarios de la Ciudad de México, Programa para la Recuperación de la Medicina Tradicional Mexicana y Herbolaria de la Ciudad de México, Programa de Turismo Alternativo y Patrimonial de la Ciudad de México, Programa Mujer  Indígena y de Pueblos Originarios, y Manual Administrativo de la Secretaria de Desarrollo Rural y Equidad para las Comunidades en su apartado de la Dirección General de Equidad para los Pueblos y Comunidades;</w:t>
      </w:r>
      <w:r>
        <w:rPr>
          <w:rFonts w:ascii="Times New Roman" w:eastAsia="Times New Roman" w:hAnsi="Times New Roman"/>
          <w:color w:val="000000"/>
          <w:sz w:val="16"/>
          <w:szCs w:val="16"/>
          <w:lang w:eastAsia="es-MX"/>
        </w:rPr>
        <w:t xml:space="preserve"> </w:t>
      </w:r>
      <w:r w:rsidRPr="00856E9E">
        <w:rPr>
          <w:rFonts w:ascii="Times New Roman" w:eastAsia="Times New Roman" w:hAnsi="Times New Roman"/>
          <w:color w:val="000000"/>
          <w:sz w:val="16"/>
          <w:szCs w:val="16"/>
          <w:lang w:eastAsia="es-MX"/>
        </w:rPr>
        <w:t>cuya finalidad es preservar, resguardar y salvaguardar el uso de los Datos Personales de los beneficiarios y usuarios de los programas y/o componentes incluyendo la capacitación y asistencia técnica de la Secretaría de Desarrollo Rural y Equidad para las Comunidades (SEDEREC), a cargo de la Dirección General de Equidad para los Pueblos y Comunidades (DGEPC), y podrán ser transmitidos al Sistema de Información de Desarrollo Social, con el fin de integrar un Padrón de Beneficiarios de los programas sociales del Gobierno de la Ciudad de México; a la Contraloría General (CGCDMX),con la finalidad de la realización de auditorías o desarrollo de investigaciones por presuntas faltas administrativas, a la Contraloría Interna en la SEDEREC y la Auditoria Superior de la Ciudad de México (ASCM), para el Control de Auditorias y Evaluación de la Gestión Pública en la Ciudad de México, Comisión de Derechos Humanos la Ciudad de México (CDHCDMX), con la finalidad de la investigación de presuntas violaciones a los derechos humanos, al Instituto de Acceso a la Información Pública y Protección de Datos Personales de la Ciudad de México  (INFOCDMX), con la finalidad de la sustanciación de recursos de revisión, denuncias y procedimientos para determinar el probable incumplimiento a la Ley de Protección de Datos Personales para el Distrito Federal, y Órganos Jurisdiccionales, con la finalidad de la sustanciación de los procesos jurisdiccionales tramitados ante ellos, además de otras transmisiones previstas en la Ley de Protección de Datos Personales para el Distrito Federal.</w:t>
      </w:r>
    </w:p>
    <w:p w14:paraId="0A107ADE" w14:textId="77777777" w:rsidR="00856E9E" w:rsidRPr="008F324C" w:rsidRDefault="00856E9E" w:rsidP="0038288A">
      <w:pPr>
        <w:suppressAutoHyphens/>
        <w:spacing w:after="0" w:afterAutospacing="0"/>
        <w:ind w:right="49"/>
        <w:rPr>
          <w:rFonts w:ascii="Times New Roman" w:hAnsi="Times New Roman"/>
          <w:sz w:val="20"/>
          <w:szCs w:val="20"/>
          <w:lang w:val="es-ES_tradnl"/>
        </w:rPr>
      </w:pPr>
    </w:p>
    <w:p w14:paraId="4D535C4B" w14:textId="1CBB4B30" w:rsidR="007A1A46" w:rsidRDefault="007A1A46" w:rsidP="007A1A46">
      <w:pPr>
        <w:spacing w:after="0"/>
        <w:ind w:firstLine="0"/>
        <w:rPr>
          <w:rFonts w:ascii="Times New Roman" w:hAnsi="Times New Roman"/>
          <w:sz w:val="16"/>
          <w:szCs w:val="16"/>
          <w:lang w:val="es-ES_tradnl"/>
        </w:rPr>
      </w:pPr>
      <w:r w:rsidRPr="008F324C">
        <w:rPr>
          <w:rFonts w:ascii="Times New Roman" w:hAnsi="Times New Roman"/>
          <w:sz w:val="16"/>
          <w:szCs w:val="16"/>
          <w:lang w:val="es-ES_tradnl"/>
        </w:rPr>
        <w:t xml:space="preserve">“Este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w:t>
      </w:r>
      <w:r w:rsidRPr="008F324C">
        <w:rPr>
          <w:rFonts w:ascii="Times New Roman" w:hAnsi="Times New Roman"/>
          <w:sz w:val="16"/>
          <w:szCs w:val="16"/>
          <w:lang w:val="es-ES_tradnl"/>
        </w:rPr>
        <w:lastRenderedPageBreak/>
        <w:t xml:space="preserve">Quien haga uso indebido de los recursos de este programa en </w:t>
      </w:r>
      <w:r w:rsidR="00CA59E0" w:rsidRPr="008F324C">
        <w:rPr>
          <w:rFonts w:ascii="Times New Roman" w:hAnsi="Times New Roman"/>
          <w:sz w:val="16"/>
          <w:szCs w:val="16"/>
          <w:lang w:val="es-ES_tradnl"/>
        </w:rPr>
        <w:t>la Ciudad de México</w:t>
      </w:r>
      <w:r w:rsidRPr="008F324C">
        <w:rPr>
          <w:rFonts w:ascii="Times New Roman" w:hAnsi="Times New Roman"/>
          <w:sz w:val="16"/>
          <w:szCs w:val="16"/>
          <w:lang w:val="es-ES_tradnl"/>
        </w:rPr>
        <w:t>, será sancionado de acuerdo con la ley aplicable y ante la autoridad competente”.</w:t>
      </w:r>
    </w:p>
    <w:p w14:paraId="12089885" w14:textId="77777777" w:rsidR="007A1A46" w:rsidRPr="008F324C" w:rsidRDefault="007A1A46" w:rsidP="007A1A46">
      <w:pPr>
        <w:autoSpaceDE w:val="0"/>
        <w:autoSpaceDN w:val="0"/>
        <w:adjustRightInd w:val="0"/>
        <w:spacing w:after="0"/>
        <w:jc w:val="center"/>
        <w:rPr>
          <w:rFonts w:ascii="Times New Roman" w:hAnsi="Times New Roman"/>
          <w:b/>
          <w:bCs/>
          <w:sz w:val="20"/>
          <w:szCs w:val="20"/>
          <w:lang w:val="es-ES_tradnl"/>
        </w:rPr>
      </w:pPr>
    </w:p>
    <w:p w14:paraId="6ECFE6AD" w14:textId="77777777" w:rsidR="007A1A46" w:rsidRPr="008F324C" w:rsidRDefault="007A1A46" w:rsidP="007A1A46">
      <w:pPr>
        <w:autoSpaceDE w:val="0"/>
        <w:autoSpaceDN w:val="0"/>
        <w:adjustRightInd w:val="0"/>
        <w:spacing w:after="0"/>
        <w:jc w:val="center"/>
        <w:rPr>
          <w:rFonts w:ascii="Times New Roman" w:hAnsi="Times New Roman"/>
          <w:b/>
          <w:bCs/>
          <w:sz w:val="20"/>
          <w:szCs w:val="20"/>
          <w:lang w:val="es-ES_tradnl"/>
        </w:rPr>
      </w:pPr>
      <w:r w:rsidRPr="008F324C">
        <w:rPr>
          <w:rFonts w:ascii="Times New Roman" w:hAnsi="Times New Roman"/>
          <w:b/>
          <w:bCs/>
          <w:sz w:val="20"/>
          <w:szCs w:val="20"/>
          <w:lang w:val="es-ES_tradnl"/>
        </w:rPr>
        <w:t>TRANSITORIOS</w:t>
      </w:r>
    </w:p>
    <w:p w14:paraId="38D17C2D" w14:textId="258E8846" w:rsidR="00965C43" w:rsidRDefault="00492406" w:rsidP="0038288A">
      <w:pPr>
        <w:autoSpaceDE w:val="0"/>
        <w:autoSpaceDN w:val="0"/>
        <w:adjustRightInd w:val="0"/>
        <w:spacing w:after="0"/>
        <w:ind w:firstLine="282"/>
        <w:rPr>
          <w:rFonts w:ascii="Times New Roman" w:hAnsi="Times New Roman"/>
          <w:sz w:val="20"/>
          <w:szCs w:val="20"/>
          <w:lang w:val="es-ES_tradnl"/>
        </w:rPr>
      </w:pPr>
      <w:r w:rsidRPr="008F324C">
        <w:rPr>
          <w:rFonts w:ascii="Times New Roman" w:hAnsi="Times New Roman"/>
          <w:b/>
          <w:bCs/>
          <w:sz w:val="20"/>
          <w:szCs w:val="20"/>
          <w:lang w:val="es-ES_tradnl"/>
        </w:rPr>
        <w:t>ÚNICO</w:t>
      </w:r>
      <w:r w:rsidR="007A1A46" w:rsidRPr="008F324C">
        <w:rPr>
          <w:rFonts w:ascii="Times New Roman" w:hAnsi="Times New Roman"/>
          <w:b/>
          <w:bCs/>
          <w:sz w:val="20"/>
          <w:szCs w:val="20"/>
          <w:lang w:val="es-ES_tradnl"/>
        </w:rPr>
        <w:t>.-</w:t>
      </w:r>
      <w:r w:rsidR="007A1A46" w:rsidRPr="008F324C">
        <w:rPr>
          <w:rFonts w:ascii="Times New Roman" w:hAnsi="Times New Roman"/>
          <w:bCs/>
          <w:sz w:val="20"/>
          <w:szCs w:val="20"/>
          <w:lang w:val="es-ES_tradnl"/>
        </w:rPr>
        <w:t>Pu</w:t>
      </w:r>
      <w:r w:rsidR="007C5B4C" w:rsidRPr="008F324C">
        <w:rPr>
          <w:rFonts w:ascii="Times New Roman" w:hAnsi="Times New Roman"/>
          <w:sz w:val="20"/>
          <w:szCs w:val="20"/>
          <w:lang w:val="es-ES_tradnl"/>
        </w:rPr>
        <w:t>blíquese el presente A</w:t>
      </w:r>
      <w:r w:rsidR="007A1A46" w:rsidRPr="008F324C">
        <w:rPr>
          <w:rFonts w:ascii="Times New Roman" w:hAnsi="Times New Roman"/>
          <w:sz w:val="20"/>
          <w:szCs w:val="20"/>
          <w:lang w:val="es-ES_tradnl"/>
        </w:rPr>
        <w:t>viso en la Gaceta Oficial de</w:t>
      </w:r>
      <w:r w:rsidR="00CB4DE5" w:rsidRPr="008F324C">
        <w:rPr>
          <w:rFonts w:ascii="Times New Roman" w:hAnsi="Times New Roman"/>
          <w:sz w:val="20"/>
          <w:szCs w:val="20"/>
          <w:lang w:val="es-ES_tradnl"/>
        </w:rPr>
        <w:t xml:space="preserve"> </w:t>
      </w:r>
      <w:r w:rsidR="007A1A46" w:rsidRPr="008F324C">
        <w:rPr>
          <w:rFonts w:ascii="Times New Roman" w:hAnsi="Times New Roman"/>
          <w:sz w:val="20"/>
          <w:szCs w:val="20"/>
          <w:lang w:val="es-ES_tradnl"/>
        </w:rPr>
        <w:t>l</w:t>
      </w:r>
      <w:r w:rsidR="00CB4DE5" w:rsidRPr="008F324C">
        <w:rPr>
          <w:rFonts w:ascii="Times New Roman" w:hAnsi="Times New Roman"/>
          <w:sz w:val="20"/>
          <w:szCs w:val="20"/>
          <w:lang w:val="es-ES_tradnl"/>
        </w:rPr>
        <w:t>a</w:t>
      </w:r>
      <w:r w:rsidR="007A1A46" w:rsidRPr="008F324C">
        <w:rPr>
          <w:rFonts w:ascii="Times New Roman" w:hAnsi="Times New Roman"/>
          <w:sz w:val="20"/>
          <w:szCs w:val="20"/>
          <w:lang w:val="es-ES_tradnl"/>
        </w:rPr>
        <w:t xml:space="preserve"> </w:t>
      </w:r>
      <w:r w:rsidR="00CB4DE5" w:rsidRPr="008F324C">
        <w:rPr>
          <w:rFonts w:ascii="Times New Roman" w:hAnsi="Times New Roman"/>
          <w:sz w:val="20"/>
          <w:szCs w:val="20"/>
          <w:lang w:val="es-ES_tradnl"/>
        </w:rPr>
        <w:t>Ciudad de México</w:t>
      </w:r>
      <w:r w:rsidR="007A1A46" w:rsidRPr="008F324C">
        <w:rPr>
          <w:rFonts w:ascii="Times New Roman" w:hAnsi="Times New Roman"/>
          <w:sz w:val="20"/>
          <w:szCs w:val="20"/>
          <w:lang w:val="es-ES_tradnl"/>
        </w:rPr>
        <w:t>.</w:t>
      </w:r>
    </w:p>
    <w:p w14:paraId="3E0565CB" w14:textId="02D65629" w:rsidR="00492406" w:rsidRPr="00856E9E" w:rsidRDefault="00492406" w:rsidP="00856E9E">
      <w:pPr>
        <w:autoSpaceDE w:val="0"/>
        <w:autoSpaceDN w:val="0"/>
        <w:adjustRightInd w:val="0"/>
        <w:spacing w:after="0"/>
        <w:ind w:left="142" w:firstLine="0"/>
        <w:rPr>
          <w:rFonts w:ascii="Times New Roman" w:hAnsi="Times New Roman"/>
          <w:color w:val="000000"/>
          <w:sz w:val="16"/>
          <w:szCs w:val="16"/>
        </w:rPr>
      </w:pPr>
    </w:p>
    <w:sectPr w:rsidR="00492406" w:rsidRPr="00856E9E" w:rsidSect="00C9652E">
      <w:headerReference w:type="default" r:id="rId14"/>
      <w:type w:val="continuous"/>
      <w:pgSz w:w="12240" w:h="15840"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9FB09" w14:textId="77777777" w:rsidR="001457AB" w:rsidRDefault="001457AB" w:rsidP="002A2DF0">
      <w:pPr>
        <w:spacing w:after="0"/>
      </w:pPr>
      <w:r>
        <w:separator/>
      </w:r>
    </w:p>
  </w:endnote>
  <w:endnote w:type="continuationSeparator" w:id="0">
    <w:p w14:paraId="1122FB43" w14:textId="77777777" w:rsidR="001457AB" w:rsidRDefault="001457AB" w:rsidP="002A2D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4A1CD" w14:textId="77777777" w:rsidR="001457AB" w:rsidRDefault="001457AB" w:rsidP="002A2DF0">
      <w:pPr>
        <w:spacing w:after="0"/>
      </w:pPr>
      <w:r>
        <w:separator/>
      </w:r>
    </w:p>
  </w:footnote>
  <w:footnote w:type="continuationSeparator" w:id="0">
    <w:p w14:paraId="21A79BBF" w14:textId="77777777" w:rsidR="001457AB" w:rsidRDefault="001457AB" w:rsidP="002A2DF0">
      <w:pPr>
        <w:spacing w:after="0"/>
      </w:pPr>
      <w:r>
        <w:continuationSeparator/>
      </w:r>
    </w:p>
  </w:footnote>
  <w:footnote w:id="1">
    <w:p w14:paraId="5A0E540B" w14:textId="77777777" w:rsidR="00C35ADE" w:rsidRPr="0062414F" w:rsidRDefault="00C35ADE" w:rsidP="007A1A46">
      <w:pPr>
        <w:pStyle w:val="Textonotapie"/>
        <w:jc w:val="both"/>
        <w:rPr>
          <w:rFonts w:ascii="Times New Roman" w:hAnsi="Times New Roman" w:cs="Times New Roman"/>
          <w:sz w:val="18"/>
          <w:szCs w:val="18"/>
          <w:lang w:val="es-ES_tradnl"/>
        </w:rPr>
      </w:pPr>
      <w:r w:rsidRPr="0062414F">
        <w:rPr>
          <w:rStyle w:val="Refdenotaalpie"/>
          <w:rFonts w:ascii="Times New Roman" w:hAnsi="Times New Roman" w:cs="Times New Roman"/>
          <w:sz w:val="18"/>
          <w:szCs w:val="18"/>
        </w:rPr>
        <w:footnoteRef/>
      </w:r>
      <w:r w:rsidRPr="0062414F">
        <w:rPr>
          <w:rFonts w:ascii="Times New Roman" w:eastAsia="Times New Roman" w:hAnsi="Times New Roman" w:cs="Times New Roman"/>
          <w:color w:val="000000"/>
          <w:sz w:val="18"/>
          <w:szCs w:val="18"/>
          <w:lang w:val="es-ES_tradnl" w:eastAsia="es-MX"/>
        </w:rPr>
        <w:t xml:space="preserve"> La OMS define a la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 (Organización Mundial de la Salud. Estrategia de la OMS sobre medicina tradicional 2002-2005. Ginebra: Organización Mundial de la Salud, 2002).</w:t>
      </w:r>
    </w:p>
  </w:footnote>
  <w:footnote w:id="2">
    <w:p w14:paraId="72BB1272" w14:textId="77777777" w:rsidR="00C35ADE" w:rsidRPr="00AE39A9" w:rsidRDefault="00C35ADE" w:rsidP="00AE39A9">
      <w:pPr>
        <w:pStyle w:val="Textonotapie"/>
        <w:jc w:val="both"/>
        <w:rPr>
          <w:rFonts w:ascii="Times New Roman" w:hAnsi="Times New Roman" w:cs="Times New Roman"/>
          <w:sz w:val="18"/>
          <w:szCs w:val="18"/>
          <w:lang w:val="es-ES_tradnl"/>
        </w:rPr>
      </w:pPr>
      <w:r w:rsidRPr="00AE39A9">
        <w:rPr>
          <w:rStyle w:val="Refdenotaalpie"/>
          <w:rFonts w:ascii="Times New Roman" w:hAnsi="Times New Roman" w:cs="Times New Roman"/>
          <w:sz w:val="18"/>
          <w:szCs w:val="18"/>
        </w:rPr>
        <w:footnoteRef/>
      </w:r>
      <w:r>
        <w:rPr>
          <w:rFonts w:ascii="Times New Roman" w:hAnsi="Times New Roman" w:cs="Times New Roman"/>
          <w:sz w:val="18"/>
          <w:szCs w:val="18"/>
          <w:lang w:val="es-ES_tradnl"/>
        </w:rPr>
        <w:t xml:space="preserve"> </w:t>
      </w:r>
      <w:r w:rsidRPr="00AE39A9">
        <w:rPr>
          <w:rFonts w:ascii="Times New Roman" w:hAnsi="Times New Roman" w:cs="Times New Roman"/>
          <w:sz w:val="18"/>
          <w:szCs w:val="18"/>
          <w:lang w:val="es-ES_tradnl"/>
        </w:rPr>
        <w:t xml:space="preserve">La cocina tradicional mexicana es un modelo cultural comprensivo que incluye cultivos, prácticas rituales, capacidades, técnicas culinarias y costumbres ancestrales. Se ha hecho posible mediante la participación colectiva en la totalidad de la cadena alimenticia: desde la siembra y la cosecha hasta la cocina y la alimentación. El eje central de este sistema culinario está fundado en el maíz, los frijoles y el chile, así como en métodos particulares de cultivo, tales como las milpas y las chinampas; procesos culinarios como la </w:t>
      </w:r>
      <w:r w:rsidRPr="00AE39A9">
        <w:rPr>
          <w:rFonts w:ascii="Times New Roman" w:hAnsi="Times New Roman" w:cs="Times New Roman"/>
          <w:i/>
          <w:sz w:val="18"/>
          <w:szCs w:val="18"/>
          <w:lang w:val="es-ES_tradnl"/>
        </w:rPr>
        <w:t xml:space="preserve">nixtamalización </w:t>
      </w:r>
      <w:r w:rsidRPr="00AE39A9">
        <w:rPr>
          <w:rFonts w:ascii="Times New Roman" w:hAnsi="Times New Roman" w:cs="Times New Roman"/>
          <w:sz w:val="18"/>
          <w:szCs w:val="18"/>
          <w:lang w:val="es-ES_tradnl"/>
        </w:rPr>
        <w:t xml:space="preserve">y utensilios singulares como el </w:t>
      </w:r>
      <w:r w:rsidRPr="00AE39A9">
        <w:rPr>
          <w:rFonts w:ascii="Times New Roman" w:hAnsi="Times New Roman" w:cs="Times New Roman"/>
          <w:i/>
          <w:sz w:val="18"/>
          <w:szCs w:val="18"/>
          <w:lang w:val="es-ES_tradnl"/>
        </w:rPr>
        <w:t>metate</w:t>
      </w:r>
      <w:r w:rsidRPr="00AE39A9">
        <w:rPr>
          <w:rFonts w:ascii="Times New Roman" w:hAnsi="Times New Roman" w:cs="Times New Roman"/>
          <w:sz w:val="18"/>
          <w:szCs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3C8A0" w14:textId="23C43466" w:rsidR="00C35ADE" w:rsidRDefault="00D9153F">
    <w:pPr>
      <w:pStyle w:val="Encabezado"/>
    </w:pPr>
    <w:r>
      <w:rPr>
        <w:noProof/>
        <w:lang w:eastAsia="es-MX"/>
      </w:rPr>
      <w:drawing>
        <wp:inline distT="0" distB="0" distL="0" distR="0" wp14:anchorId="2BB773FF" wp14:editId="0D342034">
          <wp:extent cx="6323330" cy="562610"/>
          <wp:effectExtent l="0" t="0" r="0" b="0"/>
          <wp:docPr id="2" name="Imagen 1" descr="Sin título:Users:diseno:Desktop:logos_deba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Users:diseno:Desktop:logos_debat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3330" cy="562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B3F"/>
    <w:multiLevelType w:val="hybridMultilevel"/>
    <w:tmpl w:val="8DEAC87E"/>
    <w:lvl w:ilvl="0" w:tplc="F228900E">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046F561B"/>
    <w:multiLevelType w:val="hybridMultilevel"/>
    <w:tmpl w:val="149AA2B4"/>
    <w:lvl w:ilvl="0" w:tplc="080A0001">
      <w:start w:val="1"/>
      <w:numFmt w:val="bullet"/>
      <w:lvlText w:val=""/>
      <w:lvlJc w:val="left"/>
      <w:pPr>
        <w:ind w:left="1582" w:hanging="360"/>
      </w:pPr>
      <w:rPr>
        <w:rFonts w:ascii="Symbol" w:hAnsi="Symbol" w:hint="default"/>
      </w:rPr>
    </w:lvl>
    <w:lvl w:ilvl="1" w:tplc="080A0003" w:tentative="1">
      <w:start w:val="1"/>
      <w:numFmt w:val="bullet"/>
      <w:lvlText w:val="o"/>
      <w:lvlJc w:val="left"/>
      <w:pPr>
        <w:ind w:left="2302" w:hanging="360"/>
      </w:pPr>
      <w:rPr>
        <w:rFonts w:ascii="Courier New" w:hAnsi="Courier New" w:cs="Courier New" w:hint="default"/>
      </w:rPr>
    </w:lvl>
    <w:lvl w:ilvl="2" w:tplc="080A0005" w:tentative="1">
      <w:start w:val="1"/>
      <w:numFmt w:val="bullet"/>
      <w:lvlText w:val=""/>
      <w:lvlJc w:val="left"/>
      <w:pPr>
        <w:ind w:left="3022" w:hanging="360"/>
      </w:pPr>
      <w:rPr>
        <w:rFonts w:ascii="Wingdings" w:hAnsi="Wingdings" w:hint="default"/>
      </w:rPr>
    </w:lvl>
    <w:lvl w:ilvl="3" w:tplc="080A0001" w:tentative="1">
      <w:start w:val="1"/>
      <w:numFmt w:val="bullet"/>
      <w:lvlText w:val=""/>
      <w:lvlJc w:val="left"/>
      <w:pPr>
        <w:ind w:left="3742" w:hanging="360"/>
      </w:pPr>
      <w:rPr>
        <w:rFonts w:ascii="Symbol" w:hAnsi="Symbol" w:hint="default"/>
      </w:rPr>
    </w:lvl>
    <w:lvl w:ilvl="4" w:tplc="080A0003" w:tentative="1">
      <w:start w:val="1"/>
      <w:numFmt w:val="bullet"/>
      <w:lvlText w:val="o"/>
      <w:lvlJc w:val="left"/>
      <w:pPr>
        <w:ind w:left="4462" w:hanging="360"/>
      </w:pPr>
      <w:rPr>
        <w:rFonts w:ascii="Courier New" w:hAnsi="Courier New" w:cs="Courier New" w:hint="default"/>
      </w:rPr>
    </w:lvl>
    <w:lvl w:ilvl="5" w:tplc="080A0005" w:tentative="1">
      <w:start w:val="1"/>
      <w:numFmt w:val="bullet"/>
      <w:lvlText w:val=""/>
      <w:lvlJc w:val="left"/>
      <w:pPr>
        <w:ind w:left="5182" w:hanging="360"/>
      </w:pPr>
      <w:rPr>
        <w:rFonts w:ascii="Wingdings" w:hAnsi="Wingdings" w:hint="default"/>
      </w:rPr>
    </w:lvl>
    <w:lvl w:ilvl="6" w:tplc="080A0001" w:tentative="1">
      <w:start w:val="1"/>
      <w:numFmt w:val="bullet"/>
      <w:lvlText w:val=""/>
      <w:lvlJc w:val="left"/>
      <w:pPr>
        <w:ind w:left="5902" w:hanging="360"/>
      </w:pPr>
      <w:rPr>
        <w:rFonts w:ascii="Symbol" w:hAnsi="Symbol" w:hint="default"/>
      </w:rPr>
    </w:lvl>
    <w:lvl w:ilvl="7" w:tplc="080A0003" w:tentative="1">
      <w:start w:val="1"/>
      <w:numFmt w:val="bullet"/>
      <w:lvlText w:val="o"/>
      <w:lvlJc w:val="left"/>
      <w:pPr>
        <w:ind w:left="6622" w:hanging="360"/>
      </w:pPr>
      <w:rPr>
        <w:rFonts w:ascii="Courier New" w:hAnsi="Courier New" w:cs="Courier New" w:hint="default"/>
      </w:rPr>
    </w:lvl>
    <w:lvl w:ilvl="8" w:tplc="080A0005" w:tentative="1">
      <w:start w:val="1"/>
      <w:numFmt w:val="bullet"/>
      <w:lvlText w:val=""/>
      <w:lvlJc w:val="left"/>
      <w:pPr>
        <w:ind w:left="7342" w:hanging="360"/>
      </w:pPr>
      <w:rPr>
        <w:rFonts w:ascii="Wingdings" w:hAnsi="Wingdings" w:hint="default"/>
      </w:rPr>
    </w:lvl>
  </w:abstractNum>
  <w:abstractNum w:abstractNumId="2" w15:restartNumberingAfterBreak="0">
    <w:nsid w:val="052C188F"/>
    <w:multiLevelType w:val="hybridMultilevel"/>
    <w:tmpl w:val="13C005F4"/>
    <w:lvl w:ilvl="0" w:tplc="DF0444AC">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06C44939"/>
    <w:multiLevelType w:val="hybridMultilevel"/>
    <w:tmpl w:val="106EAD74"/>
    <w:lvl w:ilvl="0" w:tplc="F228900E">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CCC10CB"/>
    <w:multiLevelType w:val="hybridMultilevel"/>
    <w:tmpl w:val="1EC2433C"/>
    <w:lvl w:ilvl="0" w:tplc="A8401C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5D1E4B"/>
    <w:multiLevelType w:val="hybridMultilevel"/>
    <w:tmpl w:val="47C4AE42"/>
    <w:lvl w:ilvl="0" w:tplc="37C85B42">
      <w:start w:val="1"/>
      <w:numFmt w:val="upperRoman"/>
      <w:lvlText w:val="%1."/>
      <w:lvlJc w:val="left"/>
      <w:pPr>
        <w:ind w:left="1267" w:hanging="720"/>
      </w:pPr>
      <w:rPr>
        <w:rFonts w:hint="default"/>
      </w:rPr>
    </w:lvl>
    <w:lvl w:ilvl="1" w:tplc="080A0019" w:tentative="1">
      <w:start w:val="1"/>
      <w:numFmt w:val="lowerLetter"/>
      <w:lvlText w:val="%2."/>
      <w:lvlJc w:val="left"/>
      <w:pPr>
        <w:ind w:left="1627" w:hanging="360"/>
      </w:pPr>
    </w:lvl>
    <w:lvl w:ilvl="2" w:tplc="080A001B" w:tentative="1">
      <w:start w:val="1"/>
      <w:numFmt w:val="lowerRoman"/>
      <w:lvlText w:val="%3."/>
      <w:lvlJc w:val="right"/>
      <w:pPr>
        <w:ind w:left="2347" w:hanging="180"/>
      </w:pPr>
    </w:lvl>
    <w:lvl w:ilvl="3" w:tplc="080A000F" w:tentative="1">
      <w:start w:val="1"/>
      <w:numFmt w:val="decimal"/>
      <w:lvlText w:val="%4."/>
      <w:lvlJc w:val="left"/>
      <w:pPr>
        <w:ind w:left="3067" w:hanging="360"/>
      </w:pPr>
    </w:lvl>
    <w:lvl w:ilvl="4" w:tplc="080A0019" w:tentative="1">
      <w:start w:val="1"/>
      <w:numFmt w:val="lowerLetter"/>
      <w:lvlText w:val="%5."/>
      <w:lvlJc w:val="left"/>
      <w:pPr>
        <w:ind w:left="3787" w:hanging="360"/>
      </w:pPr>
    </w:lvl>
    <w:lvl w:ilvl="5" w:tplc="080A001B" w:tentative="1">
      <w:start w:val="1"/>
      <w:numFmt w:val="lowerRoman"/>
      <w:lvlText w:val="%6."/>
      <w:lvlJc w:val="right"/>
      <w:pPr>
        <w:ind w:left="4507" w:hanging="180"/>
      </w:pPr>
    </w:lvl>
    <w:lvl w:ilvl="6" w:tplc="080A000F" w:tentative="1">
      <w:start w:val="1"/>
      <w:numFmt w:val="decimal"/>
      <w:lvlText w:val="%7."/>
      <w:lvlJc w:val="left"/>
      <w:pPr>
        <w:ind w:left="5227" w:hanging="360"/>
      </w:pPr>
    </w:lvl>
    <w:lvl w:ilvl="7" w:tplc="080A0019" w:tentative="1">
      <w:start w:val="1"/>
      <w:numFmt w:val="lowerLetter"/>
      <w:lvlText w:val="%8."/>
      <w:lvlJc w:val="left"/>
      <w:pPr>
        <w:ind w:left="5947" w:hanging="360"/>
      </w:pPr>
    </w:lvl>
    <w:lvl w:ilvl="8" w:tplc="080A001B" w:tentative="1">
      <w:start w:val="1"/>
      <w:numFmt w:val="lowerRoman"/>
      <w:lvlText w:val="%9."/>
      <w:lvlJc w:val="right"/>
      <w:pPr>
        <w:ind w:left="6667" w:hanging="180"/>
      </w:pPr>
    </w:lvl>
  </w:abstractNum>
  <w:abstractNum w:abstractNumId="6" w15:restartNumberingAfterBreak="0">
    <w:nsid w:val="0FE85893"/>
    <w:multiLevelType w:val="hybridMultilevel"/>
    <w:tmpl w:val="7E749CFA"/>
    <w:lvl w:ilvl="0" w:tplc="080A000F">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3A1E24"/>
    <w:multiLevelType w:val="hybridMultilevel"/>
    <w:tmpl w:val="14E26252"/>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154C3972"/>
    <w:multiLevelType w:val="hybridMultilevel"/>
    <w:tmpl w:val="C3BEEAB6"/>
    <w:lvl w:ilvl="0" w:tplc="EC6809DE">
      <w:start w:val="1"/>
      <w:numFmt w:val="decimal"/>
      <w:lvlText w:val="%1."/>
      <w:lvlJc w:val="left"/>
      <w:pPr>
        <w:ind w:left="1060" w:hanging="7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BB3C66"/>
    <w:multiLevelType w:val="hybridMultilevel"/>
    <w:tmpl w:val="90D269C2"/>
    <w:lvl w:ilvl="0" w:tplc="390E37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A06C23"/>
    <w:multiLevelType w:val="hybridMultilevel"/>
    <w:tmpl w:val="9E5CD8DA"/>
    <w:lvl w:ilvl="0" w:tplc="080A000F">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18B211C2"/>
    <w:multiLevelType w:val="hybridMultilevel"/>
    <w:tmpl w:val="2EACC306"/>
    <w:lvl w:ilvl="0" w:tplc="CBF4D9DA">
      <w:start w:val="1"/>
      <w:numFmt w:val="lowerRoman"/>
      <w:lvlText w:val="%1."/>
      <w:lvlJc w:val="left"/>
      <w:pPr>
        <w:ind w:left="1267" w:hanging="720"/>
      </w:pPr>
      <w:rPr>
        <w:rFonts w:hint="default"/>
      </w:rPr>
    </w:lvl>
    <w:lvl w:ilvl="1" w:tplc="080A0019" w:tentative="1">
      <w:start w:val="1"/>
      <w:numFmt w:val="lowerLetter"/>
      <w:lvlText w:val="%2."/>
      <w:lvlJc w:val="left"/>
      <w:pPr>
        <w:ind w:left="1627" w:hanging="360"/>
      </w:pPr>
    </w:lvl>
    <w:lvl w:ilvl="2" w:tplc="080A001B" w:tentative="1">
      <w:start w:val="1"/>
      <w:numFmt w:val="lowerRoman"/>
      <w:lvlText w:val="%3."/>
      <w:lvlJc w:val="right"/>
      <w:pPr>
        <w:ind w:left="2347" w:hanging="180"/>
      </w:pPr>
    </w:lvl>
    <w:lvl w:ilvl="3" w:tplc="080A000F" w:tentative="1">
      <w:start w:val="1"/>
      <w:numFmt w:val="decimal"/>
      <w:lvlText w:val="%4."/>
      <w:lvlJc w:val="left"/>
      <w:pPr>
        <w:ind w:left="3067" w:hanging="360"/>
      </w:pPr>
    </w:lvl>
    <w:lvl w:ilvl="4" w:tplc="080A0019" w:tentative="1">
      <w:start w:val="1"/>
      <w:numFmt w:val="lowerLetter"/>
      <w:lvlText w:val="%5."/>
      <w:lvlJc w:val="left"/>
      <w:pPr>
        <w:ind w:left="3787" w:hanging="360"/>
      </w:pPr>
    </w:lvl>
    <w:lvl w:ilvl="5" w:tplc="080A001B" w:tentative="1">
      <w:start w:val="1"/>
      <w:numFmt w:val="lowerRoman"/>
      <w:lvlText w:val="%6."/>
      <w:lvlJc w:val="right"/>
      <w:pPr>
        <w:ind w:left="4507" w:hanging="180"/>
      </w:pPr>
    </w:lvl>
    <w:lvl w:ilvl="6" w:tplc="080A000F" w:tentative="1">
      <w:start w:val="1"/>
      <w:numFmt w:val="decimal"/>
      <w:lvlText w:val="%7."/>
      <w:lvlJc w:val="left"/>
      <w:pPr>
        <w:ind w:left="5227" w:hanging="360"/>
      </w:pPr>
    </w:lvl>
    <w:lvl w:ilvl="7" w:tplc="080A0019" w:tentative="1">
      <w:start w:val="1"/>
      <w:numFmt w:val="lowerLetter"/>
      <w:lvlText w:val="%8."/>
      <w:lvlJc w:val="left"/>
      <w:pPr>
        <w:ind w:left="5947" w:hanging="360"/>
      </w:pPr>
    </w:lvl>
    <w:lvl w:ilvl="8" w:tplc="080A001B" w:tentative="1">
      <w:start w:val="1"/>
      <w:numFmt w:val="lowerRoman"/>
      <w:lvlText w:val="%9."/>
      <w:lvlJc w:val="right"/>
      <w:pPr>
        <w:ind w:left="6667" w:hanging="180"/>
      </w:pPr>
    </w:lvl>
  </w:abstractNum>
  <w:abstractNum w:abstractNumId="12" w15:restartNumberingAfterBreak="0">
    <w:nsid w:val="1DCB1FD0"/>
    <w:multiLevelType w:val="hybridMultilevel"/>
    <w:tmpl w:val="45625628"/>
    <w:lvl w:ilvl="0" w:tplc="A83807D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F3E33"/>
    <w:multiLevelType w:val="hybridMultilevel"/>
    <w:tmpl w:val="DA9EA088"/>
    <w:lvl w:ilvl="0" w:tplc="080A0017">
      <w:start w:val="1"/>
      <w:numFmt w:val="lowerLetter"/>
      <w:lvlText w:val="%1)"/>
      <w:lvlJc w:val="left"/>
      <w:pPr>
        <w:ind w:left="1068" w:hanging="360"/>
      </w:pPr>
      <w:rPr>
        <w:rFonts w:hint="default"/>
        <w:b/>
        <w:i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1F27604A"/>
    <w:multiLevelType w:val="hybridMultilevel"/>
    <w:tmpl w:val="106EAD74"/>
    <w:lvl w:ilvl="0" w:tplc="F228900E">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2EE00D0F"/>
    <w:multiLevelType w:val="hybridMultilevel"/>
    <w:tmpl w:val="79504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5E43FB"/>
    <w:multiLevelType w:val="hybridMultilevel"/>
    <w:tmpl w:val="65DC0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D66693"/>
    <w:multiLevelType w:val="hybridMultilevel"/>
    <w:tmpl w:val="B8F03D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74376B"/>
    <w:multiLevelType w:val="hybridMultilevel"/>
    <w:tmpl w:val="658E864A"/>
    <w:lvl w:ilvl="0" w:tplc="390E37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282ACF"/>
    <w:multiLevelType w:val="hybridMultilevel"/>
    <w:tmpl w:val="8B6890CC"/>
    <w:lvl w:ilvl="0" w:tplc="37C85B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1C6D70"/>
    <w:multiLevelType w:val="hybridMultilevel"/>
    <w:tmpl w:val="716E1CF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1" w15:restartNumberingAfterBreak="0">
    <w:nsid w:val="3D09547D"/>
    <w:multiLevelType w:val="hybridMultilevel"/>
    <w:tmpl w:val="D6003CA4"/>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651C8C"/>
    <w:multiLevelType w:val="hybridMultilevel"/>
    <w:tmpl w:val="A9E2F78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DA11089"/>
    <w:multiLevelType w:val="hybridMultilevel"/>
    <w:tmpl w:val="075EF1A0"/>
    <w:lvl w:ilvl="0" w:tplc="F228900E">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A67B1B"/>
    <w:multiLevelType w:val="hybridMultilevel"/>
    <w:tmpl w:val="2E028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391E9B"/>
    <w:multiLevelType w:val="hybridMultilevel"/>
    <w:tmpl w:val="983249DE"/>
    <w:lvl w:ilvl="0" w:tplc="0C0A000F">
      <w:start w:val="1"/>
      <w:numFmt w:val="decimal"/>
      <w:lvlText w:val="%1."/>
      <w:lvlJc w:val="left"/>
      <w:pPr>
        <w:ind w:left="1495" w:hanging="360"/>
      </w:p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6" w15:restartNumberingAfterBreak="0">
    <w:nsid w:val="4B9E2F88"/>
    <w:multiLevelType w:val="hybridMultilevel"/>
    <w:tmpl w:val="665A1C4E"/>
    <w:lvl w:ilvl="0" w:tplc="080A000F">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BBC1E10"/>
    <w:multiLevelType w:val="hybridMultilevel"/>
    <w:tmpl w:val="AA5C0AFA"/>
    <w:lvl w:ilvl="0" w:tplc="080A000F">
      <w:start w:val="1"/>
      <w:numFmt w:val="decimal"/>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8" w15:restartNumberingAfterBreak="0">
    <w:nsid w:val="4D5B54A5"/>
    <w:multiLevelType w:val="hybridMultilevel"/>
    <w:tmpl w:val="E88849C4"/>
    <w:lvl w:ilvl="0" w:tplc="080A0001">
      <w:start w:val="1"/>
      <w:numFmt w:val="bullet"/>
      <w:lvlText w:val=""/>
      <w:lvlJc w:val="left"/>
      <w:pPr>
        <w:ind w:left="1068" w:hanging="360"/>
      </w:pPr>
      <w:rPr>
        <w:rFonts w:ascii="Symbol" w:hAnsi="Symbol"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E472F0F"/>
    <w:multiLevelType w:val="hybridMultilevel"/>
    <w:tmpl w:val="AA5C0AFA"/>
    <w:lvl w:ilvl="0" w:tplc="080A000F">
      <w:start w:val="1"/>
      <w:numFmt w:val="decimal"/>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0" w15:restartNumberingAfterBreak="0">
    <w:nsid w:val="4FF82FEC"/>
    <w:multiLevelType w:val="hybridMultilevel"/>
    <w:tmpl w:val="71042864"/>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A7327F"/>
    <w:multiLevelType w:val="hybridMultilevel"/>
    <w:tmpl w:val="DD70C108"/>
    <w:lvl w:ilvl="0" w:tplc="390E37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203563"/>
    <w:multiLevelType w:val="hybridMultilevel"/>
    <w:tmpl w:val="C1267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18577F"/>
    <w:multiLevelType w:val="hybridMultilevel"/>
    <w:tmpl w:val="13C005F4"/>
    <w:lvl w:ilvl="0" w:tplc="DF0444AC">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4" w15:restartNumberingAfterBreak="0">
    <w:nsid w:val="65180F02"/>
    <w:multiLevelType w:val="hybridMultilevel"/>
    <w:tmpl w:val="D6003CA4"/>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AD5233"/>
    <w:multiLevelType w:val="hybridMultilevel"/>
    <w:tmpl w:val="614AF024"/>
    <w:lvl w:ilvl="0" w:tplc="080A000F">
      <w:start w:val="1"/>
      <w:numFmt w:val="decimal"/>
      <w:lvlText w:val="%1."/>
      <w:lvlJc w:val="left"/>
      <w:pPr>
        <w:ind w:left="1068" w:hanging="360"/>
      </w:pPr>
      <w:rPr>
        <w:rFonts w:hint="default"/>
        <w:b/>
        <w:i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DEE0103"/>
    <w:multiLevelType w:val="hybridMultilevel"/>
    <w:tmpl w:val="C37854C8"/>
    <w:lvl w:ilvl="0" w:tplc="F228900E">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7" w15:restartNumberingAfterBreak="0">
    <w:nsid w:val="6F114003"/>
    <w:multiLevelType w:val="hybridMultilevel"/>
    <w:tmpl w:val="EA14A002"/>
    <w:lvl w:ilvl="0" w:tplc="D898D8D2">
      <w:start w:val="1"/>
      <w:numFmt w:val="lowerLetter"/>
      <w:lvlText w:val="%1)"/>
      <w:lvlJc w:val="left"/>
      <w:pPr>
        <w:ind w:left="907" w:hanging="360"/>
      </w:pPr>
      <w:rPr>
        <w:rFonts w:hint="default"/>
        <w:b w:val="0"/>
      </w:rPr>
    </w:lvl>
    <w:lvl w:ilvl="1" w:tplc="080A0019" w:tentative="1">
      <w:start w:val="1"/>
      <w:numFmt w:val="lowerLetter"/>
      <w:lvlText w:val="%2."/>
      <w:lvlJc w:val="left"/>
      <w:pPr>
        <w:ind w:left="1627" w:hanging="360"/>
      </w:pPr>
    </w:lvl>
    <w:lvl w:ilvl="2" w:tplc="080A001B" w:tentative="1">
      <w:start w:val="1"/>
      <w:numFmt w:val="lowerRoman"/>
      <w:lvlText w:val="%3."/>
      <w:lvlJc w:val="right"/>
      <w:pPr>
        <w:ind w:left="2347" w:hanging="180"/>
      </w:pPr>
    </w:lvl>
    <w:lvl w:ilvl="3" w:tplc="080A000F" w:tentative="1">
      <w:start w:val="1"/>
      <w:numFmt w:val="decimal"/>
      <w:lvlText w:val="%4."/>
      <w:lvlJc w:val="left"/>
      <w:pPr>
        <w:ind w:left="3067" w:hanging="360"/>
      </w:pPr>
    </w:lvl>
    <w:lvl w:ilvl="4" w:tplc="080A0019" w:tentative="1">
      <w:start w:val="1"/>
      <w:numFmt w:val="lowerLetter"/>
      <w:lvlText w:val="%5."/>
      <w:lvlJc w:val="left"/>
      <w:pPr>
        <w:ind w:left="3787" w:hanging="360"/>
      </w:pPr>
    </w:lvl>
    <w:lvl w:ilvl="5" w:tplc="080A001B" w:tentative="1">
      <w:start w:val="1"/>
      <w:numFmt w:val="lowerRoman"/>
      <w:lvlText w:val="%6."/>
      <w:lvlJc w:val="right"/>
      <w:pPr>
        <w:ind w:left="4507" w:hanging="180"/>
      </w:pPr>
    </w:lvl>
    <w:lvl w:ilvl="6" w:tplc="080A000F" w:tentative="1">
      <w:start w:val="1"/>
      <w:numFmt w:val="decimal"/>
      <w:lvlText w:val="%7."/>
      <w:lvlJc w:val="left"/>
      <w:pPr>
        <w:ind w:left="5227" w:hanging="360"/>
      </w:pPr>
    </w:lvl>
    <w:lvl w:ilvl="7" w:tplc="080A0019" w:tentative="1">
      <w:start w:val="1"/>
      <w:numFmt w:val="lowerLetter"/>
      <w:lvlText w:val="%8."/>
      <w:lvlJc w:val="left"/>
      <w:pPr>
        <w:ind w:left="5947" w:hanging="360"/>
      </w:pPr>
    </w:lvl>
    <w:lvl w:ilvl="8" w:tplc="080A001B" w:tentative="1">
      <w:start w:val="1"/>
      <w:numFmt w:val="lowerRoman"/>
      <w:lvlText w:val="%9."/>
      <w:lvlJc w:val="right"/>
      <w:pPr>
        <w:ind w:left="6667" w:hanging="180"/>
      </w:pPr>
    </w:lvl>
  </w:abstractNum>
  <w:abstractNum w:abstractNumId="38" w15:restartNumberingAfterBreak="0">
    <w:nsid w:val="6FB25F4C"/>
    <w:multiLevelType w:val="hybridMultilevel"/>
    <w:tmpl w:val="748CB6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71355124"/>
    <w:multiLevelType w:val="hybridMultilevel"/>
    <w:tmpl w:val="402C2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B2363A"/>
    <w:multiLevelType w:val="hybridMultilevel"/>
    <w:tmpl w:val="E3BAFA3E"/>
    <w:lvl w:ilvl="0" w:tplc="367ECF00">
      <w:start w:val="1"/>
      <w:numFmt w:val="decimal"/>
      <w:lvlText w:val="%1."/>
      <w:lvlJc w:val="left"/>
      <w:pPr>
        <w:ind w:left="547" w:hanging="360"/>
      </w:pPr>
      <w:rPr>
        <w:rFonts w:hint="default"/>
      </w:rPr>
    </w:lvl>
    <w:lvl w:ilvl="1" w:tplc="080A0019" w:tentative="1">
      <w:start w:val="1"/>
      <w:numFmt w:val="lowerLetter"/>
      <w:lvlText w:val="%2."/>
      <w:lvlJc w:val="left"/>
      <w:pPr>
        <w:ind w:left="1267" w:hanging="360"/>
      </w:pPr>
    </w:lvl>
    <w:lvl w:ilvl="2" w:tplc="080A001B" w:tentative="1">
      <w:start w:val="1"/>
      <w:numFmt w:val="lowerRoman"/>
      <w:lvlText w:val="%3."/>
      <w:lvlJc w:val="right"/>
      <w:pPr>
        <w:ind w:left="1987" w:hanging="180"/>
      </w:pPr>
    </w:lvl>
    <w:lvl w:ilvl="3" w:tplc="080A000F" w:tentative="1">
      <w:start w:val="1"/>
      <w:numFmt w:val="decimal"/>
      <w:lvlText w:val="%4."/>
      <w:lvlJc w:val="left"/>
      <w:pPr>
        <w:ind w:left="2707" w:hanging="360"/>
      </w:pPr>
    </w:lvl>
    <w:lvl w:ilvl="4" w:tplc="080A0019" w:tentative="1">
      <w:start w:val="1"/>
      <w:numFmt w:val="lowerLetter"/>
      <w:lvlText w:val="%5."/>
      <w:lvlJc w:val="left"/>
      <w:pPr>
        <w:ind w:left="3427" w:hanging="360"/>
      </w:pPr>
    </w:lvl>
    <w:lvl w:ilvl="5" w:tplc="080A001B" w:tentative="1">
      <w:start w:val="1"/>
      <w:numFmt w:val="lowerRoman"/>
      <w:lvlText w:val="%6."/>
      <w:lvlJc w:val="right"/>
      <w:pPr>
        <w:ind w:left="4147" w:hanging="180"/>
      </w:pPr>
    </w:lvl>
    <w:lvl w:ilvl="6" w:tplc="080A000F" w:tentative="1">
      <w:start w:val="1"/>
      <w:numFmt w:val="decimal"/>
      <w:lvlText w:val="%7."/>
      <w:lvlJc w:val="left"/>
      <w:pPr>
        <w:ind w:left="4867" w:hanging="360"/>
      </w:pPr>
    </w:lvl>
    <w:lvl w:ilvl="7" w:tplc="080A0019" w:tentative="1">
      <w:start w:val="1"/>
      <w:numFmt w:val="lowerLetter"/>
      <w:lvlText w:val="%8."/>
      <w:lvlJc w:val="left"/>
      <w:pPr>
        <w:ind w:left="5587" w:hanging="360"/>
      </w:pPr>
    </w:lvl>
    <w:lvl w:ilvl="8" w:tplc="080A001B" w:tentative="1">
      <w:start w:val="1"/>
      <w:numFmt w:val="lowerRoman"/>
      <w:lvlText w:val="%9."/>
      <w:lvlJc w:val="right"/>
      <w:pPr>
        <w:ind w:left="6307" w:hanging="180"/>
      </w:pPr>
    </w:lvl>
  </w:abstractNum>
  <w:abstractNum w:abstractNumId="41" w15:restartNumberingAfterBreak="0">
    <w:nsid w:val="78301058"/>
    <w:multiLevelType w:val="hybridMultilevel"/>
    <w:tmpl w:val="924C1A80"/>
    <w:lvl w:ilvl="0" w:tplc="31584E20">
      <w:start w:val="2"/>
      <w:numFmt w:val="upperRoman"/>
      <w:lvlText w:val="%1."/>
      <w:lvlJc w:val="left"/>
      <w:pPr>
        <w:ind w:left="1267" w:hanging="720"/>
      </w:pPr>
      <w:rPr>
        <w:rFonts w:hint="default"/>
      </w:rPr>
    </w:lvl>
    <w:lvl w:ilvl="1" w:tplc="080A0019" w:tentative="1">
      <w:start w:val="1"/>
      <w:numFmt w:val="lowerLetter"/>
      <w:lvlText w:val="%2."/>
      <w:lvlJc w:val="left"/>
      <w:pPr>
        <w:ind w:left="1627" w:hanging="360"/>
      </w:pPr>
    </w:lvl>
    <w:lvl w:ilvl="2" w:tplc="080A001B" w:tentative="1">
      <w:start w:val="1"/>
      <w:numFmt w:val="lowerRoman"/>
      <w:lvlText w:val="%3."/>
      <w:lvlJc w:val="right"/>
      <w:pPr>
        <w:ind w:left="2347" w:hanging="180"/>
      </w:pPr>
    </w:lvl>
    <w:lvl w:ilvl="3" w:tplc="080A000F" w:tentative="1">
      <w:start w:val="1"/>
      <w:numFmt w:val="decimal"/>
      <w:lvlText w:val="%4."/>
      <w:lvlJc w:val="left"/>
      <w:pPr>
        <w:ind w:left="3067" w:hanging="360"/>
      </w:pPr>
    </w:lvl>
    <w:lvl w:ilvl="4" w:tplc="080A0019" w:tentative="1">
      <w:start w:val="1"/>
      <w:numFmt w:val="lowerLetter"/>
      <w:lvlText w:val="%5."/>
      <w:lvlJc w:val="left"/>
      <w:pPr>
        <w:ind w:left="3787" w:hanging="360"/>
      </w:pPr>
    </w:lvl>
    <w:lvl w:ilvl="5" w:tplc="080A001B" w:tentative="1">
      <w:start w:val="1"/>
      <w:numFmt w:val="lowerRoman"/>
      <w:lvlText w:val="%6."/>
      <w:lvlJc w:val="right"/>
      <w:pPr>
        <w:ind w:left="4507" w:hanging="180"/>
      </w:pPr>
    </w:lvl>
    <w:lvl w:ilvl="6" w:tplc="080A000F" w:tentative="1">
      <w:start w:val="1"/>
      <w:numFmt w:val="decimal"/>
      <w:lvlText w:val="%7."/>
      <w:lvlJc w:val="left"/>
      <w:pPr>
        <w:ind w:left="5227" w:hanging="360"/>
      </w:pPr>
    </w:lvl>
    <w:lvl w:ilvl="7" w:tplc="080A0019" w:tentative="1">
      <w:start w:val="1"/>
      <w:numFmt w:val="lowerLetter"/>
      <w:lvlText w:val="%8."/>
      <w:lvlJc w:val="left"/>
      <w:pPr>
        <w:ind w:left="5947" w:hanging="360"/>
      </w:pPr>
    </w:lvl>
    <w:lvl w:ilvl="8" w:tplc="080A001B" w:tentative="1">
      <w:start w:val="1"/>
      <w:numFmt w:val="lowerRoman"/>
      <w:lvlText w:val="%9."/>
      <w:lvlJc w:val="right"/>
      <w:pPr>
        <w:ind w:left="6667" w:hanging="180"/>
      </w:pPr>
    </w:lvl>
  </w:abstractNum>
  <w:abstractNum w:abstractNumId="42" w15:restartNumberingAfterBreak="0">
    <w:nsid w:val="7F676EDF"/>
    <w:multiLevelType w:val="hybridMultilevel"/>
    <w:tmpl w:val="18967E42"/>
    <w:lvl w:ilvl="0" w:tplc="1CD6C53C">
      <w:start w:val="1"/>
      <w:numFmt w:val="decimal"/>
      <w:lvlText w:val="%1."/>
      <w:lvlJc w:val="left"/>
      <w:pPr>
        <w:ind w:left="1495" w:hanging="360"/>
      </w:pPr>
      <w:rPr>
        <w:rFonts w:hint="default"/>
        <w:b w:val="0"/>
        <w:i w:val="0"/>
      </w:rPr>
    </w:lvl>
    <w:lvl w:ilvl="1" w:tplc="080A0019">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num w:numId="1">
    <w:abstractNumId w:val="19"/>
  </w:num>
  <w:num w:numId="2">
    <w:abstractNumId w:val="18"/>
  </w:num>
  <w:num w:numId="3">
    <w:abstractNumId w:val="9"/>
  </w:num>
  <w:num w:numId="4">
    <w:abstractNumId w:val="31"/>
  </w:num>
  <w:num w:numId="5">
    <w:abstractNumId w:val="39"/>
  </w:num>
  <w:num w:numId="6">
    <w:abstractNumId w:val="10"/>
  </w:num>
  <w:num w:numId="7">
    <w:abstractNumId w:val="24"/>
  </w:num>
  <w:num w:numId="8">
    <w:abstractNumId w:val="28"/>
  </w:num>
  <w:num w:numId="9">
    <w:abstractNumId w:val="20"/>
  </w:num>
  <w:num w:numId="10">
    <w:abstractNumId w:val="27"/>
  </w:num>
  <w:num w:numId="11">
    <w:abstractNumId w:val="16"/>
  </w:num>
  <w:num w:numId="12">
    <w:abstractNumId w:val="35"/>
  </w:num>
  <w:num w:numId="13">
    <w:abstractNumId w:val="32"/>
  </w:num>
  <w:num w:numId="14">
    <w:abstractNumId w:val="40"/>
  </w:num>
  <w:num w:numId="15">
    <w:abstractNumId w:val="38"/>
  </w:num>
  <w:num w:numId="16">
    <w:abstractNumId w:val="15"/>
  </w:num>
  <w:num w:numId="17">
    <w:abstractNumId w:val="13"/>
  </w:num>
  <w:num w:numId="18">
    <w:abstractNumId w:val="42"/>
  </w:num>
  <w:num w:numId="19">
    <w:abstractNumId w:val="37"/>
  </w:num>
  <w:num w:numId="20">
    <w:abstractNumId w:val="41"/>
  </w:num>
  <w:num w:numId="21">
    <w:abstractNumId w:val="11"/>
  </w:num>
  <w:num w:numId="22">
    <w:abstractNumId w:val="5"/>
  </w:num>
  <w:num w:numId="23">
    <w:abstractNumId w:val="6"/>
  </w:num>
  <w:num w:numId="24">
    <w:abstractNumId w:val="2"/>
  </w:num>
  <w:num w:numId="25">
    <w:abstractNumId w:val="26"/>
  </w:num>
  <w:num w:numId="26">
    <w:abstractNumId w:val="17"/>
  </w:num>
  <w:num w:numId="27">
    <w:abstractNumId w:val="29"/>
  </w:num>
  <w:num w:numId="28">
    <w:abstractNumId w:val="14"/>
  </w:num>
  <w:num w:numId="29">
    <w:abstractNumId w:val="3"/>
  </w:num>
  <w:num w:numId="30">
    <w:abstractNumId w:val="34"/>
  </w:num>
  <w:num w:numId="31">
    <w:abstractNumId w:val="30"/>
  </w:num>
  <w:num w:numId="32">
    <w:abstractNumId w:val="0"/>
  </w:num>
  <w:num w:numId="33">
    <w:abstractNumId w:val="12"/>
  </w:num>
  <w:num w:numId="34">
    <w:abstractNumId w:val="22"/>
  </w:num>
  <w:num w:numId="35">
    <w:abstractNumId w:val="36"/>
  </w:num>
  <w:num w:numId="36">
    <w:abstractNumId w:val="1"/>
  </w:num>
  <w:num w:numId="37">
    <w:abstractNumId w:val="23"/>
  </w:num>
  <w:num w:numId="38">
    <w:abstractNumId w:val="7"/>
  </w:num>
  <w:num w:numId="39">
    <w:abstractNumId w:val="21"/>
  </w:num>
  <w:num w:numId="40">
    <w:abstractNumId w:val="25"/>
  </w:num>
  <w:num w:numId="41">
    <w:abstractNumId w:val="33"/>
  </w:num>
  <w:num w:numId="42">
    <w:abstractNumId w:val="8"/>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5D"/>
    <w:rsid w:val="000011B6"/>
    <w:rsid w:val="00002B61"/>
    <w:rsid w:val="00003877"/>
    <w:rsid w:val="00005A75"/>
    <w:rsid w:val="000069DC"/>
    <w:rsid w:val="000156D8"/>
    <w:rsid w:val="00017120"/>
    <w:rsid w:val="000173F8"/>
    <w:rsid w:val="00017C2C"/>
    <w:rsid w:val="0002209A"/>
    <w:rsid w:val="000343BE"/>
    <w:rsid w:val="00034BFF"/>
    <w:rsid w:val="000357FF"/>
    <w:rsid w:val="00037515"/>
    <w:rsid w:val="00040A76"/>
    <w:rsid w:val="00047CA4"/>
    <w:rsid w:val="0005307A"/>
    <w:rsid w:val="00053A2B"/>
    <w:rsid w:val="00054D8D"/>
    <w:rsid w:val="00060345"/>
    <w:rsid w:val="0006442F"/>
    <w:rsid w:val="00066E5E"/>
    <w:rsid w:val="00071B2F"/>
    <w:rsid w:val="00073E71"/>
    <w:rsid w:val="000756B3"/>
    <w:rsid w:val="00080B17"/>
    <w:rsid w:val="00085C6B"/>
    <w:rsid w:val="000866F1"/>
    <w:rsid w:val="00087902"/>
    <w:rsid w:val="000A22B5"/>
    <w:rsid w:val="000A264C"/>
    <w:rsid w:val="000B24C8"/>
    <w:rsid w:val="000C07FF"/>
    <w:rsid w:val="000C1B9D"/>
    <w:rsid w:val="000C5766"/>
    <w:rsid w:val="000C5BD0"/>
    <w:rsid w:val="000C6ACE"/>
    <w:rsid w:val="000D1E0B"/>
    <w:rsid w:val="000D29A7"/>
    <w:rsid w:val="000D2B82"/>
    <w:rsid w:val="000D42C3"/>
    <w:rsid w:val="000D4F99"/>
    <w:rsid w:val="000D71DA"/>
    <w:rsid w:val="000D7565"/>
    <w:rsid w:val="000D7843"/>
    <w:rsid w:val="000E285F"/>
    <w:rsid w:val="000F5DD8"/>
    <w:rsid w:val="0010015F"/>
    <w:rsid w:val="00101031"/>
    <w:rsid w:val="00107C97"/>
    <w:rsid w:val="00114CA5"/>
    <w:rsid w:val="001200A9"/>
    <w:rsid w:val="00121254"/>
    <w:rsid w:val="001225EA"/>
    <w:rsid w:val="00122A4F"/>
    <w:rsid w:val="00130635"/>
    <w:rsid w:val="00135F23"/>
    <w:rsid w:val="00137D0B"/>
    <w:rsid w:val="001406D8"/>
    <w:rsid w:val="00143B65"/>
    <w:rsid w:val="00144266"/>
    <w:rsid w:val="001457AB"/>
    <w:rsid w:val="0016033C"/>
    <w:rsid w:val="00165112"/>
    <w:rsid w:val="001651ED"/>
    <w:rsid w:val="00165B39"/>
    <w:rsid w:val="0016724C"/>
    <w:rsid w:val="00167A29"/>
    <w:rsid w:val="001715D7"/>
    <w:rsid w:val="00172FF3"/>
    <w:rsid w:val="00175027"/>
    <w:rsid w:val="0018441C"/>
    <w:rsid w:val="00187145"/>
    <w:rsid w:val="001A3757"/>
    <w:rsid w:val="001A6303"/>
    <w:rsid w:val="001B1EDA"/>
    <w:rsid w:val="001C0477"/>
    <w:rsid w:val="001C4CF8"/>
    <w:rsid w:val="001D014C"/>
    <w:rsid w:val="001D13A6"/>
    <w:rsid w:val="001D469D"/>
    <w:rsid w:val="001E2691"/>
    <w:rsid w:val="001E5A6F"/>
    <w:rsid w:val="001E706E"/>
    <w:rsid w:val="001F0F2C"/>
    <w:rsid w:val="001F2291"/>
    <w:rsid w:val="001F593E"/>
    <w:rsid w:val="0020785D"/>
    <w:rsid w:val="00210289"/>
    <w:rsid w:val="00215432"/>
    <w:rsid w:val="0021714F"/>
    <w:rsid w:val="00222741"/>
    <w:rsid w:val="0023059B"/>
    <w:rsid w:val="0023317E"/>
    <w:rsid w:val="00233CF9"/>
    <w:rsid w:val="00237DE9"/>
    <w:rsid w:val="002438BD"/>
    <w:rsid w:val="00243E91"/>
    <w:rsid w:val="002450D2"/>
    <w:rsid w:val="00251009"/>
    <w:rsid w:val="00251AC4"/>
    <w:rsid w:val="00255236"/>
    <w:rsid w:val="00260954"/>
    <w:rsid w:val="00260F8C"/>
    <w:rsid w:val="00261300"/>
    <w:rsid w:val="00264940"/>
    <w:rsid w:val="00265FD8"/>
    <w:rsid w:val="00266D9C"/>
    <w:rsid w:val="00267161"/>
    <w:rsid w:val="0027199A"/>
    <w:rsid w:val="00272A77"/>
    <w:rsid w:val="002859C7"/>
    <w:rsid w:val="002919BF"/>
    <w:rsid w:val="00292780"/>
    <w:rsid w:val="00295425"/>
    <w:rsid w:val="00295CCA"/>
    <w:rsid w:val="002A2715"/>
    <w:rsid w:val="002A2DF0"/>
    <w:rsid w:val="002A30A8"/>
    <w:rsid w:val="002A5264"/>
    <w:rsid w:val="002A5647"/>
    <w:rsid w:val="002A6F5E"/>
    <w:rsid w:val="002B12C5"/>
    <w:rsid w:val="002B248F"/>
    <w:rsid w:val="002B36F0"/>
    <w:rsid w:val="002B5792"/>
    <w:rsid w:val="002B58B4"/>
    <w:rsid w:val="002B6557"/>
    <w:rsid w:val="002C441F"/>
    <w:rsid w:val="002C4667"/>
    <w:rsid w:val="002D1462"/>
    <w:rsid w:val="002D348C"/>
    <w:rsid w:val="002D3668"/>
    <w:rsid w:val="002E337B"/>
    <w:rsid w:val="002E715D"/>
    <w:rsid w:val="00300A99"/>
    <w:rsid w:val="00301ED2"/>
    <w:rsid w:val="00302C01"/>
    <w:rsid w:val="00307E06"/>
    <w:rsid w:val="00310A23"/>
    <w:rsid w:val="00313C46"/>
    <w:rsid w:val="00321C57"/>
    <w:rsid w:val="00324F8D"/>
    <w:rsid w:val="00325FB7"/>
    <w:rsid w:val="00336241"/>
    <w:rsid w:val="00340F01"/>
    <w:rsid w:val="00347460"/>
    <w:rsid w:val="00352548"/>
    <w:rsid w:val="0035492D"/>
    <w:rsid w:val="0036140C"/>
    <w:rsid w:val="00362FAD"/>
    <w:rsid w:val="0036362D"/>
    <w:rsid w:val="00364A83"/>
    <w:rsid w:val="0036684E"/>
    <w:rsid w:val="00375C29"/>
    <w:rsid w:val="0038284A"/>
    <w:rsid w:val="0038288A"/>
    <w:rsid w:val="003871BA"/>
    <w:rsid w:val="00390135"/>
    <w:rsid w:val="003932B3"/>
    <w:rsid w:val="0039370B"/>
    <w:rsid w:val="003A26CC"/>
    <w:rsid w:val="003A438C"/>
    <w:rsid w:val="003A511E"/>
    <w:rsid w:val="003A7188"/>
    <w:rsid w:val="003B0A37"/>
    <w:rsid w:val="003C1B86"/>
    <w:rsid w:val="003C2A19"/>
    <w:rsid w:val="003C6EF5"/>
    <w:rsid w:val="003D10F8"/>
    <w:rsid w:val="003D79CF"/>
    <w:rsid w:val="003E0E60"/>
    <w:rsid w:val="003E3522"/>
    <w:rsid w:val="003E3911"/>
    <w:rsid w:val="003E4646"/>
    <w:rsid w:val="003E4C3F"/>
    <w:rsid w:val="003F4A3F"/>
    <w:rsid w:val="003F64EE"/>
    <w:rsid w:val="003F65C5"/>
    <w:rsid w:val="00403BE0"/>
    <w:rsid w:val="00404D5F"/>
    <w:rsid w:val="00406739"/>
    <w:rsid w:val="00406CB3"/>
    <w:rsid w:val="00415FF2"/>
    <w:rsid w:val="00432773"/>
    <w:rsid w:val="004328EC"/>
    <w:rsid w:val="00441FAD"/>
    <w:rsid w:val="00442329"/>
    <w:rsid w:val="004431CA"/>
    <w:rsid w:val="00444F90"/>
    <w:rsid w:val="00445DC6"/>
    <w:rsid w:val="00450575"/>
    <w:rsid w:val="004539A6"/>
    <w:rsid w:val="00462DB3"/>
    <w:rsid w:val="004644A6"/>
    <w:rsid w:val="004659B4"/>
    <w:rsid w:val="00475B39"/>
    <w:rsid w:val="00481436"/>
    <w:rsid w:val="00492406"/>
    <w:rsid w:val="00495C45"/>
    <w:rsid w:val="004A18C1"/>
    <w:rsid w:val="004B42FF"/>
    <w:rsid w:val="004B4774"/>
    <w:rsid w:val="004B7D09"/>
    <w:rsid w:val="004B7FED"/>
    <w:rsid w:val="004C3CB8"/>
    <w:rsid w:val="004E0FEB"/>
    <w:rsid w:val="004E26AC"/>
    <w:rsid w:val="004E5899"/>
    <w:rsid w:val="004F19F0"/>
    <w:rsid w:val="00502D6B"/>
    <w:rsid w:val="00507C66"/>
    <w:rsid w:val="0051671A"/>
    <w:rsid w:val="00516E3D"/>
    <w:rsid w:val="00517A83"/>
    <w:rsid w:val="00522ABF"/>
    <w:rsid w:val="00523014"/>
    <w:rsid w:val="00524177"/>
    <w:rsid w:val="00524348"/>
    <w:rsid w:val="00526AAB"/>
    <w:rsid w:val="00532EAD"/>
    <w:rsid w:val="005340BB"/>
    <w:rsid w:val="00541727"/>
    <w:rsid w:val="00546ED1"/>
    <w:rsid w:val="00554B30"/>
    <w:rsid w:val="00560CF7"/>
    <w:rsid w:val="005614A2"/>
    <w:rsid w:val="00563BA4"/>
    <w:rsid w:val="00567657"/>
    <w:rsid w:val="00575AFC"/>
    <w:rsid w:val="0058008E"/>
    <w:rsid w:val="0058244C"/>
    <w:rsid w:val="00582BC8"/>
    <w:rsid w:val="00590418"/>
    <w:rsid w:val="00595A2D"/>
    <w:rsid w:val="005A4DDD"/>
    <w:rsid w:val="005A6668"/>
    <w:rsid w:val="005B2568"/>
    <w:rsid w:val="005B71ED"/>
    <w:rsid w:val="005B7B9C"/>
    <w:rsid w:val="005C101D"/>
    <w:rsid w:val="005C29C2"/>
    <w:rsid w:val="005C7052"/>
    <w:rsid w:val="005D1232"/>
    <w:rsid w:val="005D2772"/>
    <w:rsid w:val="005D4B3D"/>
    <w:rsid w:val="005D5B84"/>
    <w:rsid w:val="005D6E32"/>
    <w:rsid w:val="005D743D"/>
    <w:rsid w:val="005E1E54"/>
    <w:rsid w:val="005E5676"/>
    <w:rsid w:val="005E5BD8"/>
    <w:rsid w:val="005E70A4"/>
    <w:rsid w:val="005E7D14"/>
    <w:rsid w:val="005F0412"/>
    <w:rsid w:val="005F292A"/>
    <w:rsid w:val="005F34B7"/>
    <w:rsid w:val="00601BAB"/>
    <w:rsid w:val="00605344"/>
    <w:rsid w:val="00606D05"/>
    <w:rsid w:val="006138F6"/>
    <w:rsid w:val="0062414F"/>
    <w:rsid w:val="00633DF3"/>
    <w:rsid w:val="00636B52"/>
    <w:rsid w:val="00642650"/>
    <w:rsid w:val="0064363E"/>
    <w:rsid w:val="0064414C"/>
    <w:rsid w:val="00651A5E"/>
    <w:rsid w:val="006532D1"/>
    <w:rsid w:val="00654135"/>
    <w:rsid w:val="00660F16"/>
    <w:rsid w:val="00681AAB"/>
    <w:rsid w:val="00685E41"/>
    <w:rsid w:val="0068669B"/>
    <w:rsid w:val="0069184F"/>
    <w:rsid w:val="006941A1"/>
    <w:rsid w:val="006957D0"/>
    <w:rsid w:val="00696703"/>
    <w:rsid w:val="006A31E9"/>
    <w:rsid w:val="006A333C"/>
    <w:rsid w:val="006B0AC5"/>
    <w:rsid w:val="006B3A1F"/>
    <w:rsid w:val="006B5924"/>
    <w:rsid w:val="006B5CA7"/>
    <w:rsid w:val="006B6CD2"/>
    <w:rsid w:val="006C34F5"/>
    <w:rsid w:val="006D0C5F"/>
    <w:rsid w:val="006D2A0A"/>
    <w:rsid w:val="006D4608"/>
    <w:rsid w:val="006D7C7C"/>
    <w:rsid w:val="006E4FBA"/>
    <w:rsid w:val="006F0F7D"/>
    <w:rsid w:val="0070079C"/>
    <w:rsid w:val="00702623"/>
    <w:rsid w:val="0070318C"/>
    <w:rsid w:val="00705EA9"/>
    <w:rsid w:val="007060D8"/>
    <w:rsid w:val="00707756"/>
    <w:rsid w:val="007078A8"/>
    <w:rsid w:val="007157B2"/>
    <w:rsid w:val="007421EB"/>
    <w:rsid w:val="007468CB"/>
    <w:rsid w:val="00747426"/>
    <w:rsid w:val="0075184F"/>
    <w:rsid w:val="00753174"/>
    <w:rsid w:val="0076044E"/>
    <w:rsid w:val="00762B37"/>
    <w:rsid w:val="007663D4"/>
    <w:rsid w:val="00767790"/>
    <w:rsid w:val="00784078"/>
    <w:rsid w:val="00784480"/>
    <w:rsid w:val="007928C8"/>
    <w:rsid w:val="00794977"/>
    <w:rsid w:val="007A1A46"/>
    <w:rsid w:val="007A1B4A"/>
    <w:rsid w:val="007A4F9D"/>
    <w:rsid w:val="007A61D1"/>
    <w:rsid w:val="007B4AB8"/>
    <w:rsid w:val="007B7CDE"/>
    <w:rsid w:val="007C2451"/>
    <w:rsid w:val="007C5B4C"/>
    <w:rsid w:val="007D003E"/>
    <w:rsid w:val="007D2730"/>
    <w:rsid w:val="007D2B84"/>
    <w:rsid w:val="007D6D19"/>
    <w:rsid w:val="007E2C8A"/>
    <w:rsid w:val="007E459F"/>
    <w:rsid w:val="007E5A4C"/>
    <w:rsid w:val="007E6DE4"/>
    <w:rsid w:val="007F2BD9"/>
    <w:rsid w:val="007F4C22"/>
    <w:rsid w:val="007F4D7C"/>
    <w:rsid w:val="007F5FBE"/>
    <w:rsid w:val="007F7670"/>
    <w:rsid w:val="00804A15"/>
    <w:rsid w:val="00807989"/>
    <w:rsid w:val="00810514"/>
    <w:rsid w:val="00811852"/>
    <w:rsid w:val="00812B67"/>
    <w:rsid w:val="00815D04"/>
    <w:rsid w:val="00821A57"/>
    <w:rsid w:val="008232D9"/>
    <w:rsid w:val="00824A5C"/>
    <w:rsid w:val="00824BDE"/>
    <w:rsid w:val="008255CF"/>
    <w:rsid w:val="00825CE0"/>
    <w:rsid w:val="008310A4"/>
    <w:rsid w:val="0083779D"/>
    <w:rsid w:val="008405AC"/>
    <w:rsid w:val="00841A71"/>
    <w:rsid w:val="00842D44"/>
    <w:rsid w:val="00850385"/>
    <w:rsid w:val="00854367"/>
    <w:rsid w:val="00855247"/>
    <w:rsid w:val="0085547B"/>
    <w:rsid w:val="00856E9E"/>
    <w:rsid w:val="0085754E"/>
    <w:rsid w:val="00862EB1"/>
    <w:rsid w:val="00864203"/>
    <w:rsid w:val="00864CEF"/>
    <w:rsid w:val="0086741B"/>
    <w:rsid w:val="00875D68"/>
    <w:rsid w:val="00876EA1"/>
    <w:rsid w:val="00880E57"/>
    <w:rsid w:val="00880ECE"/>
    <w:rsid w:val="0088393D"/>
    <w:rsid w:val="00883A1C"/>
    <w:rsid w:val="00885C9D"/>
    <w:rsid w:val="00887A7F"/>
    <w:rsid w:val="00892348"/>
    <w:rsid w:val="00894D29"/>
    <w:rsid w:val="008970D8"/>
    <w:rsid w:val="008A47A4"/>
    <w:rsid w:val="008B16B0"/>
    <w:rsid w:val="008B7952"/>
    <w:rsid w:val="008C3D93"/>
    <w:rsid w:val="008C4944"/>
    <w:rsid w:val="008C597F"/>
    <w:rsid w:val="008D429D"/>
    <w:rsid w:val="008D5101"/>
    <w:rsid w:val="008D5D80"/>
    <w:rsid w:val="008D6BF9"/>
    <w:rsid w:val="008D7C99"/>
    <w:rsid w:val="008E1784"/>
    <w:rsid w:val="008E34BE"/>
    <w:rsid w:val="008F2F94"/>
    <w:rsid w:val="008F321E"/>
    <w:rsid w:val="008F324C"/>
    <w:rsid w:val="0090102A"/>
    <w:rsid w:val="0090386D"/>
    <w:rsid w:val="00903E94"/>
    <w:rsid w:val="0090580E"/>
    <w:rsid w:val="00914F26"/>
    <w:rsid w:val="0091609C"/>
    <w:rsid w:val="00917C6E"/>
    <w:rsid w:val="00921F17"/>
    <w:rsid w:val="00925C74"/>
    <w:rsid w:val="0093334F"/>
    <w:rsid w:val="00940F51"/>
    <w:rsid w:val="00941848"/>
    <w:rsid w:val="00941C37"/>
    <w:rsid w:val="009543F5"/>
    <w:rsid w:val="009563D3"/>
    <w:rsid w:val="00960028"/>
    <w:rsid w:val="00963470"/>
    <w:rsid w:val="00965C43"/>
    <w:rsid w:val="00977675"/>
    <w:rsid w:val="00981B1C"/>
    <w:rsid w:val="00985291"/>
    <w:rsid w:val="009909D6"/>
    <w:rsid w:val="00991D3F"/>
    <w:rsid w:val="00992E32"/>
    <w:rsid w:val="009A0D36"/>
    <w:rsid w:val="009A23CD"/>
    <w:rsid w:val="009A3799"/>
    <w:rsid w:val="009A7B33"/>
    <w:rsid w:val="009B0AB4"/>
    <w:rsid w:val="009C2F88"/>
    <w:rsid w:val="009C45C8"/>
    <w:rsid w:val="009C683B"/>
    <w:rsid w:val="009C76FF"/>
    <w:rsid w:val="009E7520"/>
    <w:rsid w:val="009F5F4E"/>
    <w:rsid w:val="00A13F9C"/>
    <w:rsid w:val="00A2044B"/>
    <w:rsid w:val="00A24829"/>
    <w:rsid w:val="00A27522"/>
    <w:rsid w:val="00A30251"/>
    <w:rsid w:val="00A302D4"/>
    <w:rsid w:val="00A30D41"/>
    <w:rsid w:val="00A31E8B"/>
    <w:rsid w:val="00A32175"/>
    <w:rsid w:val="00A33196"/>
    <w:rsid w:val="00A35A3B"/>
    <w:rsid w:val="00A42A50"/>
    <w:rsid w:val="00A43DFD"/>
    <w:rsid w:val="00A455D1"/>
    <w:rsid w:val="00A47688"/>
    <w:rsid w:val="00A55F47"/>
    <w:rsid w:val="00A56AA2"/>
    <w:rsid w:val="00A62325"/>
    <w:rsid w:val="00A657EF"/>
    <w:rsid w:val="00A6603A"/>
    <w:rsid w:val="00A75281"/>
    <w:rsid w:val="00A8039C"/>
    <w:rsid w:val="00A81C28"/>
    <w:rsid w:val="00A82473"/>
    <w:rsid w:val="00A82E06"/>
    <w:rsid w:val="00A8360C"/>
    <w:rsid w:val="00A83E36"/>
    <w:rsid w:val="00A9168F"/>
    <w:rsid w:val="00A94F88"/>
    <w:rsid w:val="00A9643C"/>
    <w:rsid w:val="00AA0A4B"/>
    <w:rsid w:val="00AA3DC9"/>
    <w:rsid w:val="00AB078D"/>
    <w:rsid w:val="00AB07D5"/>
    <w:rsid w:val="00AB0B97"/>
    <w:rsid w:val="00AB3D6E"/>
    <w:rsid w:val="00AB5447"/>
    <w:rsid w:val="00AB65C9"/>
    <w:rsid w:val="00AB7F50"/>
    <w:rsid w:val="00AC32E3"/>
    <w:rsid w:val="00AC4DAE"/>
    <w:rsid w:val="00AC4E78"/>
    <w:rsid w:val="00AE39A9"/>
    <w:rsid w:val="00AE64EF"/>
    <w:rsid w:val="00AE67B1"/>
    <w:rsid w:val="00AE7CD8"/>
    <w:rsid w:val="00AF2B0D"/>
    <w:rsid w:val="00AF5A37"/>
    <w:rsid w:val="00AF6553"/>
    <w:rsid w:val="00AF797F"/>
    <w:rsid w:val="00B00E56"/>
    <w:rsid w:val="00B04D6F"/>
    <w:rsid w:val="00B04DF6"/>
    <w:rsid w:val="00B05BF1"/>
    <w:rsid w:val="00B05C2A"/>
    <w:rsid w:val="00B12E54"/>
    <w:rsid w:val="00B131AD"/>
    <w:rsid w:val="00B145A2"/>
    <w:rsid w:val="00B2522B"/>
    <w:rsid w:val="00B32409"/>
    <w:rsid w:val="00B327ED"/>
    <w:rsid w:val="00B35033"/>
    <w:rsid w:val="00B35467"/>
    <w:rsid w:val="00B37C6C"/>
    <w:rsid w:val="00B42A29"/>
    <w:rsid w:val="00B431B6"/>
    <w:rsid w:val="00B43E9A"/>
    <w:rsid w:val="00B50AC0"/>
    <w:rsid w:val="00B52B8B"/>
    <w:rsid w:val="00B54C6C"/>
    <w:rsid w:val="00B55429"/>
    <w:rsid w:val="00B67C4C"/>
    <w:rsid w:val="00B73060"/>
    <w:rsid w:val="00B73090"/>
    <w:rsid w:val="00B7458B"/>
    <w:rsid w:val="00B77188"/>
    <w:rsid w:val="00B7721A"/>
    <w:rsid w:val="00B81E9D"/>
    <w:rsid w:val="00B82F12"/>
    <w:rsid w:val="00B97274"/>
    <w:rsid w:val="00BA185C"/>
    <w:rsid w:val="00BB0D97"/>
    <w:rsid w:val="00BB18FD"/>
    <w:rsid w:val="00BB4BC4"/>
    <w:rsid w:val="00BC6B59"/>
    <w:rsid w:val="00BC6BBF"/>
    <w:rsid w:val="00BD08B5"/>
    <w:rsid w:val="00BD5E8A"/>
    <w:rsid w:val="00BE40E4"/>
    <w:rsid w:val="00BE574F"/>
    <w:rsid w:val="00BE5C25"/>
    <w:rsid w:val="00BE6977"/>
    <w:rsid w:val="00BF2AB9"/>
    <w:rsid w:val="00BF2BFF"/>
    <w:rsid w:val="00BF7F89"/>
    <w:rsid w:val="00C00FC3"/>
    <w:rsid w:val="00C01310"/>
    <w:rsid w:val="00C02E6A"/>
    <w:rsid w:val="00C0487A"/>
    <w:rsid w:val="00C07E51"/>
    <w:rsid w:val="00C146CA"/>
    <w:rsid w:val="00C15ECA"/>
    <w:rsid w:val="00C2481F"/>
    <w:rsid w:val="00C27A90"/>
    <w:rsid w:val="00C3444D"/>
    <w:rsid w:val="00C35493"/>
    <w:rsid w:val="00C35ADE"/>
    <w:rsid w:val="00C365AA"/>
    <w:rsid w:val="00C42266"/>
    <w:rsid w:val="00C4776D"/>
    <w:rsid w:val="00C50949"/>
    <w:rsid w:val="00C5251A"/>
    <w:rsid w:val="00C52CDB"/>
    <w:rsid w:val="00C52DDB"/>
    <w:rsid w:val="00C57044"/>
    <w:rsid w:val="00C6235F"/>
    <w:rsid w:val="00C64180"/>
    <w:rsid w:val="00C774B2"/>
    <w:rsid w:val="00C83245"/>
    <w:rsid w:val="00C86DD2"/>
    <w:rsid w:val="00C90BDD"/>
    <w:rsid w:val="00C917B2"/>
    <w:rsid w:val="00C9203F"/>
    <w:rsid w:val="00C92468"/>
    <w:rsid w:val="00C9652E"/>
    <w:rsid w:val="00CA1E56"/>
    <w:rsid w:val="00CA54F6"/>
    <w:rsid w:val="00CA59E0"/>
    <w:rsid w:val="00CA5FAC"/>
    <w:rsid w:val="00CB3451"/>
    <w:rsid w:val="00CB4DE5"/>
    <w:rsid w:val="00CC0DEE"/>
    <w:rsid w:val="00CC6729"/>
    <w:rsid w:val="00CC744E"/>
    <w:rsid w:val="00CD0491"/>
    <w:rsid w:val="00CD1573"/>
    <w:rsid w:val="00CD1BB9"/>
    <w:rsid w:val="00CD22B1"/>
    <w:rsid w:val="00CD2CD0"/>
    <w:rsid w:val="00CD30CC"/>
    <w:rsid w:val="00CE601B"/>
    <w:rsid w:val="00CF3927"/>
    <w:rsid w:val="00D00FB0"/>
    <w:rsid w:val="00D11FD3"/>
    <w:rsid w:val="00D17A87"/>
    <w:rsid w:val="00D203D7"/>
    <w:rsid w:val="00D2787E"/>
    <w:rsid w:val="00D3145F"/>
    <w:rsid w:val="00D345D5"/>
    <w:rsid w:val="00D35949"/>
    <w:rsid w:val="00D376C0"/>
    <w:rsid w:val="00D40F85"/>
    <w:rsid w:val="00D544FD"/>
    <w:rsid w:val="00D55E0D"/>
    <w:rsid w:val="00D6220B"/>
    <w:rsid w:val="00D700AA"/>
    <w:rsid w:val="00D70AE7"/>
    <w:rsid w:val="00D72797"/>
    <w:rsid w:val="00D757EF"/>
    <w:rsid w:val="00D877E4"/>
    <w:rsid w:val="00D90CB8"/>
    <w:rsid w:val="00D9153F"/>
    <w:rsid w:val="00D93AB4"/>
    <w:rsid w:val="00D94E56"/>
    <w:rsid w:val="00D96270"/>
    <w:rsid w:val="00DA4E80"/>
    <w:rsid w:val="00DA5E53"/>
    <w:rsid w:val="00DB193F"/>
    <w:rsid w:val="00DB33EB"/>
    <w:rsid w:val="00DC58F2"/>
    <w:rsid w:val="00DD3640"/>
    <w:rsid w:val="00DD4D32"/>
    <w:rsid w:val="00DE0772"/>
    <w:rsid w:val="00DE2DBA"/>
    <w:rsid w:val="00DE5945"/>
    <w:rsid w:val="00DF0B46"/>
    <w:rsid w:val="00DF184D"/>
    <w:rsid w:val="00E0688F"/>
    <w:rsid w:val="00E104A9"/>
    <w:rsid w:val="00E1722C"/>
    <w:rsid w:val="00E178B4"/>
    <w:rsid w:val="00E178DF"/>
    <w:rsid w:val="00E249C0"/>
    <w:rsid w:val="00E33CB2"/>
    <w:rsid w:val="00E34016"/>
    <w:rsid w:val="00E34320"/>
    <w:rsid w:val="00E34498"/>
    <w:rsid w:val="00E5170F"/>
    <w:rsid w:val="00E5206A"/>
    <w:rsid w:val="00E61163"/>
    <w:rsid w:val="00E63AE0"/>
    <w:rsid w:val="00E67F58"/>
    <w:rsid w:val="00E71FB8"/>
    <w:rsid w:val="00E811EA"/>
    <w:rsid w:val="00E922C7"/>
    <w:rsid w:val="00E9307C"/>
    <w:rsid w:val="00E944B6"/>
    <w:rsid w:val="00E9661A"/>
    <w:rsid w:val="00EA317C"/>
    <w:rsid w:val="00EA6C34"/>
    <w:rsid w:val="00EB6826"/>
    <w:rsid w:val="00EB7D5F"/>
    <w:rsid w:val="00EC0982"/>
    <w:rsid w:val="00EC28D7"/>
    <w:rsid w:val="00EC3089"/>
    <w:rsid w:val="00EC4721"/>
    <w:rsid w:val="00ED338F"/>
    <w:rsid w:val="00EF314D"/>
    <w:rsid w:val="00EF79BF"/>
    <w:rsid w:val="00F00117"/>
    <w:rsid w:val="00F01194"/>
    <w:rsid w:val="00F019BC"/>
    <w:rsid w:val="00F07CF6"/>
    <w:rsid w:val="00F111A6"/>
    <w:rsid w:val="00F11CA9"/>
    <w:rsid w:val="00F22E6B"/>
    <w:rsid w:val="00F240E8"/>
    <w:rsid w:val="00F26193"/>
    <w:rsid w:val="00F30377"/>
    <w:rsid w:val="00F31636"/>
    <w:rsid w:val="00F40457"/>
    <w:rsid w:val="00F42E90"/>
    <w:rsid w:val="00F44CCE"/>
    <w:rsid w:val="00F44FBC"/>
    <w:rsid w:val="00F50F5F"/>
    <w:rsid w:val="00F538A6"/>
    <w:rsid w:val="00F55656"/>
    <w:rsid w:val="00F6107C"/>
    <w:rsid w:val="00F61853"/>
    <w:rsid w:val="00F639ED"/>
    <w:rsid w:val="00F70813"/>
    <w:rsid w:val="00F75F9B"/>
    <w:rsid w:val="00F85F3C"/>
    <w:rsid w:val="00F874AC"/>
    <w:rsid w:val="00F92925"/>
    <w:rsid w:val="00FA4444"/>
    <w:rsid w:val="00FB0C34"/>
    <w:rsid w:val="00FB4ED9"/>
    <w:rsid w:val="00FB7B01"/>
    <w:rsid w:val="00FC12B1"/>
    <w:rsid w:val="00FD0724"/>
    <w:rsid w:val="00FE3008"/>
    <w:rsid w:val="00FE37C0"/>
    <w:rsid w:val="00FE5B9C"/>
    <w:rsid w:val="00FF47FA"/>
    <w:rsid w:val="00FF625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97630"/>
  <w15:docId w15:val="{59B2A3E9-FEB5-4CB3-826C-089DF18C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81F"/>
    <w:pPr>
      <w:spacing w:after="100" w:afterAutospacing="1"/>
      <w:ind w:left="426" w:right="45" w:hanging="284"/>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785D"/>
    <w:pPr>
      <w:ind w:left="720"/>
      <w:contextualSpacing/>
    </w:pPr>
  </w:style>
  <w:style w:type="table" w:styleId="Tablaconcuadrcula">
    <w:name w:val="Table Grid"/>
    <w:basedOn w:val="Tablanormal"/>
    <w:uiPriority w:val="59"/>
    <w:rsid w:val="0032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A2DF0"/>
    <w:pPr>
      <w:tabs>
        <w:tab w:val="center" w:pos="4419"/>
        <w:tab w:val="right" w:pos="8838"/>
      </w:tabs>
      <w:spacing w:after="0"/>
    </w:pPr>
  </w:style>
  <w:style w:type="character" w:customStyle="1" w:styleId="EncabezadoCar">
    <w:name w:val="Encabezado Car"/>
    <w:basedOn w:val="Fuentedeprrafopredeter"/>
    <w:link w:val="Encabezado"/>
    <w:uiPriority w:val="99"/>
    <w:rsid w:val="002A2DF0"/>
  </w:style>
  <w:style w:type="paragraph" w:styleId="Piedepgina">
    <w:name w:val="footer"/>
    <w:basedOn w:val="Normal"/>
    <w:link w:val="PiedepginaCar"/>
    <w:uiPriority w:val="99"/>
    <w:unhideWhenUsed/>
    <w:rsid w:val="002A2DF0"/>
    <w:pPr>
      <w:tabs>
        <w:tab w:val="center" w:pos="4419"/>
        <w:tab w:val="right" w:pos="8838"/>
      </w:tabs>
      <w:spacing w:after="0"/>
    </w:pPr>
  </w:style>
  <w:style w:type="character" w:customStyle="1" w:styleId="PiedepginaCar">
    <w:name w:val="Pie de página Car"/>
    <w:basedOn w:val="Fuentedeprrafopredeter"/>
    <w:link w:val="Piedepgina"/>
    <w:uiPriority w:val="99"/>
    <w:rsid w:val="002A2DF0"/>
  </w:style>
  <w:style w:type="character" w:styleId="Hipervnculo">
    <w:name w:val="Hyperlink"/>
    <w:uiPriority w:val="99"/>
    <w:unhideWhenUsed/>
    <w:rsid w:val="00E811EA"/>
    <w:rPr>
      <w:color w:val="0000FF"/>
      <w:u w:val="single"/>
    </w:rPr>
  </w:style>
  <w:style w:type="character" w:customStyle="1" w:styleId="yshortcuts">
    <w:name w:val="yshortcuts"/>
    <w:basedOn w:val="Fuentedeprrafopredeter"/>
    <w:rsid w:val="00FA4444"/>
  </w:style>
  <w:style w:type="paragraph" w:styleId="Textodeglobo">
    <w:name w:val="Balloon Text"/>
    <w:basedOn w:val="Normal"/>
    <w:link w:val="TextodegloboCar"/>
    <w:uiPriority w:val="99"/>
    <w:semiHidden/>
    <w:unhideWhenUsed/>
    <w:rsid w:val="00B82F1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F12"/>
    <w:rPr>
      <w:rFonts w:ascii="Tahoma" w:hAnsi="Tahoma" w:cs="Tahoma"/>
      <w:sz w:val="16"/>
      <w:szCs w:val="16"/>
      <w:lang w:eastAsia="en-US"/>
    </w:rPr>
  </w:style>
  <w:style w:type="paragraph" w:styleId="Textonotapie">
    <w:name w:val="footnote text"/>
    <w:basedOn w:val="Normal"/>
    <w:link w:val="TextonotapieCar"/>
    <w:uiPriority w:val="99"/>
    <w:unhideWhenUsed/>
    <w:rsid w:val="002C4667"/>
    <w:pPr>
      <w:spacing w:after="0" w:afterAutospacing="0"/>
      <w:ind w:left="0" w:right="0" w:firstLine="0"/>
      <w:jc w:val="left"/>
    </w:pPr>
    <w:rPr>
      <w:rFonts w:asciiTheme="minorHAnsi" w:eastAsiaTheme="minorHAnsi" w:hAnsiTheme="minorHAnsi" w:cstheme="minorBidi"/>
      <w:sz w:val="24"/>
      <w:szCs w:val="24"/>
    </w:rPr>
  </w:style>
  <w:style w:type="character" w:customStyle="1" w:styleId="TextonotapieCar">
    <w:name w:val="Texto nota pie Car"/>
    <w:basedOn w:val="Fuentedeprrafopredeter"/>
    <w:link w:val="Textonotapie"/>
    <w:uiPriority w:val="99"/>
    <w:rsid w:val="002C4667"/>
    <w:rPr>
      <w:rFonts w:asciiTheme="minorHAnsi" w:eastAsiaTheme="minorHAnsi" w:hAnsiTheme="minorHAnsi" w:cstheme="minorBidi"/>
      <w:sz w:val="24"/>
      <w:szCs w:val="24"/>
      <w:lang w:eastAsia="en-US"/>
    </w:rPr>
  </w:style>
  <w:style w:type="character" w:styleId="Refdenotaalpie">
    <w:name w:val="footnote reference"/>
    <w:basedOn w:val="Fuentedeprrafopredeter"/>
    <w:uiPriority w:val="99"/>
    <w:unhideWhenUsed/>
    <w:rsid w:val="002C4667"/>
    <w:rPr>
      <w:vertAlign w:val="superscript"/>
    </w:rPr>
  </w:style>
  <w:style w:type="character" w:styleId="Hipervnculovisitado">
    <w:name w:val="FollowedHyperlink"/>
    <w:basedOn w:val="Fuentedeprrafopredeter"/>
    <w:uiPriority w:val="99"/>
    <w:semiHidden/>
    <w:unhideWhenUsed/>
    <w:rsid w:val="00C90BDD"/>
    <w:rPr>
      <w:color w:val="800080" w:themeColor="followedHyperlink"/>
      <w:u w:val="single"/>
    </w:rPr>
  </w:style>
  <w:style w:type="paragraph" w:styleId="Revisin">
    <w:name w:val="Revision"/>
    <w:hidden/>
    <w:uiPriority w:val="99"/>
    <w:semiHidden/>
    <w:rsid w:val="00233C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df.gob.mx" TargetMode="External"/><Relationship Id="rId13" Type="http://schemas.openxmlformats.org/officeDocument/2006/relationships/hyperlink" Target="http://www.sederec.df.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ltura.df.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erec.df.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ltura.df.gob.mx" TargetMode="External"/><Relationship Id="rId4" Type="http://schemas.openxmlformats.org/officeDocument/2006/relationships/settings" Target="settings.xml"/><Relationship Id="rId9" Type="http://schemas.openxmlformats.org/officeDocument/2006/relationships/hyperlink" Target="http://www.sederec.df.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441F-32F4-46A1-B290-16EAD034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3405</Words>
  <Characters>18733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22094</CharactersWithSpaces>
  <SharedDoc>false</SharedDoc>
  <HLinks>
    <vt:vector size="12" baseType="variant">
      <vt:variant>
        <vt:i4>4849746</vt:i4>
      </vt:variant>
      <vt:variant>
        <vt:i4>3</vt:i4>
      </vt:variant>
      <vt:variant>
        <vt:i4>0</vt:i4>
      </vt:variant>
      <vt:variant>
        <vt:i4>5</vt:i4>
      </vt:variant>
      <vt:variant>
        <vt:lpwstr>http://www.infodf.org.mx/</vt:lpwstr>
      </vt:variant>
      <vt:variant>
        <vt:lpwstr/>
      </vt:variant>
      <vt:variant>
        <vt:i4>4587552</vt:i4>
      </vt:variant>
      <vt:variant>
        <vt:i4>0</vt:i4>
      </vt:variant>
      <vt:variant>
        <vt:i4>0</vt:i4>
      </vt:variant>
      <vt:variant>
        <vt:i4>5</vt:i4>
      </vt:variant>
      <vt:variant>
        <vt:lpwstr>http://us.mc508.mail.yahoo.com/mc/compose?to=datos.personales@infodf.org.mx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dc:creator>
  <cp:lastModifiedBy>Natalia Valeria Gabayet Gonzalez</cp:lastModifiedBy>
  <cp:revision>4</cp:revision>
  <cp:lastPrinted>2015-03-04T00:12:00Z</cp:lastPrinted>
  <dcterms:created xsi:type="dcterms:W3CDTF">2016-04-14T22:16:00Z</dcterms:created>
  <dcterms:modified xsi:type="dcterms:W3CDTF">2016-06-14T18:21:00Z</dcterms:modified>
</cp:coreProperties>
</file>