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EA6C2" w14:textId="2D3E473D" w:rsidR="008B52DF" w:rsidRDefault="00426E3E" w:rsidP="00426E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Relación con Delegación Políticas</w:t>
      </w:r>
    </w:p>
    <w:p w14:paraId="5D1DA497" w14:textId="59F74A94" w:rsidR="00426E3E" w:rsidRDefault="00426E3E" w:rsidP="00426E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Temas de Trabajo</w:t>
      </w:r>
    </w:p>
    <w:p w14:paraId="50401201" w14:textId="28F2BA30" w:rsidR="008B52DF" w:rsidRPr="00B2321B" w:rsidRDefault="009F73B5" w:rsidP="008B52D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Fecha: 02</w:t>
      </w:r>
      <w:r w:rsidR="008B52DF" w:rsidRPr="00B2321B">
        <w:rPr>
          <w:rFonts w:ascii="Arial" w:hAnsi="Arial" w:cs="Arial"/>
          <w:b/>
          <w:sz w:val="20"/>
          <w:szCs w:val="20"/>
        </w:rPr>
        <w:t>/0</w:t>
      </w:r>
      <w:r>
        <w:rPr>
          <w:rFonts w:ascii="Arial" w:hAnsi="Arial" w:cs="Arial"/>
          <w:b/>
          <w:sz w:val="20"/>
          <w:szCs w:val="20"/>
        </w:rPr>
        <w:t>6</w:t>
      </w:r>
      <w:r w:rsidR="008B52DF" w:rsidRPr="00B2321B">
        <w:rPr>
          <w:rFonts w:ascii="Arial" w:hAnsi="Arial" w:cs="Arial"/>
          <w:b/>
          <w:sz w:val="20"/>
          <w:szCs w:val="20"/>
        </w:rPr>
        <w:t>/16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646"/>
        <w:gridCol w:w="1884"/>
        <w:gridCol w:w="3343"/>
        <w:gridCol w:w="3067"/>
        <w:gridCol w:w="1061"/>
        <w:gridCol w:w="3461"/>
      </w:tblGrid>
      <w:tr w:rsidR="006F45CD" w:rsidRPr="00C732BD" w14:paraId="5FF3B70E" w14:textId="68A522DF" w:rsidTr="006F45CD">
        <w:tc>
          <w:tcPr>
            <w:tcW w:w="646" w:type="dxa"/>
          </w:tcPr>
          <w:p w14:paraId="44FF8CAD" w14:textId="77777777" w:rsidR="0011347C" w:rsidRPr="00C732BD" w:rsidRDefault="0011347C" w:rsidP="009E369C">
            <w:pPr>
              <w:jc w:val="center"/>
              <w:rPr>
                <w:rFonts w:ascii="Arial" w:hAnsi="Arial" w:cs="Arial"/>
                <w:b/>
              </w:rPr>
            </w:pPr>
            <w:r w:rsidRPr="00C732B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84" w:type="dxa"/>
          </w:tcPr>
          <w:p w14:paraId="1AC49A4C" w14:textId="77777777" w:rsidR="0011347C" w:rsidRPr="00C732BD" w:rsidRDefault="0011347C" w:rsidP="009E369C">
            <w:pPr>
              <w:jc w:val="center"/>
              <w:rPr>
                <w:rFonts w:ascii="Arial" w:hAnsi="Arial" w:cs="Arial"/>
                <w:b/>
              </w:rPr>
            </w:pPr>
            <w:r w:rsidRPr="00C732BD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343" w:type="dxa"/>
          </w:tcPr>
          <w:p w14:paraId="03601A19" w14:textId="77777777" w:rsidR="0011347C" w:rsidRPr="00C732BD" w:rsidRDefault="0011347C" w:rsidP="009E369C">
            <w:pPr>
              <w:jc w:val="center"/>
              <w:rPr>
                <w:rFonts w:ascii="Arial" w:hAnsi="Arial" w:cs="Arial"/>
                <w:b/>
              </w:rPr>
            </w:pPr>
            <w:r w:rsidRPr="00C732BD">
              <w:rPr>
                <w:rFonts w:ascii="Arial" w:hAnsi="Arial" w:cs="Arial"/>
                <w:b/>
              </w:rPr>
              <w:t>Seguimiento</w:t>
            </w:r>
          </w:p>
        </w:tc>
        <w:tc>
          <w:tcPr>
            <w:tcW w:w="3067" w:type="dxa"/>
          </w:tcPr>
          <w:p w14:paraId="18D5E54F" w14:textId="77777777" w:rsidR="0011347C" w:rsidRPr="00C732BD" w:rsidRDefault="0011347C" w:rsidP="009E369C">
            <w:pPr>
              <w:jc w:val="center"/>
              <w:rPr>
                <w:rFonts w:ascii="Arial" w:hAnsi="Arial" w:cs="Arial"/>
                <w:b/>
              </w:rPr>
            </w:pPr>
            <w:r w:rsidRPr="00C732BD">
              <w:rPr>
                <w:rFonts w:ascii="Arial" w:hAnsi="Arial" w:cs="Arial"/>
                <w:b/>
              </w:rPr>
              <w:t>Pendientes</w:t>
            </w:r>
          </w:p>
        </w:tc>
        <w:tc>
          <w:tcPr>
            <w:tcW w:w="1061" w:type="dxa"/>
          </w:tcPr>
          <w:p w14:paraId="60CAD253" w14:textId="6E427F88" w:rsidR="0011347C" w:rsidRPr="006F45CD" w:rsidRDefault="0011347C" w:rsidP="009E3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5CD">
              <w:rPr>
                <w:rFonts w:ascii="Arial" w:hAnsi="Arial" w:cs="Arial"/>
                <w:b/>
                <w:sz w:val="16"/>
                <w:szCs w:val="16"/>
              </w:rPr>
              <w:t>Estatus</w:t>
            </w:r>
          </w:p>
        </w:tc>
        <w:tc>
          <w:tcPr>
            <w:tcW w:w="3461" w:type="dxa"/>
          </w:tcPr>
          <w:p w14:paraId="2237AA3E" w14:textId="7B0E1BDB" w:rsidR="0011347C" w:rsidRDefault="0011347C" w:rsidP="001134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6F45CD" w:rsidRPr="00C732BD" w14:paraId="151869DB" w14:textId="4C8ACF36" w:rsidTr="006F45CD">
        <w:tc>
          <w:tcPr>
            <w:tcW w:w="646" w:type="dxa"/>
          </w:tcPr>
          <w:p w14:paraId="23C28C6C" w14:textId="77777777" w:rsidR="0011347C" w:rsidRPr="00C732BD" w:rsidRDefault="0011347C" w:rsidP="009E369C">
            <w:pPr>
              <w:rPr>
                <w:rFonts w:ascii="Arial" w:hAnsi="Arial" w:cs="Arial"/>
              </w:rPr>
            </w:pPr>
            <w:r w:rsidRPr="00C732BD">
              <w:rPr>
                <w:rFonts w:ascii="Arial" w:hAnsi="Arial" w:cs="Arial"/>
              </w:rPr>
              <w:t>1.</w:t>
            </w:r>
          </w:p>
        </w:tc>
        <w:tc>
          <w:tcPr>
            <w:tcW w:w="1884" w:type="dxa"/>
          </w:tcPr>
          <w:p w14:paraId="7991DA21" w14:textId="2193C7B8" w:rsidR="0011347C" w:rsidRPr="00C732BD" w:rsidRDefault="000A25F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="0011347C" w:rsidRPr="00C732BD">
              <w:rPr>
                <w:rFonts w:ascii="Arial" w:hAnsi="Arial" w:cs="Arial"/>
              </w:rPr>
              <w:t>Plenarias con Delegaciones</w:t>
            </w:r>
          </w:p>
        </w:tc>
        <w:tc>
          <w:tcPr>
            <w:tcW w:w="3343" w:type="dxa"/>
          </w:tcPr>
          <w:p w14:paraId="6B6A2E74" w14:textId="77777777" w:rsidR="0011347C" w:rsidRDefault="0011347C" w:rsidP="009E369C">
            <w:pPr>
              <w:rPr>
                <w:rFonts w:ascii="Arial" w:hAnsi="Arial" w:cs="Arial"/>
              </w:rPr>
            </w:pPr>
            <w:r w:rsidRPr="00C732BD">
              <w:rPr>
                <w:rFonts w:ascii="Arial" w:hAnsi="Arial" w:cs="Arial"/>
              </w:rPr>
              <w:t xml:space="preserve">Reunión plenaria </w:t>
            </w:r>
            <w:r>
              <w:rPr>
                <w:rFonts w:ascii="Arial" w:hAnsi="Arial" w:cs="Arial"/>
              </w:rPr>
              <w:t>con Delegaciones.</w:t>
            </w:r>
          </w:p>
          <w:p w14:paraId="63850BC1" w14:textId="77777777" w:rsidR="0011347C" w:rsidRPr="00C732BD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Museo José Luis Cuevas, 19 de abril, 10:30 horas</w:t>
            </w:r>
          </w:p>
        </w:tc>
        <w:tc>
          <w:tcPr>
            <w:tcW w:w="3067" w:type="dxa"/>
          </w:tcPr>
          <w:p w14:paraId="0220CF72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Convocatoria</w:t>
            </w:r>
          </w:p>
          <w:p w14:paraId="3FC30435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Logística</w:t>
            </w:r>
          </w:p>
          <w:p w14:paraId="37853D26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reunión</w:t>
            </w:r>
          </w:p>
          <w:p w14:paraId="0D87A7C2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 del día</w:t>
            </w:r>
          </w:p>
          <w:p w14:paraId="283B85DC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</w:t>
            </w:r>
          </w:p>
          <w:p w14:paraId="0E8B0E3C" w14:textId="0D7E28B8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Mesas de trabajo (workshop)</w:t>
            </w:r>
          </w:p>
          <w:p w14:paraId="07ADC7F3" w14:textId="77777777" w:rsidR="0011347C" w:rsidRPr="00C732BD" w:rsidRDefault="0011347C" w:rsidP="009E369C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0DC78F0" w14:textId="3FFFFAF3" w:rsidR="0011347C" w:rsidRPr="006F45CD" w:rsidRDefault="0011347C" w:rsidP="0011347C">
            <w:pPr>
              <w:rPr>
                <w:rFonts w:ascii="Arial" w:hAnsi="Arial" w:cs="Arial"/>
                <w:sz w:val="16"/>
                <w:szCs w:val="16"/>
              </w:rPr>
            </w:pPr>
            <w:r w:rsidRPr="006F45CD">
              <w:rPr>
                <w:rFonts w:ascii="Arial" w:hAnsi="Arial" w:cs="Arial"/>
                <w:sz w:val="16"/>
                <w:szCs w:val="16"/>
              </w:rPr>
              <w:t>CUMPLIDO</w:t>
            </w:r>
          </w:p>
        </w:tc>
        <w:tc>
          <w:tcPr>
            <w:tcW w:w="3461" w:type="dxa"/>
          </w:tcPr>
          <w:p w14:paraId="114902E8" w14:textId="77777777" w:rsidR="0011347C" w:rsidRDefault="0011347C" w:rsidP="009E369C">
            <w:pPr>
              <w:rPr>
                <w:rFonts w:ascii="Arial" w:hAnsi="Arial" w:cs="Arial"/>
                <w:sz w:val="20"/>
                <w:szCs w:val="20"/>
              </w:rPr>
            </w:pPr>
            <w:r w:rsidRPr="0011347C">
              <w:rPr>
                <w:rFonts w:ascii="Arial" w:hAnsi="Arial" w:cs="Arial"/>
                <w:sz w:val="20"/>
                <w:szCs w:val="20"/>
              </w:rPr>
              <w:t>Se desarrolló en tiempo y forma con buenos resultados: 15 de 16 delegaciones y de ellas 13 mandos superiores acordaron con las Coordinaciones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D6E4CB" w14:textId="77777777" w:rsidR="0011347C" w:rsidRDefault="0011347C" w:rsidP="009E3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24D54" w14:textId="77777777" w:rsidR="0011347C" w:rsidRDefault="0011347C" w:rsidP="009E3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Problemas operativos en </w:t>
            </w:r>
          </w:p>
          <w:p w14:paraId="1B51EC56" w14:textId="77777777" w:rsidR="0011347C" w:rsidRDefault="0011347C" w:rsidP="009E3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a orden de servicio.</w:t>
            </w:r>
          </w:p>
          <w:p w14:paraId="043C176C" w14:textId="5BA31B0F" w:rsidR="0011347C" w:rsidRPr="0011347C" w:rsidRDefault="0011347C" w:rsidP="009E3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F1" w:rsidRPr="00C732BD" w14:paraId="40BACB66" w14:textId="77777777" w:rsidTr="006F45CD">
        <w:tc>
          <w:tcPr>
            <w:tcW w:w="646" w:type="dxa"/>
          </w:tcPr>
          <w:p w14:paraId="786FE466" w14:textId="77777777" w:rsidR="008A18F1" w:rsidRPr="00C732BD" w:rsidRDefault="008A18F1" w:rsidP="009E369C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779A2618" w14:textId="77777777" w:rsidR="008A18F1" w:rsidRPr="00C732BD" w:rsidRDefault="008A18F1" w:rsidP="009E369C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6FB46F76" w14:textId="3850EA1B" w:rsidR="008A18F1" w:rsidRPr="00C732BD" w:rsidRDefault="008A18F1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 Plenaria</w:t>
            </w:r>
          </w:p>
        </w:tc>
        <w:tc>
          <w:tcPr>
            <w:tcW w:w="3067" w:type="dxa"/>
          </w:tcPr>
          <w:p w14:paraId="4A83C6EF" w14:textId="77777777" w:rsidR="008A18F1" w:rsidRDefault="008A18F1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</w:t>
            </w:r>
          </w:p>
          <w:p w14:paraId="44D05F38" w14:textId="77777777" w:rsidR="008A18F1" w:rsidRDefault="008A18F1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Cultural Delegaciones</w:t>
            </w:r>
          </w:p>
          <w:p w14:paraId="7824EEBC" w14:textId="0DE35E5A" w:rsidR="008A18F1" w:rsidRDefault="008A18F1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Síntesis de agenda cultural</w:t>
            </w:r>
          </w:p>
        </w:tc>
        <w:tc>
          <w:tcPr>
            <w:tcW w:w="1061" w:type="dxa"/>
          </w:tcPr>
          <w:p w14:paraId="3BE79FA7" w14:textId="77777777" w:rsidR="008A18F1" w:rsidRPr="006F45CD" w:rsidRDefault="008A18F1" w:rsidP="001134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1" w:type="dxa"/>
          </w:tcPr>
          <w:p w14:paraId="3FE49F29" w14:textId="77777777" w:rsidR="008A18F1" w:rsidRPr="0011347C" w:rsidRDefault="008A18F1" w:rsidP="009E3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CD" w:rsidRPr="00C732BD" w14:paraId="79866222" w14:textId="105B44AF" w:rsidTr="006F45CD">
        <w:tc>
          <w:tcPr>
            <w:tcW w:w="646" w:type="dxa"/>
          </w:tcPr>
          <w:p w14:paraId="64A1A1CA" w14:textId="77777777" w:rsidR="0011347C" w:rsidRPr="00C732BD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84" w:type="dxa"/>
          </w:tcPr>
          <w:p w14:paraId="27C8BB2B" w14:textId="77777777" w:rsidR="0011347C" w:rsidRPr="00C732BD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Casas de Cultura</w:t>
            </w:r>
          </w:p>
        </w:tc>
        <w:tc>
          <w:tcPr>
            <w:tcW w:w="3343" w:type="dxa"/>
          </w:tcPr>
          <w:p w14:paraId="5AC132F7" w14:textId="2AEBBBC0" w:rsidR="0011347C" w:rsidRPr="00C732BD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Reuniones semanales con experiencias delegacionales e independientes</w:t>
            </w:r>
            <w:r w:rsidR="006F45CD">
              <w:rPr>
                <w:rFonts w:ascii="Arial" w:hAnsi="Arial" w:cs="Arial"/>
              </w:rPr>
              <w:t>: 8 sesiones de trabajo</w:t>
            </w:r>
          </w:p>
        </w:tc>
        <w:tc>
          <w:tcPr>
            <w:tcW w:w="3067" w:type="dxa"/>
          </w:tcPr>
          <w:p w14:paraId="40CD1F79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trabajo de continuidad:</w:t>
            </w:r>
          </w:p>
          <w:p w14:paraId="69063E48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de trabajo con actores de gobierno y legislativo</w:t>
            </w:r>
          </w:p>
          <w:p w14:paraId="183D3475" w14:textId="31E63EDC" w:rsidR="006F45CD" w:rsidRPr="00C732BD" w:rsidRDefault="006F45CD" w:rsidP="009E369C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2676ABC" w14:textId="77777777" w:rsidR="008A18F1" w:rsidRDefault="006F45CD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PROCESO</w:t>
            </w:r>
          </w:p>
          <w:p w14:paraId="0CF7450A" w14:textId="77777777" w:rsidR="008A18F1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SOFÍA/</w:t>
            </w:r>
          </w:p>
          <w:p w14:paraId="7F123BA0" w14:textId="1E06FBD1" w:rsidR="008A18F1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JAINITÉ</w:t>
            </w:r>
          </w:p>
        </w:tc>
        <w:tc>
          <w:tcPr>
            <w:tcW w:w="3461" w:type="dxa"/>
          </w:tcPr>
          <w:p w14:paraId="186694C4" w14:textId="310B31FD" w:rsidR="0011347C" w:rsidRPr="00C732BD" w:rsidRDefault="00E762A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Pendiente: Elaboración de proyecto y términos de referencia, en coordinación planeación</w:t>
            </w:r>
          </w:p>
        </w:tc>
      </w:tr>
      <w:tr w:rsidR="006F45CD" w:rsidRPr="00C732BD" w14:paraId="7DE587C5" w14:textId="3265D69B" w:rsidTr="006F45CD">
        <w:tc>
          <w:tcPr>
            <w:tcW w:w="646" w:type="dxa"/>
          </w:tcPr>
          <w:p w14:paraId="336F99AE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84" w:type="dxa"/>
          </w:tcPr>
          <w:p w14:paraId="5B676E44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Reuniones bilaterales</w:t>
            </w:r>
          </w:p>
        </w:tc>
        <w:tc>
          <w:tcPr>
            <w:tcW w:w="3343" w:type="dxa"/>
          </w:tcPr>
          <w:p w14:paraId="29FE208A" w14:textId="77777777" w:rsidR="0011347C" w:rsidRPr="00C732BD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áreas de cultura y de desarrollo de las Delegaciones Políticas</w:t>
            </w:r>
          </w:p>
        </w:tc>
        <w:tc>
          <w:tcPr>
            <w:tcW w:w="3067" w:type="dxa"/>
          </w:tcPr>
          <w:p w14:paraId="15330EF3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Pendientes:</w:t>
            </w:r>
          </w:p>
          <w:p w14:paraId="62D13852" w14:textId="69EE765E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Azcapotzalco (06/04/16)</w:t>
            </w:r>
          </w:p>
          <w:p w14:paraId="0F6A9CE6" w14:textId="544E2B9F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Hidalgo (08/04/16)</w:t>
            </w:r>
          </w:p>
          <w:p w14:paraId="6FCC1555" w14:textId="4CD1F7EC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Coyoacán (13/04/16)</w:t>
            </w:r>
          </w:p>
          <w:p w14:paraId="34F7ADCF" w14:textId="71FD1820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Cuauhtémoc (13/04/16)</w:t>
            </w:r>
            <w:r w:rsidR="00154137">
              <w:rPr>
                <w:rFonts w:ascii="Arial" w:hAnsi="Arial" w:cs="Arial"/>
              </w:rPr>
              <w:t xml:space="preserve"> Canceló</w:t>
            </w:r>
          </w:p>
          <w:p w14:paraId="7A8F1BE6" w14:textId="7B87BB64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Tláhuac (15/04/16)</w:t>
            </w:r>
          </w:p>
          <w:p w14:paraId="212CE0E5" w14:textId="672810D7" w:rsidR="000A25F7" w:rsidRDefault="000A25F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Milpa Alta. Casa de Cultura (26/05/16)</w:t>
            </w:r>
          </w:p>
          <w:p w14:paraId="0811E7BE" w14:textId="629EA0E3" w:rsidR="0011347C" w:rsidRPr="00C732BD" w:rsidRDefault="0011347C" w:rsidP="009E369C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0971EB5" w14:textId="77777777" w:rsidR="0011347C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PROCESO</w:t>
            </w:r>
          </w:p>
          <w:p w14:paraId="44088BE6" w14:textId="77777777" w:rsidR="008A18F1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JENNY</w:t>
            </w:r>
          </w:p>
          <w:p w14:paraId="2C791C3E" w14:textId="77777777" w:rsidR="008A18F1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NORA</w:t>
            </w:r>
          </w:p>
          <w:p w14:paraId="31F422BD" w14:textId="297E74D9" w:rsidR="008A18F1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SOFIA</w:t>
            </w:r>
          </w:p>
        </w:tc>
        <w:tc>
          <w:tcPr>
            <w:tcW w:w="3461" w:type="dxa"/>
          </w:tcPr>
          <w:p w14:paraId="1E23E749" w14:textId="77777777" w:rsidR="0011347C" w:rsidRDefault="00E762A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 documentar reuniones</w:t>
            </w:r>
            <w:r w:rsidR="00154137">
              <w:rPr>
                <w:rFonts w:ascii="Arial" w:hAnsi="Arial" w:cs="Arial"/>
              </w:rPr>
              <w:t xml:space="preserve">. Hacer y rehacer minutas de cada reunión bilateral </w:t>
            </w:r>
          </w:p>
          <w:p w14:paraId="07E6C304" w14:textId="701BD24D" w:rsidR="008A18F1" w:rsidRPr="00C732BD" w:rsidRDefault="008A18F1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NORA. Actualizar minutas.</w:t>
            </w:r>
          </w:p>
        </w:tc>
      </w:tr>
      <w:tr w:rsidR="006F45CD" w:rsidRPr="00C732BD" w14:paraId="0806C4BE" w14:textId="3AD4279A" w:rsidTr="006F45CD">
        <w:tc>
          <w:tcPr>
            <w:tcW w:w="646" w:type="dxa"/>
          </w:tcPr>
          <w:p w14:paraId="69968BF9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84" w:type="dxa"/>
          </w:tcPr>
          <w:p w14:paraId="654DD6F0" w14:textId="1FB563D3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Instalación de Consejos de Fomento Cultural Delegacional</w:t>
            </w:r>
          </w:p>
          <w:p w14:paraId="4F84AF97" w14:textId="13FEFD9F" w:rsidR="0011347C" w:rsidRDefault="0011347C" w:rsidP="009E369C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567C5302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han instalado 8 consejos delegacionales</w:t>
            </w:r>
          </w:p>
          <w:p w14:paraId="777EDA12" w14:textId="77777777" w:rsidR="000A25F7" w:rsidRDefault="000A25F7" w:rsidP="009E369C">
            <w:pPr>
              <w:rPr>
                <w:rFonts w:ascii="Arial" w:hAnsi="Arial" w:cs="Arial"/>
              </w:rPr>
            </w:pPr>
          </w:p>
          <w:p w14:paraId="4C3007D6" w14:textId="77777777" w:rsidR="000A25F7" w:rsidRDefault="000A25F7" w:rsidP="009E369C">
            <w:pPr>
              <w:rPr>
                <w:rFonts w:ascii="Arial" w:hAnsi="Arial" w:cs="Arial"/>
              </w:rPr>
            </w:pPr>
          </w:p>
          <w:p w14:paraId="5A4E7F9B" w14:textId="77777777" w:rsidR="000A25F7" w:rsidRDefault="000A25F7" w:rsidP="009E369C">
            <w:pPr>
              <w:rPr>
                <w:rFonts w:ascii="Arial" w:hAnsi="Arial" w:cs="Arial"/>
              </w:rPr>
            </w:pPr>
          </w:p>
          <w:p w14:paraId="6BE73F05" w14:textId="77777777" w:rsidR="000A25F7" w:rsidRDefault="000A25F7" w:rsidP="009E369C">
            <w:pPr>
              <w:rPr>
                <w:rFonts w:ascii="Arial" w:hAnsi="Arial" w:cs="Arial"/>
              </w:rPr>
            </w:pPr>
          </w:p>
          <w:p w14:paraId="1F9E8926" w14:textId="77777777" w:rsidR="000A25F7" w:rsidRDefault="000A25F7" w:rsidP="009E369C">
            <w:pPr>
              <w:rPr>
                <w:rFonts w:ascii="Arial" w:hAnsi="Arial" w:cs="Arial"/>
              </w:rPr>
            </w:pPr>
          </w:p>
          <w:p w14:paraId="74808387" w14:textId="38529BBE" w:rsidR="000A25F7" w:rsidRDefault="000A25F7" w:rsidP="009E369C">
            <w:pPr>
              <w:rPr>
                <w:rFonts w:ascii="Arial" w:hAnsi="Arial" w:cs="Arial"/>
              </w:rPr>
            </w:pPr>
            <w:r w:rsidRPr="00FE0151">
              <w:rPr>
                <w:rFonts w:ascii="Arial" w:hAnsi="Arial" w:cs="Arial"/>
                <w:b/>
              </w:rPr>
              <w:t>Azcapotzalc</w:t>
            </w:r>
            <w:r>
              <w:rPr>
                <w:rFonts w:ascii="Arial" w:hAnsi="Arial" w:cs="Arial"/>
              </w:rPr>
              <w:t xml:space="preserve">o. Instalación de Consejo </w:t>
            </w:r>
            <w:r w:rsidR="00FE0151">
              <w:rPr>
                <w:rFonts w:ascii="Arial" w:hAnsi="Arial" w:cs="Arial"/>
              </w:rPr>
              <w:t xml:space="preserve">de Fomento. </w:t>
            </w:r>
            <w:r>
              <w:rPr>
                <w:rFonts w:ascii="Arial" w:hAnsi="Arial" w:cs="Arial"/>
              </w:rPr>
              <w:t xml:space="preserve">24 de mayo 2016. </w:t>
            </w:r>
            <w:r w:rsidR="00FE0151">
              <w:rPr>
                <w:rFonts w:ascii="Arial" w:hAnsi="Arial" w:cs="Arial"/>
              </w:rPr>
              <w:t>Salón de Cabildos</w:t>
            </w:r>
          </w:p>
          <w:p w14:paraId="542D956C" w14:textId="77777777" w:rsidR="00FE0151" w:rsidRDefault="00FE0151" w:rsidP="009E369C">
            <w:pPr>
              <w:rPr>
                <w:rFonts w:ascii="Arial" w:hAnsi="Arial" w:cs="Arial"/>
              </w:rPr>
            </w:pPr>
          </w:p>
          <w:p w14:paraId="744A6DFC" w14:textId="442594CB" w:rsidR="00FE0151" w:rsidRDefault="00FE0151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Petición de asesoría para instalación de Consejo Fomento de Cuajimalpa</w:t>
            </w:r>
          </w:p>
          <w:p w14:paraId="30510F6B" w14:textId="76995B24" w:rsidR="00FE0151" w:rsidRDefault="00FE0151" w:rsidP="009E369C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83FC158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Exhortar a las delegaciones pendientes a su instalación</w:t>
            </w:r>
          </w:p>
          <w:p w14:paraId="23D46616" w14:textId="77777777" w:rsidR="00154137" w:rsidRDefault="00154137" w:rsidP="009E369C">
            <w:pPr>
              <w:rPr>
                <w:rFonts w:ascii="Arial" w:hAnsi="Arial" w:cs="Arial"/>
              </w:rPr>
            </w:pPr>
          </w:p>
          <w:p w14:paraId="616DEABB" w14:textId="77777777" w:rsidR="00154137" w:rsidRDefault="00154137" w:rsidP="009E369C">
            <w:pPr>
              <w:rPr>
                <w:rFonts w:ascii="Arial" w:hAnsi="Arial" w:cs="Arial"/>
              </w:rPr>
            </w:pPr>
          </w:p>
          <w:p w14:paraId="105E6A74" w14:textId="77777777" w:rsidR="00154137" w:rsidRDefault="00154137" w:rsidP="009E369C">
            <w:pPr>
              <w:rPr>
                <w:rFonts w:ascii="Arial" w:hAnsi="Arial" w:cs="Arial"/>
              </w:rPr>
            </w:pPr>
          </w:p>
          <w:p w14:paraId="4E0DA9BD" w14:textId="77777777" w:rsidR="00154137" w:rsidRDefault="00154137" w:rsidP="009E369C">
            <w:pPr>
              <w:rPr>
                <w:rFonts w:ascii="Arial" w:hAnsi="Arial" w:cs="Arial"/>
              </w:rPr>
            </w:pPr>
          </w:p>
          <w:p w14:paraId="7BAC0490" w14:textId="2ECF1DB9" w:rsidR="00154137" w:rsidRDefault="00FE0151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asistió en representación de la secretaría con maría Cortina</w:t>
            </w:r>
          </w:p>
          <w:p w14:paraId="529C5C46" w14:textId="77777777" w:rsidR="00154137" w:rsidRDefault="00154137" w:rsidP="009E369C">
            <w:pPr>
              <w:rPr>
                <w:rFonts w:ascii="Arial" w:hAnsi="Arial" w:cs="Arial"/>
              </w:rPr>
            </w:pPr>
          </w:p>
          <w:p w14:paraId="30C9545D" w14:textId="6FA1ED6F" w:rsidR="00154137" w:rsidRDefault="00FE0151" w:rsidP="00154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Entregar material de apo</w:t>
            </w:r>
            <w:r w:rsidR="00D20B0F">
              <w:rPr>
                <w:rFonts w:ascii="Arial" w:hAnsi="Arial" w:cs="Arial"/>
              </w:rPr>
              <w:t xml:space="preserve">yo para </w:t>
            </w:r>
            <w:r w:rsidR="0022242E">
              <w:rPr>
                <w:rFonts w:ascii="Arial" w:hAnsi="Arial" w:cs="Arial"/>
              </w:rPr>
              <w:t>instalación</w:t>
            </w:r>
          </w:p>
        </w:tc>
        <w:tc>
          <w:tcPr>
            <w:tcW w:w="1061" w:type="dxa"/>
          </w:tcPr>
          <w:p w14:paraId="36B63B1E" w14:textId="157E2E9D" w:rsidR="0011347C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SOFIA</w:t>
            </w:r>
          </w:p>
        </w:tc>
        <w:tc>
          <w:tcPr>
            <w:tcW w:w="3461" w:type="dxa"/>
          </w:tcPr>
          <w:p w14:paraId="5B7E1C4E" w14:textId="77777777" w:rsidR="0011347C" w:rsidRDefault="0015413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con María Cortina. </w:t>
            </w:r>
          </w:p>
          <w:p w14:paraId="76D50106" w14:textId="0A4CFB82" w:rsidR="00154137" w:rsidRDefault="0015413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Instalación de nuevos Consejo el área de asesores asiste.</w:t>
            </w:r>
          </w:p>
          <w:p w14:paraId="170A1E9C" w14:textId="77777777" w:rsidR="00154137" w:rsidRDefault="0015413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en sesiones ordinarias sólo en aquellas delegaciones donde no se tiene contacto.</w:t>
            </w:r>
          </w:p>
          <w:p w14:paraId="6DBDA486" w14:textId="77777777" w:rsidR="00154137" w:rsidRDefault="00154137" w:rsidP="009E369C">
            <w:pPr>
              <w:rPr>
                <w:rFonts w:ascii="Arial" w:hAnsi="Arial" w:cs="Arial"/>
              </w:rPr>
            </w:pPr>
          </w:p>
          <w:p w14:paraId="275BDF72" w14:textId="77777777" w:rsidR="00154137" w:rsidRDefault="00154137" w:rsidP="009E369C">
            <w:pPr>
              <w:rPr>
                <w:rFonts w:ascii="Arial" w:hAnsi="Arial" w:cs="Arial"/>
              </w:rPr>
            </w:pPr>
          </w:p>
          <w:p w14:paraId="78000CCB" w14:textId="133EF0CF" w:rsidR="00154137" w:rsidRPr="00C732BD" w:rsidRDefault="0015413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</w:t>
            </w:r>
          </w:p>
        </w:tc>
      </w:tr>
      <w:tr w:rsidR="006F45CD" w:rsidRPr="00C732BD" w14:paraId="1CB913AD" w14:textId="34F7BD62" w:rsidTr="006F45CD">
        <w:tc>
          <w:tcPr>
            <w:tcW w:w="646" w:type="dxa"/>
          </w:tcPr>
          <w:p w14:paraId="06B67482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</w:p>
        </w:tc>
        <w:tc>
          <w:tcPr>
            <w:tcW w:w="1884" w:type="dxa"/>
          </w:tcPr>
          <w:p w14:paraId="20A05DA5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Reuniones bilaterales con Coordinaciones </w:t>
            </w:r>
          </w:p>
        </w:tc>
        <w:tc>
          <w:tcPr>
            <w:tcW w:w="3343" w:type="dxa"/>
          </w:tcPr>
          <w:p w14:paraId="0B9E5878" w14:textId="77777777" w:rsidR="000B1BCE" w:rsidRDefault="000B1BCE" w:rsidP="009E36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Yoliztli</w:t>
            </w:r>
            <w:proofErr w:type="spellEnd"/>
          </w:p>
          <w:p w14:paraId="10C5F58A" w14:textId="77777777" w:rsidR="000B1BCE" w:rsidRDefault="000B1BCE" w:rsidP="009E369C">
            <w:pPr>
              <w:rPr>
                <w:rFonts w:ascii="Arial" w:hAnsi="Arial" w:cs="Arial"/>
              </w:rPr>
            </w:pPr>
          </w:p>
          <w:p w14:paraId="4335422E" w14:textId="4256A35D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responsables de Coros y Orquestas</w:t>
            </w:r>
          </w:p>
        </w:tc>
        <w:tc>
          <w:tcPr>
            <w:tcW w:w="3067" w:type="dxa"/>
          </w:tcPr>
          <w:p w14:paraId="04E41D33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proceso la elaboración de los 13 convenios con delegaciones</w:t>
            </w:r>
          </w:p>
          <w:p w14:paraId="6D38C43D" w14:textId="309B3293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 de trabajo corresponsable con delegaciones</w:t>
            </w:r>
          </w:p>
        </w:tc>
        <w:tc>
          <w:tcPr>
            <w:tcW w:w="1061" w:type="dxa"/>
          </w:tcPr>
          <w:p w14:paraId="35CD36B8" w14:textId="68F5F93B" w:rsidR="0011347C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SOFIA</w:t>
            </w:r>
          </w:p>
        </w:tc>
        <w:tc>
          <w:tcPr>
            <w:tcW w:w="3461" w:type="dxa"/>
          </w:tcPr>
          <w:p w14:paraId="3E3010EF" w14:textId="77777777" w:rsidR="0011347C" w:rsidRDefault="0015413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Seguimiento con la </w:t>
            </w:r>
            <w:proofErr w:type="spellStart"/>
            <w:r>
              <w:rPr>
                <w:rFonts w:ascii="Arial" w:hAnsi="Arial" w:cs="Arial"/>
              </w:rPr>
              <w:t>Ollin</w:t>
            </w:r>
            <w:proofErr w:type="spellEnd"/>
            <w:r>
              <w:rPr>
                <w:rFonts w:ascii="Arial" w:hAnsi="Arial" w:cs="Arial"/>
              </w:rPr>
              <w:t xml:space="preserve"> a los proyectos acordados.</w:t>
            </w:r>
          </w:p>
          <w:p w14:paraId="46790521" w14:textId="77777777" w:rsidR="00154137" w:rsidRDefault="00154137" w:rsidP="001541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Convenios.</w:t>
            </w:r>
          </w:p>
          <w:p w14:paraId="367F1FE8" w14:textId="77777777" w:rsidR="00154137" w:rsidRDefault="00154137" w:rsidP="001541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Circuito de iglesias</w:t>
            </w:r>
          </w:p>
          <w:p w14:paraId="1F293956" w14:textId="5E7C8233" w:rsidR="00154137" w:rsidRPr="00154137" w:rsidRDefault="000B1BCE" w:rsidP="001541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154137" w:rsidRPr="00C732BD" w14:paraId="538FEF2F" w14:textId="77777777" w:rsidTr="006F45CD">
        <w:tc>
          <w:tcPr>
            <w:tcW w:w="646" w:type="dxa"/>
          </w:tcPr>
          <w:p w14:paraId="21659773" w14:textId="77777777" w:rsidR="00154137" w:rsidRDefault="00154137" w:rsidP="009E369C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516FCA41" w14:textId="77777777" w:rsidR="00154137" w:rsidRDefault="00154137" w:rsidP="009E369C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48AEF149" w14:textId="3090B002" w:rsidR="00154137" w:rsidRDefault="000B1BCE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Patrimonio </w:t>
            </w:r>
          </w:p>
        </w:tc>
        <w:tc>
          <w:tcPr>
            <w:tcW w:w="3067" w:type="dxa"/>
          </w:tcPr>
          <w:p w14:paraId="52A2FAA5" w14:textId="77777777" w:rsidR="00803A34" w:rsidRDefault="00803A34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de </w:t>
            </w:r>
            <w:proofErr w:type="spellStart"/>
            <w:r>
              <w:rPr>
                <w:rFonts w:ascii="Arial" w:hAnsi="Arial" w:cs="Arial"/>
              </w:rPr>
              <w:t>Conaculta</w:t>
            </w:r>
            <w:proofErr w:type="spellEnd"/>
          </w:p>
          <w:p w14:paraId="1FEA4F45" w14:textId="513993CC" w:rsidR="00803A34" w:rsidRDefault="00803A34" w:rsidP="00803A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PORGRAMA DE TRABAJO</w:t>
            </w:r>
          </w:p>
          <w:p w14:paraId="050BD585" w14:textId="022B7B1F" w:rsidR="00803A34" w:rsidRDefault="00803A34" w:rsidP="00803A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Turnado sobre grupo artístico en jardín Hidalgo</w:t>
            </w:r>
          </w:p>
          <w:p w14:paraId="7A6B56E8" w14:textId="22291B43" w:rsidR="00154137" w:rsidRPr="00803A34" w:rsidRDefault="000B1BCE" w:rsidP="00803A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03A34">
              <w:rPr>
                <w:rFonts w:ascii="Arial" w:hAnsi="Arial" w:cs="Arial"/>
              </w:rPr>
              <w:t>Guardianes de Patrimonio, acuerdo con Coyoacán</w:t>
            </w:r>
          </w:p>
        </w:tc>
        <w:tc>
          <w:tcPr>
            <w:tcW w:w="1061" w:type="dxa"/>
          </w:tcPr>
          <w:p w14:paraId="02F1F6E0" w14:textId="40DABB6E" w:rsidR="00154137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SOFIA</w:t>
            </w:r>
          </w:p>
        </w:tc>
        <w:tc>
          <w:tcPr>
            <w:tcW w:w="3461" w:type="dxa"/>
          </w:tcPr>
          <w:p w14:paraId="5A175FB8" w14:textId="4418911B" w:rsidR="00154137" w:rsidRDefault="0002663D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</w:t>
            </w:r>
            <w:r w:rsidR="00A51466">
              <w:rPr>
                <w:rFonts w:ascii="Arial" w:hAnsi="Arial" w:cs="Arial"/>
              </w:rPr>
              <w:t xml:space="preserve"> ejes de la Secretaría de C</w:t>
            </w:r>
            <w:r w:rsidR="00B649C5">
              <w:rPr>
                <w:rFonts w:ascii="Arial" w:hAnsi="Arial" w:cs="Arial"/>
              </w:rPr>
              <w:t>ultura para su programa de trabajo</w:t>
            </w:r>
            <w:r w:rsidR="00A51466">
              <w:rPr>
                <w:rFonts w:ascii="Arial" w:hAnsi="Arial" w:cs="Arial"/>
              </w:rPr>
              <w:t>.</w:t>
            </w:r>
          </w:p>
          <w:p w14:paraId="179894C4" w14:textId="51C4D8FC" w:rsidR="00A51466" w:rsidRPr="00C732BD" w:rsidRDefault="00A51466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de </w:t>
            </w:r>
            <w:proofErr w:type="spellStart"/>
            <w:r>
              <w:rPr>
                <w:rFonts w:ascii="Arial" w:hAnsi="Arial" w:cs="Arial"/>
              </w:rPr>
              <w:t>Conaculta</w:t>
            </w:r>
            <w:proofErr w:type="spellEnd"/>
            <w:r>
              <w:rPr>
                <w:rFonts w:ascii="Arial" w:hAnsi="Arial" w:cs="Arial"/>
              </w:rPr>
              <w:t xml:space="preserve"> baja a </w:t>
            </w:r>
            <w:r w:rsidR="0002663D">
              <w:rPr>
                <w:rFonts w:ascii="Arial" w:hAnsi="Arial" w:cs="Arial"/>
              </w:rPr>
              <w:t>Coyoacán</w:t>
            </w:r>
          </w:p>
        </w:tc>
      </w:tr>
      <w:tr w:rsidR="000B1BCE" w:rsidRPr="00C732BD" w14:paraId="3FC9541E" w14:textId="77777777" w:rsidTr="006F45CD">
        <w:tc>
          <w:tcPr>
            <w:tcW w:w="646" w:type="dxa"/>
          </w:tcPr>
          <w:p w14:paraId="74080512" w14:textId="77777777" w:rsidR="000B1BCE" w:rsidRDefault="000B1BCE" w:rsidP="009E369C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72B769AA" w14:textId="77777777" w:rsidR="000B1BCE" w:rsidRDefault="000B1BCE" w:rsidP="009E369C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015D8EC8" w14:textId="34585F95" w:rsidR="000B1BCE" w:rsidRDefault="0002663D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Patrimonio</w:t>
            </w:r>
          </w:p>
        </w:tc>
        <w:tc>
          <w:tcPr>
            <w:tcW w:w="3067" w:type="dxa"/>
          </w:tcPr>
          <w:p w14:paraId="7D3B310C" w14:textId="7E8F4E82" w:rsidR="000B1BCE" w:rsidRDefault="000B1BCE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Xochimilco guardianes del Patrimonio</w:t>
            </w:r>
          </w:p>
        </w:tc>
        <w:tc>
          <w:tcPr>
            <w:tcW w:w="1061" w:type="dxa"/>
          </w:tcPr>
          <w:p w14:paraId="62D58182" w14:textId="25E0EDEB" w:rsidR="000B1BCE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SOFIA</w:t>
            </w:r>
          </w:p>
        </w:tc>
        <w:tc>
          <w:tcPr>
            <w:tcW w:w="3461" w:type="dxa"/>
          </w:tcPr>
          <w:p w14:paraId="33D6500A" w14:textId="03F4121D" w:rsidR="000B1BCE" w:rsidRPr="00C732BD" w:rsidRDefault="00803A34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6F45CD" w:rsidRPr="00C732BD" w14:paraId="65B32281" w14:textId="0B895ED4" w:rsidTr="006F45CD">
        <w:tc>
          <w:tcPr>
            <w:tcW w:w="646" w:type="dxa"/>
          </w:tcPr>
          <w:p w14:paraId="03349DBB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84" w:type="dxa"/>
          </w:tcPr>
          <w:p w14:paraId="1493C629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Turnados</w:t>
            </w:r>
          </w:p>
        </w:tc>
        <w:tc>
          <w:tcPr>
            <w:tcW w:w="3343" w:type="dxa"/>
          </w:tcPr>
          <w:p w14:paraId="0425C15B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demanda ciudadana en relación con las Delegaciones, así como a las peticiones delegacionales al Secretario de Cultura</w:t>
            </w:r>
          </w:p>
          <w:p w14:paraId="37777BDA" w14:textId="77777777" w:rsidR="0011347C" w:rsidRPr="00C732BD" w:rsidRDefault="0011347C" w:rsidP="009E369C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7DD73215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Pendiente:</w:t>
            </w:r>
          </w:p>
          <w:p w14:paraId="43A9524E" w14:textId="4FCA7AF6" w:rsidR="0011347C" w:rsidRPr="00C732BD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Coyoacán</w:t>
            </w:r>
          </w:p>
        </w:tc>
        <w:tc>
          <w:tcPr>
            <w:tcW w:w="1061" w:type="dxa"/>
          </w:tcPr>
          <w:p w14:paraId="51C74BC8" w14:textId="12ABF42B" w:rsidR="0011347C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SOFIA</w:t>
            </w:r>
          </w:p>
        </w:tc>
        <w:tc>
          <w:tcPr>
            <w:tcW w:w="3461" w:type="dxa"/>
          </w:tcPr>
          <w:p w14:paraId="3007A28A" w14:textId="6BDFA167" w:rsidR="0011347C" w:rsidRPr="00C732BD" w:rsidRDefault="00803A34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respuesta. Se avanzó vía económica con</w:t>
            </w:r>
            <w:r w:rsidR="008A18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Coyoacán.</w:t>
            </w:r>
          </w:p>
        </w:tc>
      </w:tr>
      <w:tr w:rsidR="006F45CD" w:rsidRPr="00C732BD" w14:paraId="10C7118F" w14:textId="2FF35277" w:rsidTr="006F45CD">
        <w:tc>
          <w:tcPr>
            <w:tcW w:w="646" w:type="dxa"/>
          </w:tcPr>
          <w:p w14:paraId="1970033E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7. </w:t>
            </w:r>
          </w:p>
        </w:tc>
        <w:tc>
          <w:tcPr>
            <w:tcW w:w="1884" w:type="dxa"/>
          </w:tcPr>
          <w:p w14:paraId="79391B4A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y Fichas de Trabajo</w:t>
            </w:r>
          </w:p>
        </w:tc>
        <w:tc>
          <w:tcPr>
            <w:tcW w:w="3343" w:type="dxa"/>
          </w:tcPr>
          <w:p w14:paraId="1ED8E7D0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 con las coordinaciones y el área de diseño</w:t>
            </w:r>
          </w:p>
          <w:p w14:paraId="0241C8D8" w14:textId="77777777" w:rsidR="0011347C" w:rsidRDefault="0011347C" w:rsidP="009E369C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30C2B560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Procesos de elaboración</w:t>
            </w:r>
          </w:p>
        </w:tc>
        <w:tc>
          <w:tcPr>
            <w:tcW w:w="1061" w:type="dxa"/>
          </w:tcPr>
          <w:p w14:paraId="38B4F27A" w14:textId="5D2C5C2C" w:rsidR="0011347C" w:rsidRPr="006F45CD" w:rsidRDefault="00803A34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CUMPLIDO</w:t>
            </w:r>
          </w:p>
        </w:tc>
        <w:tc>
          <w:tcPr>
            <w:tcW w:w="3461" w:type="dxa"/>
          </w:tcPr>
          <w:p w14:paraId="24AF59E7" w14:textId="78EB37E1" w:rsidR="0011347C" w:rsidRPr="00C732BD" w:rsidRDefault="00803A34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TIRAJE 60 EJEMPLARES Y SEGUNDO SERÁ POR OTROS 60</w:t>
            </w:r>
          </w:p>
        </w:tc>
      </w:tr>
      <w:tr w:rsidR="006F45CD" w:rsidRPr="00C732BD" w14:paraId="68ED763B" w14:textId="7618AF02" w:rsidTr="006F45CD">
        <w:tc>
          <w:tcPr>
            <w:tcW w:w="646" w:type="dxa"/>
          </w:tcPr>
          <w:p w14:paraId="3FF94941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84" w:type="dxa"/>
          </w:tcPr>
          <w:p w14:paraId="597C2631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Tablero de Control</w:t>
            </w:r>
          </w:p>
        </w:tc>
        <w:tc>
          <w:tcPr>
            <w:tcW w:w="3343" w:type="dxa"/>
          </w:tcPr>
          <w:p w14:paraId="37964DBD" w14:textId="6289E8A4" w:rsidR="0011347C" w:rsidRPr="00C732BD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de los avances con las delegaciones</w:t>
            </w:r>
          </w:p>
        </w:tc>
        <w:tc>
          <w:tcPr>
            <w:tcW w:w="3067" w:type="dxa"/>
          </w:tcPr>
          <w:p w14:paraId="1C31243A" w14:textId="77777777" w:rsidR="0011347C" w:rsidRPr="00C732BD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Avance del 30% en el registro de información</w:t>
            </w:r>
          </w:p>
        </w:tc>
        <w:tc>
          <w:tcPr>
            <w:tcW w:w="1061" w:type="dxa"/>
          </w:tcPr>
          <w:p w14:paraId="1C8F9C1B" w14:textId="77777777" w:rsidR="008A18F1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NORA</w:t>
            </w:r>
          </w:p>
          <w:p w14:paraId="2447935F" w14:textId="04360BD4" w:rsidR="008A18F1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1" w:type="dxa"/>
          </w:tcPr>
          <w:p w14:paraId="3275A0E4" w14:textId="77777777" w:rsidR="00F92AD7" w:rsidRDefault="00F92AD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reunión interna para valorar campos</w:t>
            </w:r>
          </w:p>
          <w:p w14:paraId="2BFED37E" w14:textId="33AEEECF" w:rsidR="0011347C" w:rsidRPr="00C732BD" w:rsidRDefault="00F92AD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Ramón para complementar  </w:t>
            </w:r>
          </w:p>
        </w:tc>
      </w:tr>
      <w:tr w:rsidR="006F45CD" w:rsidRPr="00C732BD" w14:paraId="088ABED6" w14:textId="6A0454AC" w:rsidTr="006F45CD">
        <w:tc>
          <w:tcPr>
            <w:tcW w:w="646" w:type="dxa"/>
          </w:tcPr>
          <w:p w14:paraId="78DDA3A6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84" w:type="dxa"/>
          </w:tcPr>
          <w:p w14:paraId="69DC1EEC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Fichas por Delegación</w:t>
            </w:r>
          </w:p>
        </w:tc>
        <w:tc>
          <w:tcPr>
            <w:tcW w:w="3343" w:type="dxa"/>
          </w:tcPr>
          <w:p w14:paraId="3C9B3B3F" w14:textId="77777777" w:rsidR="0011347C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sistemática de la información de las delegaciones, así como de sus temas de coyuntura</w:t>
            </w:r>
          </w:p>
          <w:p w14:paraId="2A3CAEDD" w14:textId="77777777" w:rsidR="0011347C" w:rsidRPr="00C732BD" w:rsidRDefault="0011347C" w:rsidP="009E369C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750D18FE" w14:textId="77777777" w:rsidR="0011347C" w:rsidRPr="00C732BD" w:rsidRDefault="0011347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Avance del 40%</w:t>
            </w:r>
          </w:p>
        </w:tc>
        <w:tc>
          <w:tcPr>
            <w:tcW w:w="1061" w:type="dxa"/>
          </w:tcPr>
          <w:p w14:paraId="06C57153" w14:textId="59B20271" w:rsidR="0011347C" w:rsidRDefault="0022242E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Ivonne</w:t>
            </w:r>
          </w:p>
          <w:p w14:paraId="1284B7C5" w14:textId="2DBD9530" w:rsidR="008A18F1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NORA SOFÍA</w:t>
            </w:r>
          </w:p>
        </w:tc>
        <w:tc>
          <w:tcPr>
            <w:tcW w:w="3461" w:type="dxa"/>
          </w:tcPr>
          <w:p w14:paraId="43314AC3" w14:textId="77777777" w:rsidR="0011347C" w:rsidRPr="00C732BD" w:rsidRDefault="0011347C" w:rsidP="009E369C">
            <w:pPr>
              <w:rPr>
                <w:rFonts w:ascii="Arial" w:hAnsi="Arial" w:cs="Arial"/>
              </w:rPr>
            </w:pPr>
          </w:p>
        </w:tc>
      </w:tr>
      <w:tr w:rsidR="00F92AD7" w:rsidRPr="00C732BD" w14:paraId="56E1AB62" w14:textId="77777777" w:rsidTr="006F45CD">
        <w:tc>
          <w:tcPr>
            <w:tcW w:w="646" w:type="dxa"/>
          </w:tcPr>
          <w:p w14:paraId="0A1A7FAE" w14:textId="5F4F1FFC" w:rsidR="00F92AD7" w:rsidRDefault="00F92AD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4" w:type="dxa"/>
          </w:tcPr>
          <w:p w14:paraId="35A0E471" w14:textId="5BCC565C" w:rsidR="00F92AD7" w:rsidRDefault="00F92AD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SISEC</w:t>
            </w:r>
          </w:p>
        </w:tc>
        <w:tc>
          <w:tcPr>
            <w:tcW w:w="3343" w:type="dxa"/>
          </w:tcPr>
          <w:p w14:paraId="4DC3F4CC" w14:textId="77777777" w:rsidR="00F92AD7" w:rsidRDefault="00F92AD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Abrir cuenta:</w:t>
            </w:r>
          </w:p>
          <w:p w14:paraId="0B3C0E40" w14:textId="77777777" w:rsidR="00F92AD7" w:rsidRDefault="00F92AD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Actualizar</w:t>
            </w:r>
          </w:p>
          <w:p w14:paraId="78689FA9" w14:textId="53B71263" w:rsidR="00F92AD7" w:rsidRDefault="00F92AD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el Cuatrimestre</w:t>
            </w:r>
          </w:p>
        </w:tc>
        <w:tc>
          <w:tcPr>
            <w:tcW w:w="3067" w:type="dxa"/>
          </w:tcPr>
          <w:p w14:paraId="60C203B7" w14:textId="77777777" w:rsidR="00F92AD7" w:rsidRDefault="00F92AD7" w:rsidP="009E369C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2845889" w14:textId="77777777" w:rsidR="00F92AD7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NORA </w:t>
            </w:r>
          </w:p>
          <w:p w14:paraId="0E155DEC" w14:textId="524959A3" w:rsidR="008A18F1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1" w:type="dxa"/>
          </w:tcPr>
          <w:p w14:paraId="64C0E36D" w14:textId="77777777" w:rsidR="00F92AD7" w:rsidRPr="00C732BD" w:rsidRDefault="00F92AD7" w:rsidP="009E369C">
            <w:pPr>
              <w:rPr>
                <w:rFonts w:ascii="Arial" w:hAnsi="Arial" w:cs="Arial"/>
              </w:rPr>
            </w:pPr>
          </w:p>
        </w:tc>
      </w:tr>
      <w:tr w:rsidR="006F45CD" w:rsidRPr="00C732BD" w14:paraId="63707104" w14:textId="77777777" w:rsidTr="006F45CD">
        <w:tc>
          <w:tcPr>
            <w:tcW w:w="646" w:type="dxa"/>
          </w:tcPr>
          <w:p w14:paraId="10B67DE4" w14:textId="5C5E833E" w:rsidR="006F45CD" w:rsidRDefault="00F92AD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F45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4" w:type="dxa"/>
          </w:tcPr>
          <w:p w14:paraId="44085E02" w14:textId="2E7584EA" w:rsidR="006F45CD" w:rsidRDefault="006F45CD" w:rsidP="006F4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Mecanismos de coordinación Delegaciones-SECULT</w:t>
            </w:r>
          </w:p>
        </w:tc>
        <w:tc>
          <w:tcPr>
            <w:tcW w:w="3343" w:type="dxa"/>
          </w:tcPr>
          <w:p w14:paraId="100B45D3" w14:textId="3655E015" w:rsidR="006F45CD" w:rsidRDefault="006F45CD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 de seguimiento a la plenaria con delegaciones:</w:t>
            </w:r>
          </w:p>
        </w:tc>
        <w:tc>
          <w:tcPr>
            <w:tcW w:w="3067" w:type="dxa"/>
          </w:tcPr>
          <w:p w14:paraId="1B8273FD" w14:textId="77777777" w:rsidR="006F45CD" w:rsidRDefault="006F45CD" w:rsidP="009E369C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6A87D8F" w14:textId="1954EBF8" w:rsidR="006F45CD" w:rsidRPr="006F45CD" w:rsidRDefault="006F45CD" w:rsidP="009E36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1" w:type="dxa"/>
          </w:tcPr>
          <w:p w14:paraId="38E5D02F" w14:textId="03D88C8D" w:rsidR="006F45CD" w:rsidRPr="00C732BD" w:rsidRDefault="00F92AD7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 por correo a ca</w:t>
            </w:r>
            <w:r w:rsidR="009F73B5">
              <w:rPr>
                <w:rFonts w:ascii="Arial" w:hAnsi="Arial" w:cs="Arial"/>
              </w:rPr>
              <w:t>da coordinación y asistentes al</w:t>
            </w:r>
            <w:r>
              <w:rPr>
                <w:rFonts w:ascii="Arial" w:hAnsi="Arial" w:cs="Arial"/>
              </w:rPr>
              <w:t xml:space="preserve"> Comité </w:t>
            </w:r>
            <w:r w:rsidR="0002663D">
              <w:rPr>
                <w:rFonts w:ascii="Arial" w:hAnsi="Arial" w:cs="Arial"/>
              </w:rPr>
              <w:t>Interno</w:t>
            </w:r>
            <w:r>
              <w:rPr>
                <w:rFonts w:ascii="Arial" w:hAnsi="Arial" w:cs="Arial"/>
              </w:rPr>
              <w:t>: Instrumentos, sistematización Agenda Cultural Delegaciones, Oficio.</w:t>
            </w:r>
          </w:p>
        </w:tc>
      </w:tr>
      <w:tr w:rsidR="006F45CD" w:rsidRPr="00C732BD" w14:paraId="034565C0" w14:textId="77777777" w:rsidTr="006F45CD">
        <w:tc>
          <w:tcPr>
            <w:tcW w:w="646" w:type="dxa"/>
          </w:tcPr>
          <w:p w14:paraId="6127E1E0" w14:textId="77777777" w:rsidR="006F45CD" w:rsidRDefault="006F45CD" w:rsidP="009E369C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52113EB1" w14:textId="77777777" w:rsidR="006F45CD" w:rsidRDefault="006F45CD" w:rsidP="009E369C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5761F214" w14:textId="226C9E99" w:rsidR="006F45CD" w:rsidRPr="000879CE" w:rsidRDefault="000879CE" w:rsidP="00087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="006F45CD" w:rsidRPr="000879CE">
              <w:rPr>
                <w:rFonts w:ascii="Arial" w:hAnsi="Arial" w:cs="Arial"/>
              </w:rPr>
              <w:t>Reuniones de trabajo por Proyecto con las Delegaciones interesadas.</w:t>
            </w:r>
          </w:p>
          <w:p w14:paraId="7A9EF0DA" w14:textId="7738C06B" w:rsidR="006F45CD" w:rsidRPr="006F45CD" w:rsidRDefault="006F45CD" w:rsidP="006F4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Producto: calendario de reuniones</w:t>
            </w:r>
          </w:p>
        </w:tc>
        <w:tc>
          <w:tcPr>
            <w:tcW w:w="3067" w:type="dxa"/>
          </w:tcPr>
          <w:p w14:paraId="3E8AD242" w14:textId="4CA5A4A9" w:rsidR="006F45CD" w:rsidRDefault="009F73B5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</w:t>
            </w:r>
          </w:p>
        </w:tc>
        <w:tc>
          <w:tcPr>
            <w:tcW w:w="1061" w:type="dxa"/>
          </w:tcPr>
          <w:p w14:paraId="2D033665" w14:textId="17F22BCB" w:rsidR="006F45CD" w:rsidRDefault="0022242E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CUMPLIDO</w:t>
            </w:r>
          </w:p>
          <w:p w14:paraId="6EB0F994" w14:textId="0778D5CB" w:rsidR="008A18F1" w:rsidRPr="006F45CD" w:rsidRDefault="008A18F1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SOFÍA</w:t>
            </w:r>
          </w:p>
        </w:tc>
        <w:tc>
          <w:tcPr>
            <w:tcW w:w="3461" w:type="dxa"/>
          </w:tcPr>
          <w:p w14:paraId="1663872C" w14:textId="5DE04504" w:rsidR="006F45CD" w:rsidRPr="00C732BD" w:rsidRDefault="009F73B5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Sofía Trejo, </w:t>
            </w:r>
            <w:r w:rsidR="00F92AD7">
              <w:rPr>
                <w:rFonts w:ascii="Arial" w:hAnsi="Arial" w:cs="Arial"/>
              </w:rPr>
              <w:t>hablar con cada coordinación para fecha, lugar y hora de reuniones</w:t>
            </w:r>
          </w:p>
        </w:tc>
      </w:tr>
      <w:tr w:rsidR="00250ABC" w:rsidRPr="00C732BD" w14:paraId="5FB09C1E" w14:textId="77777777" w:rsidTr="006F45CD">
        <w:tc>
          <w:tcPr>
            <w:tcW w:w="646" w:type="dxa"/>
          </w:tcPr>
          <w:p w14:paraId="116753ED" w14:textId="77777777" w:rsidR="00250ABC" w:rsidRDefault="00250ABC" w:rsidP="009E369C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440B74FA" w14:textId="77777777" w:rsidR="00250ABC" w:rsidRDefault="00250ABC" w:rsidP="009E369C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43E590EC" w14:textId="5E00C559" w:rsidR="00250ABC" w:rsidRDefault="000879CE" w:rsidP="006F4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</w:t>
            </w:r>
            <w:r w:rsidR="00250ABC">
              <w:rPr>
                <w:rFonts w:ascii="Arial" w:hAnsi="Arial" w:cs="Arial"/>
              </w:rPr>
              <w:t>Construcción de agendas de trabajo por Delegación Política</w:t>
            </w:r>
          </w:p>
          <w:p w14:paraId="06937869" w14:textId="55F12EDD" w:rsidR="00250ABC" w:rsidRDefault="00250ABC" w:rsidP="006F4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</w:t>
            </w:r>
            <w:r w:rsidR="000879CE">
              <w:rPr>
                <w:rFonts w:ascii="Arial" w:hAnsi="Arial" w:cs="Arial"/>
              </w:rPr>
              <w:t>: Agenda de trabajo y ruta crítica</w:t>
            </w:r>
          </w:p>
        </w:tc>
        <w:tc>
          <w:tcPr>
            <w:tcW w:w="3067" w:type="dxa"/>
          </w:tcPr>
          <w:p w14:paraId="627F0299" w14:textId="1D8A7320" w:rsidR="00250ABC" w:rsidRDefault="009F73B5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</w:t>
            </w:r>
          </w:p>
        </w:tc>
        <w:tc>
          <w:tcPr>
            <w:tcW w:w="1061" w:type="dxa"/>
          </w:tcPr>
          <w:p w14:paraId="3D939919" w14:textId="06D296A2" w:rsidR="00250ABC" w:rsidRPr="006F45CD" w:rsidRDefault="009F73B5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SOFÍA</w:t>
            </w:r>
          </w:p>
        </w:tc>
        <w:tc>
          <w:tcPr>
            <w:tcW w:w="3461" w:type="dxa"/>
          </w:tcPr>
          <w:p w14:paraId="6265350A" w14:textId="77777777" w:rsidR="00250ABC" w:rsidRPr="00C732BD" w:rsidRDefault="00250ABC" w:rsidP="009E369C">
            <w:pPr>
              <w:rPr>
                <w:rFonts w:ascii="Arial" w:hAnsi="Arial" w:cs="Arial"/>
              </w:rPr>
            </w:pPr>
          </w:p>
        </w:tc>
      </w:tr>
      <w:tr w:rsidR="000879CE" w:rsidRPr="00C732BD" w14:paraId="38B204ED" w14:textId="77777777" w:rsidTr="006F45CD">
        <w:tc>
          <w:tcPr>
            <w:tcW w:w="646" w:type="dxa"/>
          </w:tcPr>
          <w:p w14:paraId="5DE11599" w14:textId="77777777" w:rsidR="000879CE" w:rsidRDefault="000879CE" w:rsidP="009E369C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1F06747D" w14:textId="77777777" w:rsidR="000879CE" w:rsidRDefault="000879CE" w:rsidP="009E369C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55AF9415" w14:textId="068FE27E" w:rsidR="000879CE" w:rsidRDefault="000879CE" w:rsidP="006F4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Seguimiento de acuerdos por proyecto</w:t>
            </w:r>
          </w:p>
        </w:tc>
        <w:tc>
          <w:tcPr>
            <w:tcW w:w="3067" w:type="dxa"/>
          </w:tcPr>
          <w:p w14:paraId="4BD0DE11" w14:textId="02D8EC71" w:rsidR="000879CE" w:rsidRDefault="009F73B5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</w:t>
            </w:r>
          </w:p>
        </w:tc>
        <w:tc>
          <w:tcPr>
            <w:tcW w:w="1061" w:type="dxa"/>
          </w:tcPr>
          <w:p w14:paraId="26E4165B" w14:textId="4BD283CA" w:rsidR="000879CE" w:rsidRPr="006F45CD" w:rsidRDefault="009F73B5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SOFÍA</w:t>
            </w:r>
          </w:p>
        </w:tc>
        <w:tc>
          <w:tcPr>
            <w:tcW w:w="3461" w:type="dxa"/>
          </w:tcPr>
          <w:p w14:paraId="173A7548" w14:textId="77777777" w:rsidR="000879CE" w:rsidRPr="00C732BD" w:rsidRDefault="000879CE" w:rsidP="009E369C">
            <w:pPr>
              <w:rPr>
                <w:rFonts w:ascii="Arial" w:hAnsi="Arial" w:cs="Arial"/>
              </w:rPr>
            </w:pPr>
          </w:p>
        </w:tc>
      </w:tr>
      <w:tr w:rsidR="000879CE" w:rsidRPr="00C732BD" w14:paraId="5BA27CA0" w14:textId="77777777" w:rsidTr="006F45CD">
        <w:tc>
          <w:tcPr>
            <w:tcW w:w="646" w:type="dxa"/>
          </w:tcPr>
          <w:p w14:paraId="22C4BF25" w14:textId="77777777" w:rsidR="000879CE" w:rsidRDefault="000879CE" w:rsidP="009E369C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70E5A86F" w14:textId="77777777" w:rsidR="000879CE" w:rsidRDefault="000879CE" w:rsidP="009E369C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357B9ACB" w14:textId="2BF61816" w:rsidR="000879CE" w:rsidRDefault="000879CE" w:rsidP="006F4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8A18F1">
              <w:rPr>
                <w:rFonts w:ascii="Arial" w:hAnsi="Arial" w:cs="Arial"/>
              </w:rPr>
              <w:t>.</w:t>
            </w:r>
            <w:r w:rsidR="0002663D">
              <w:rPr>
                <w:rFonts w:ascii="Arial" w:hAnsi="Arial" w:cs="Arial"/>
              </w:rPr>
              <w:t xml:space="preserve"> </w:t>
            </w:r>
            <w:r w:rsidR="008A18F1">
              <w:rPr>
                <w:rFonts w:ascii="Arial" w:hAnsi="Arial" w:cs="Arial"/>
              </w:rPr>
              <w:t>Reuniones extraordinarias en caso de nudos problemáticos con alguna Delegación.</w:t>
            </w:r>
          </w:p>
        </w:tc>
        <w:tc>
          <w:tcPr>
            <w:tcW w:w="3067" w:type="dxa"/>
          </w:tcPr>
          <w:p w14:paraId="61EE29F2" w14:textId="548E9180" w:rsidR="000879CE" w:rsidRDefault="008A18F1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  <w:bookmarkStart w:id="0" w:name="_GoBack"/>
            <w:bookmarkEnd w:id="0"/>
          </w:p>
        </w:tc>
        <w:tc>
          <w:tcPr>
            <w:tcW w:w="1061" w:type="dxa"/>
          </w:tcPr>
          <w:p w14:paraId="2FBA1FFF" w14:textId="77777777" w:rsidR="000879CE" w:rsidRDefault="009F73B5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SOFÍA</w:t>
            </w:r>
          </w:p>
          <w:p w14:paraId="08CC1EB4" w14:textId="5D217E02" w:rsidR="009F73B5" w:rsidRPr="006F45CD" w:rsidRDefault="009F73B5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NORA</w:t>
            </w:r>
          </w:p>
        </w:tc>
        <w:tc>
          <w:tcPr>
            <w:tcW w:w="3461" w:type="dxa"/>
          </w:tcPr>
          <w:p w14:paraId="19C2A78D" w14:textId="77777777" w:rsidR="000879CE" w:rsidRPr="00C732BD" w:rsidRDefault="000879CE" w:rsidP="009E369C">
            <w:pPr>
              <w:rPr>
                <w:rFonts w:ascii="Arial" w:hAnsi="Arial" w:cs="Arial"/>
              </w:rPr>
            </w:pPr>
          </w:p>
        </w:tc>
      </w:tr>
      <w:tr w:rsidR="00DD0B4D" w:rsidRPr="00C732BD" w14:paraId="6C6F6EE3" w14:textId="77777777" w:rsidTr="006F45CD">
        <w:tc>
          <w:tcPr>
            <w:tcW w:w="646" w:type="dxa"/>
          </w:tcPr>
          <w:p w14:paraId="33131168" w14:textId="3D8B7980" w:rsidR="00DD0B4D" w:rsidRDefault="006D25B8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84" w:type="dxa"/>
          </w:tcPr>
          <w:p w14:paraId="7D8F89CF" w14:textId="28CC19C7" w:rsidR="00DD0B4D" w:rsidRDefault="00DD0B4D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de Políticas Culturales</w:t>
            </w:r>
          </w:p>
        </w:tc>
        <w:tc>
          <w:tcPr>
            <w:tcW w:w="3343" w:type="dxa"/>
          </w:tcPr>
          <w:p w14:paraId="06A6D1E6" w14:textId="335AFEE7" w:rsidR="00DD0B4D" w:rsidRDefault="00DD0B4D" w:rsidP="006F4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del seminario: contenidos, convocatoria, logística y organización.</w:t>
            </w:r>
          </w:p>
        </w:tc>
        <w:tc>
          <w:tcPr>
            <w:tcW w:w="3067" w:type="dxa"/>
          </w:tcPr>
          <w:p w14:paraId="48CF163B" w14:textId="01FAA001" w:rsidR="00DD0B4D" w:rsidRDefault="00233CAC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Sede, </w:t>
            </w:r>
            <w:r w:rsidR="006D25B8">
              <w:rPr>
                <w:rFonts w:ascii="Arial" w:hAnsi="Arial" w:cs="Arial"/>
              </w:rPr>
              <w:t xml:space="preserve">Convocatoria, organización, logística, </w:t>
            </w:r>
          </w:p>
        </w:tc>
        <w:tc>
          <w:tcPr>
            <w:tcW w:w="1061" w:type="dxa"/>
          </w:tcPr>
          <w:p w14:paraId="4B94BFAE" w14:textId="64F45204" w:rsidR="00DD0B4D" w:rsidRPr="006F45CD" w:rsidRDefault="009F73B5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CUMPLIDO</w:t>
            </w:r>
          </w:p>
        </w:tc>
        <w:tc>
          <w:tcPr>
            <w:tcW w:w="3461" w:type="dxa"/>
          </w:tcPr>
          <w:p w14:paraId="248A65C8" w14:textId="6C9222B6" w:rsidR="00DD0B4D" w:rsidRPr="00C732BD" w:rsidRDefault="009F73B5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convocó y organizó el seminario</w:t>
            </w:r>
          </w:p>
        </w:tc>
      </w:tr>
      <w:tr w:rsidR="00046BB1" w:rsidRPr="00C732BD" w14:paraId="69A9527C" w14:textId="77777777" w:rsidTr="006F45CD">
        <w:tc>
          <w:tcPr>
            <w:tcW w:w="646" w:type="dxa"/>
          </w:tcPr>
          <w:p w14:paraId="3C01A11D" w14:textId="0BAF6A11" w:rsidR="00046BB1" w:rsidRDefault="006D25B8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884" w:type="dxa"/>
          </w:tcPr>
          <w:p w14:paraId="258EA2CA" w14:textId="0063D227" w:rsidR="00046BB1" w:rsidRDefault="00046BB1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 interna</w:t>
            </w:r>
          </w:p>
        </w:tc>
        <w:tc>
          <w:tcPr>
            <w:tcW w:w="3343" w:type="dxa"/>
          </w:tcPr>
          <w:p w14:paraId="6C07DD45" w14:textId="6B56B129" w:rsidR="00046BB1" w:rsidRDefault="00046BB1" w:rsidP="006F4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Informar de todas las actividades o acuerdos que se tengan con las Delegaciones</w:t>
            </w:r>
          </w:p>
        </w:tc>
        <w:tc>
          <w:tcPr>
            <w:tcW w:w="3067" w:type="dxa"/>
          </w:tcPr>
          <w:p w14:paraId="3A3CC432" w14:textId="77777777" w:rsidR="00046BB1" w:rsidRDefault="006D25B8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</w:t>
            </w:r>
          </w:p>
          <w:p w14:paraId="04C0A19F" w14:textId="2529C543" w:rsidR="006D25B8" w:rsidRDefault="006D25B8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</w:t>
            </w:r>
          </w:p>
        </w:tc>
        <w:tc>
          <w:tcPr>
            <w:tcW w:w="1061" w:type="dxa"/>
          </w:tcPr>
          <w:p w14:paraId="6D05067C" w14:textId="34998762" w:rsidR="00046BB1" w:rsidRPr="006F45CD" w:rsidRDefault="009F73B5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CUMPLIDO</w:t>
            </w:r>
          </w:p>
        </w:tc>
        <w:tc>
          <w:tcPr>
            <w:tcW w:w="3461" w:type="dxa"/>
          </w:tcPr>
          <w:p w14:paraId="74D6A5F3" w14:textId="4F0CECBC" w:rsidR="00046BB1" w:rsidRDefault="009F73B5" w:rsidP="009F7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entregó en físico y en tres ocasiones el instrumento de seguimiento.</w:t>
            </w:r>
          </w:p>
        </w:tc>
      </w:tr>
      <w:tr w:rsidR="006D25B8" w:rsidRPr="00C732BD" w14:paraId="7B1BF03A" w14:textId="77777777" w:rsidTr="006F45CD">
        <w:tc>
          <w:tcPr>
            <w:tcW w:w="646" w:type="dxa"/>
          </w:tcPr>
          <w:p w14:paraId="7F971CBE" w14:textId="2BA1BF25" w:rsidR="006D25B8" w:rsidRDefault="006D25B8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884" w:type="dxa"/>
          </w:tcPr>
          <w:p w14:paraId="6336915E" w14:textId="5BDFE027" w:rsidR="006D25B8" w:rsidRDefault="006D25B8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Delegaciones</w:t>
            </w:r>
          </w:p>
        </w:tc>
        <w:tc>
          <w:tcPr>
            <w:tcW w:w="3343" w:type="dxa"/>
          </w:tcPr>
          <w:p w14:paraId="3F73B62A" w14:textId="4BB87D86" w:rsidR="006D25B8" w:rsidRDefault="006D25B8" w:rsidP="006F4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Integrar y sistematizar documentos entregados por las Delegaciones</w:t>
            </w:r>
          </w:p>
        </w:tc>
        <w:tc>
          <w:tcPr>
            <w:tcW w:w="3067" w:type="dxa"/>
          </w:tcPr>
          <w:p w14:paraId="5C47A63F" w14:textId="77777777" w:rsidR="006D25B8" w:rsidRDefault="006D25B8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Programas de trabajo</w:t>
            </w:r>
          </w:p>
          <w:p w14:paraId="53C01AF2" w14:textId="77777777" w:rsidR="006D25B8" w:rsidRDefault="006D25B8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Cultural</w:t>
            </w:r>
          </w:p>
          <w:p w14:paraId="55203C21" w14:textId="734B55AF" w:rsidR="006D25B8" w:rsidRDefault="006D25B8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con la Secretaría de Cultura</w:t>
            </w:r>
          </w:p>
        </w:tc>
        <w:tc>
          <w:tcPr>
            <w:tcW w:w="1061" w:type="dxa"/>
          </w:tcPr>
          <w:p w14:paraId="50AF93C8" w14:textId="6F6E24BB" w:rsidR="006D25B8" w:rsidRPr="006F45CD" w:rsidRDefault="009F73B5" w:rsidP="009E3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NORA</w:t>
            </w:r>
          </w:p>
        </w:tc>
        <w:tc>
          <w:tcPr>
            <w:tcW w:w="3461" w:type="dxa"/>
          </w:tcPr>
          <w:p w14:paraId="7AC538AB" w14:textId="67521F31" w:rsidR="006D25B8" w:rsidRDefault="009F73B5" w:rsidP="009E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</w:t>
            </w:r>
          </w:p>
        </w:tc>
      </w:tr>
    </w:tbl>
    <w:p w14:paraId="25E1CF35" w14:textId="43D68252" w:rsidR="00B26E8C" w:rsidRPr="00B26E8C" w:rsidRDefault="00B26E8C" w:rsidP="008762C6"/>
    <w:sectPr w:rsidR="00B26E8C" w:rsidRPr="00B26E8C" w:rsidSect="008B52DF">
      <w:headerReference w:type="default" r:id="rId8"/>
      <w:footerReference w:type="default" r:id="rId9"/>
      <w:pgSz w:w="15840" w:h="12240" w:orient="landscape"/>
      <w:pgMar w:top="1077" w:right="1548" w:bottom="1077" w:left="1440" w:header="709" w:footer="2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6E2E4" w14:textId="77777777" w:rsidR="00B27C87" w:rsidRDefault="00B27C87" w:rsidP="00E44D59">
      <w:r>
        <w:separator/>
      </w:r>
    </w:p>
  </w:endnote>
  <w:endnote w:type="continuationSeparator" w:id="0">
    <w:p w14:paraId="5AA99501" w14:textId="77777777" w:rsidR="00B27C87" w:rsidRDefault="00B27C87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13ACE433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2DA19462">
          <wp:simplePos x="0" y="0"/>
          <wp:positionH relativeFrom="margin">
            <wp:align>right</wp:align>
          </wp:positionH>
          <wp:positionV relativeFrom="paragraph">
            <wp:posOffset>184785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2DF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CAE7E" w14:textId="77777777" w:rsidR="00B27C87" w:rsidRDefault="00B27C87" w:rsidP="00E44D59">
      <w:r>
        <w:separator/>
      </w:r>
    </w:p>
  </w:footnote>
  <w:footnote w:type="continuationSeparator" w:id="0">
    <w:p w14:paraId="77C6B2C8" w14:textId="77777777" w:rsidR="00B27C87" w:rsidRDefault="00B27C87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97586"/>
      <w:docPartObj>
        <w:docPartGallery w:val="Page Numbers (Margins)"/>
        <w:docPartUnique/>
      </w:docPartObj>
    </w:sdtPr>
    <w:sdtEndPr/>
    <w:sdtContent>
      <w:p w14:paraId="555D2846" w14:textId="2E2B9218" w:rsidR="008B52DF" w:rsidRDefault="008B52DF">
        <w:pPr>
          <w:pStyle w:val="Encabezado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28ADD66" wp14:editId="2BAEF25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45C54F8" w14:textId="4FDA468D" w:rsidR="008B52DF" w:rsidRDefault="008B52D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22242E" w:rsidRPr="0022242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ADD66" id="Rectángulo 1" o:spid="_x0000_s1026" style="position:absolute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45C54F8" w14:textId="4FDA468D" w:rsidR="008B52DF" w:rsidRDefault="008B52D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2242E" w:rsidRPr="0022242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0DFFED8D" w14:textId="77777777" w:rsidR="008B52DF" w:rsidRDefault="008B52DF">
    <w:pPr>
      <w:pStyle w:val="Encabezado"/>
    </w:pPr>
  </w:p>
  <w:p w14:paraId="41A81D1C" w14:textId="77777777" w:rsidR="008B52DF" w:rsidRDefault="008B52DF">
    <w:pPr>
      <w:pStyle w:val="Encabezado"/>
    </w:pPr>
  </w:p>
  <w:p w14:paraId="1A678A67" w14:textId="2E490095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569D0C0E">
          <wp:simplePos x="0" y="0"/>
          <wp:positionH relativeFrom="page">
            <wp:posOffset>7063105</wp:posOffset>
          </wp:positionH>
          <wp:positionV relativeFrom="page">
            <wp:posOffset>93345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263ECD"/>
    <w:multiLevelType w:val="hybridMultilevel"/>
    <w:tmpl w:val="46D613CA"/>
    <w:lvl w:ilvl="0" w:tplc="83CCB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5E04"/>
    <w:multiLevelType w:val="hybridMultilevel"/>
    <w:tmpl w:val="16922D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37DF"/>
    <w:multiLevelType w:val="hybridMultilevel"/>
    <w:tmpl w:val="F5264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D34B6"/>
    <w:multiLevelType w:val="hybridMultilevel"/>
    <w:tmpl w:val="203036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11856"/>
    <w:rsid w:val="0002663D"/>
    <w:rsid w:val="00046BB1"/>
    <w:rsid w:val="00064FEC"/>
    <w:rsid w:val="000879CE"/>
    <w:rsid w:val="00093086"/>
    <w:rsid w:val="000A25F7"/>
    <w:rsid w:val="000B1B74"/>
    <w:rsid w:val="000B1BCE"/>
    <w:rsid w:val="000E5E74"/>
    <w:rsid w:val="0011347C"/>
    <w:rsid w:val="001471D9"/>
    <w:rsid w:val="00151B44"/>
    <w:rsid w:val="00154137"/>
    <w:rsid w:val="001D4EEB"/>
    <w:rsid w:val="001E20D4"/>
    <w:rsid w:val="0022242E"/>
    <w:rsid w:val="00233CAC"/>
    <w:rsid w:val="00250ABC"/>
    <w:rsid w:val="00285715"/>
    <w:rsid w:val="002902D2"/>
    <w:rsid w:val="00426E3E"/>
    <w:rsid w:val="005165AC"/>
    <w:rsid w:val="005A46AA"/>
    <w:rsid w:val="005E4AB5"/>
    <w:rsid w:val="005F430F"/>
    <w:rsid w:val="006560EF"/>
    <w:rsid w:val="006D25B8"/>
    <w:rsid w:val="006F45CD"/>
    <w:rsid w:val="0078131C"/>
    <w:rsid w:val="00786CEC"/>
    <w:rsid w:val="007F3A4E"/>
    <w:rsid w:val="00803A34"/>
    <w:rsid w:val="008762C6"/>
    <w:rsid w:val="008A18F1"/>
    <w:rsid w:val="008A650E"/>
    <w:rsid w:val="008B52DF"/>
    <w:rsid w:val="009217D6"/>
    <w:rsid w:val="00986FD3"/>
    <w:rsid w:val="009E03CA"/>
    <w:rsid w:val="009F73B5"/>
    <w:rsid w:val="00A157A2"/>
    <w:rsid w:val="00A51466"/>
    <w:rsid w:val="00A7185F"/>
    <w:rsid w:val="00B26E8C"/>
    <w:rsid w:val="00B27C87"/>
    <w:rsid w:val="00B34FE6"/>
    <w:rsid w:val="00B6468B"/>
    <w:rsid w:val="00B649C5"/>
    <w:rsid w:val="00BB4738"/>
    <w:rsid w:val="00C378D6"/>
    <w:rsid w:val="00C5032C"/>
    <w:rsid w:val="00CC0454"/>
    <w:rsid w:val="00D20B0F"/>
    <w:rsid w:val="00D23873"/>
    <w:rsid w:val="00D74CE3"/>
    <w:rsid w:val="00DD0B4D"/>
    <w:rsid w:val="00E36A4B"/>
    <w:rsid w:val="00E44D59"/>
    <w:rsid w:val="00E52FCA"/>
    <w:rsid w:val="00E762AC"/>
    <w:rsid w:val="00E92F0B"/>
    <w:rsid w:val="00EA024B"/>
    <w:rsid w:val="00EB0764"/>
    <w:rsid w:val="00F92AD7"/>
    <w:rsid w:val="00FA3B28"/>
    <w:rsid w:val="00FC46A1"/>
    <w:rsid w:val="00FC71B8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F2AFCC25-6747-407C-BE5C-AC86D9D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3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2BBB-6DC1-4244-8A0D-B9513F5F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13</cp:revision>
  <cp:lastPrinted>2016-06-02T18:53:00Z</cp:lastPrinted>
  <dcterms:created xsi:type="dcterms:W3CDTF">2016-04-26T15:58:00Z</dcterms:created>
  <dcterms:modified xsi:type="dcterms:W3CDTF">2016-08-23T22:34:00Z</dcterms:modified>
</cp:coreProperties>
</file>