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7A07" w14:textId="77777777" w:rsidR="001E7CD4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</w:p>
    <w:p w14:paraId="5DFFF689" w14:textId="63E4B881" w:rsidR="001E7CD4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II </w:t>
      </w:r>
      <w:r w:rsidR="00832CD4">
        <w:rPr>
          <w:rFonts w:ascii="Arial" w:hAnsi="Arial" w:cs="Arial"/>
          <w:b/>
          <w:sz w:val="32"/>
          <w:szCs w:val="32"/>
        </w:rPr>
        <w:t xml:space="preserve">Sesión </w:t>
      </w:r>
      <w:r w:rsidRPr="005C7B9B">
        <w:rPr>
          <w:rFonts w:ascii="Arial" w:hAnsi="Arial" w:cs="Arial"/>
          <w:b/>
          <w:sz w:val="32"/>
          <w:szCs w:val="32"/>
        </w:rPr>
        <w:t>Plenaria</w:t>
      </w:r>
      <w:r w:rsidR="00832CD4">
        <w:rPr>
          <w:rFonts w:ascii="Arial" w:hAnsi="Arial" w:cs="Arial"/>
          <w:b/>
          <w:sz w:val="32"/>
          <w:szCs w:val="32"/>
        </w:rPr>
        <w:t xml:space="preserve"> con </w:t>
      </w: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51ECDA72" w14:textId="77777777" w:rsidR="00832CD4" w:rsidRDefault="00832CD4" w:rsidP="001E7CD4">
      <w:pPr>
        <w:jc w:val="right"/>
        <w:rPr>
          <w:rFonts w:ascii="Arial" w:hAnsi="Arial" w:cs="Arial"/>
          <w:b/>
          <w:sz w:val="28"/>
          <w:szCs w:val="28"/>
        </w:rPr>
      </w:pPr>
    </w:p>
    <w:p w14:paraId="653FBC09" w14:textId="484DE4C7" w:rsidR="001E7CD4" w:rsidRPr="005C7B9B" w:rsidRDefault="001E7CD4" w:rsidP="001E7CD4">
      <w:pPr>
        <w:jc w:val="right"/>
        <w:rPr>
          <w:rFonts w:ascii="Arial" w:hAnsi="Arial" w:cs="Arial"/>
          <w:b/>
          <w:sz w:val="28"/>
          <w:szCs w:val="28"/>
        </w:rPr>
      </w:pPr>
      <w:r w:rsidRPr="005C7B9B">
        <w:rPr>
          <w:rFonts w:ascii="Arial" w:hAnsi="Arial" w:cs="Arial"/>
          <w:b/>
          <w:sz w:val="28"/>
          <w:szCs w:val="28"/>
        </w:rPr>
        <w:t xml:space="preserve">Museo </w:t>
      </w:r>
      <w:r>
        <w:rPr>
          <w:rFonts w:ascii="Arial" w:hAnsi="Arial" w:cs="Arial"/>
          <w:b/>
          <w:sz w:val="28"/>
          <w:szCs w:val="28"/>
        </w:rPr>
        <w:t>de la Ciudad de México</w:t>
      </w:r>
    </w:p>
    <w:p w14:paraId="2CE5EA63" w14:textId="77777777" w:rsidR="00207760" w:rsidRDefault="00207760" w:rsidP="0020776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Junio 21</w:t>
      </w:r>
      <w:r w:rsidRPr="005C7B9B">
        <w:rPr>
          <w:rFonts w:ascii="Arial" w:hAnsi="Arial" w:cs="Arial"/>
          <w:b/>
          <w:sz w:val="28"/>
          <w:szCs w:val="28"/>
        </w:rPr>
        <w:t>, 2016</w:t>
      </w:r>
    </w:p>
    <w:p w14:paraId="594B52B9" w14:textId="591DA000" w:rsidR="001E7CD4" w:rsidRDefault="001E7CD4" w:rsidP="001E7CD4">
      <w:pPr>
        <w:jc w:val="right"/>
        <w:rPr>
          <w:rFonts w:ascii="Arial" w:hAnsi="Arial" w:cs="Arial"/>
          <w:b/>
          <w:sz w:val="32"/>
          <w:szCs w:val="32"/>
        </w:rPr>
      </w:pPr>
    </w:p>
    <w:p w14:paraId="60900E11" w14:textId="58871AA2" w:rsidR="001E7CD4" w:rsidRPr="005C7B9B" w:rsidRDefault="001E7CD4" w:rsidP="001E7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ACUERDOS</w:t>
      </w:r>
      <w:r w:rsidR="00832CD4">
        <w:rPr>
          <w:rFonts w:ascii="Arial" w:hAnsi="Arial" w:cs="Arial"/>
          <w:b/>
          <w:sz w:val="32"/>
          <w:szCs w:val="32"/>
        </w:rPr>
        <w:t xml:space="preserve"> PARA SEGUIMIENTO</w:t>
      </w:r>
    </w:p>
    <w:p w14:paraId="7DE9A0B9" w14:textId="0D089128" w:rsidR="001E7CD4" w:rsidRPr="001E7CD4" w:rsidRDefault="001E7CD4" w:rsidP="00B26E8C">
      <w:pPr>
        <w:rPr>
          <w:rFonts w:ascii="Arial" w:hAnsi="Arial" w:cs="Arial"/>
        </w:rPr>
      </w:pPr>
    </w:p>
    <w:tbl>
      <w:tblPr>
        <w:tblStyle w:val="Tablaconcuadrcula"/>
        <w:tblW w:w="13041" w:type="dxa"/>
        <w:tblInd w:w="108" w:type="dxa"/>
        <w:tblLook w:val="04A0" w:firstRow="1" w:lastRow="0" w:firstColumn="1" w:lastColumn="0" w:noHBand="0" w:noVBand="1"/>
      </w:tblPr>
      <w:tblGrid>
        <w:gridCol w:w="567"/>
        <w:gridCol w:w="2722"/>
        <w:gridCol w:w="9752"/>
      </w:tblGrid>
      <w:tr w:rsidR="00832CD4" w:rsidRPr="001E7CD4" w14:paraId="2B0995EA" w14:textId="77777777" w:rsidTr="001406E4">
        <w:tc>
          <w:tcPr>
            <w:tcW w:w="567" w:type="dxa"/>
            <w:shd w:val="clear" w:color="auto" w:fill="BFBFBF" w:themeFill="background1" w:themeFillShade="BF"/>
          </w:tcPr>
          <w:p w14:paraId="6E1273BF" w14:textId="77777777" w:rsidR="00832CD4" w:rsidRPr="001E7CD4" w:rsidRDefault="00832CD4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22" w:type="dxa"/>
            <w:shd w:val="clear" w:color="auto" w:fill="BFBFBF" w:themeFill="background1" w:themeFillShade="BF"/>
          </w:tcPr>
          <w:p w14:paraId="10E1DDCC" w14:textId="1E3929F9" w:rsidR="00832CD4" w:rsidRPr="001E7CD4" w:rsidRDefault="00BE1A9C" w:rsidP="00C218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TEMA</w:t>
            </w:r>
          </w:p>
        </w:tc>
        <w:tc>
          <w:tcPr>
            <w:tcW w:w="9752" w:type="dxa"/>
            <w:shd w:val="clear" w:color="auto" w:fill="BFBFBF" w:themeFill="background1" w:themeFillShade="BF"/>
          </w:tcPr>
          <w:p w14:paraId="4AE0BEEE" w14:textId="234CE222" w:rsidR="00832CD4" w:rsidRPr="001E7CD4" w:rsidRDefault="00BE1A9C" w:rsidP="00BE1A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ACUERDO</w:t>
            </w:r>
          </w:p>
        </w:tc>
      </w:tr>
      <w:tr w:rsidR="00832CD4" w:rsidRPr="001E7CD4" w14:paraId="454598C1" w14:textId="77777777" w:rsidTr="001406E4">
        <w:tc>
          <w:tcPr>
            <w:tcW w:w="567" w:type="dxa"/>
          </w:tcPr>
          <w:p w14:paraId="7B852B89" w14:textId="3471A716" w:rsidR="00832CD4" w:rsidRDefault="00832CD4" w:rsidP="001E7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22" w:type="dxa"/>
          </w:tcPr>
          <w:p w14:paraId="29C9099A" w14:textId="5E17100E" w:rsidR="00832CD4" w:rsidRPr="005E2F21" w:rsidRDefault="00832CD4" w:rsidP="00832CD4">
            <w:pPr>
              <w:rPr>
                <w:rFonts w:ascii="Arial Narrow" w:hAnsi="Arial Narrow" w:cs="Arial"/>
              </w:rPr>
            </w:pPr>
            <w:r w:rsidRPr="00222F98">
              <w:rPr>
                <w:rFonts w:ascii="Arial Narrow" w:hAnsi="Arial Narrow" w:cs="Arial"/>
                <w:b/>
              </w:rPr>
              <w:t xml:space="preserve">Buenas </w:t>
            </w:r>
            <w:r w:rsidRPr="001923DC">
              <w:rPr>
                <w:rFonts w:ascii="Arial Narrow" w:hAnsi="Arial Narrow" w:cs="Arial"/>
                <w:b/>
              </w:rPr>
              <w:t>Prácticas Culturales</w:t>
            </w:r>
          </w:p>
        </w:tc>
        <w:tc>
          <w:tcPr>
            <w:tcW w:w="9752" w:type="dxa"/>
          </w:tcPr>
          <w:p w14:paraId="6D36DFFD" w14:textId="672A5221" w:rsidR="00832CD4" w:rsidRPr="005E2F21" w:rsidRDefault="00832CD4" w:rsidP="00141B02">
            <w:pPr>
              <w:pStyle w:val="Prrafodelista"/>
              <w:numPr>
                <w:ilvl w:val="1"/>
                <w:numId w:val="5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Para la III Plenaria (16 de agosto, 2016) se presentarán las Buenas Prácticas Culturales de:</w:t>
            </w:r>
          </w:p>
          <w:p w14:paraId="66DCC7FE" w14:textId="77777777" w:rsidR="00832CD4" w:rsidRPr="005E2F21" w:rsidRDefault="00832CD4" w:rsidP="00141B02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Coyoacán: Política Cultural</w:t>
            </w:r>
          </w:p>
          <w:p w14:paraId="3A14A689" w14:textId="03C7490A" w:rsidR="00832CD4" w:rsidRPr="00D50A21" w:rsidRDefault="00832CD4" w:rsidP="00832CD4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Tláhuac: Programa Escuelas para la Vida.</w:t>
            </w:r>
            <w:bookmarkStart w:id="0" w:name="_GoBack"/>
            <w:bookmarkEnd w:id="0"/>
          </w:p>
        </w:tc>
      </w:tr>
      <w:tr w:rsidR="00832CD4" w:rsidRPr="001E7CD4" w14:paraId="33BFD984" w14:textId="77777777" w:rsidTr="001406E4">
        <w:tc>
          <w:tcPr>
            <w:tcW w:w="567" w:type="dxa"/>
          </w:tcPr>
          <w:p w14:paraId="50C39B45" w14:textId="1FEFB121" w:rsidR="00832CD4" w:rsidRPr="001E7CD4" w:rsidRDefault="00832CD4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22" w:type="dxa"/>
          </w:tcPr>
          <w:p w14:paraId="1A020CCA" w14:textId="0F2273FA" w:rsidR="00832CD4" w:rsidRPr="005E2F21" w:rsidRDefault="00832CD4" w:rsidP="00832CD4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 xml:space="preserve">Áreas </w:t>
            </w:r>
            <w:r>
              <w:rPr>
                <w:rFonts w:ascii="Arial Narrow" w:hAnsi="Arial Narrow" w:cs="Arial"/>
                <w:b/>
              </w:rPr>
              <w:t xml:space="preserve">Estratégicas de </w:t>
            </w:r>
            <w:r w:rsidRPr="001923DC">
              <w:rPr>
                <w:rFonts w:ascii="Arial Narrow" w:hAnsi="Arial Narrow" w:cs="Arial"/>
                <w:b/>
              </w:rPr>
              <w:t>Colaboración</w:t>
            </w:r>
          </w:p>
        </w:tc>
        <w:tc>
          <w:tcPr>
            <w:tcW w:w="9752" w:type="dxa"/>
          </w:tcPr>
          <w:p w14:paraId="12F0E162" w14:textId="2A53231A" w:rsidR="00832CD4" w:rsidRPr="00832CD4" w:rsidRDefault="00832CD4" w:rsidP="00832CD4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Orquesta y Coros Juveniles: agilizar la firma de</w:t>
            </w:r>
            <w:r>
              <w:rPr>
                <w:rFonts w:ascii="Arial Narrow" w:hAnsi="Arial Narrow" w:cs="Arial"/>
              </w:rPr>
              <w:t xml:space="preserve"> </w:t>
            </w:r>
            <w:r w:rsidRPr="00B26970">
              <w:rPr>
                <w:rFonts w:ascii="Arial Narrow" w:hAnsi="Arial Narrow" w:cs="Arial"/>
              </w:rPr>
              <w:t>l</w:t>
            </w:r>
            <w:r>
              <w:rPr>
                <w:rFonts w:ascii="Arial Narrow" w:hAnsi="Arial Narrow" w:cs="Arial"/>
              </w:rPr>
              <w:t>os</w:t>
            </w:r>
            <w:r w:rsidRPr="00B26970">
              <w:rPr>
                <w:rFonts w:ascii="Arial Narrow" w:hAnsi="Arial Narrow" w:cs="Arial"/>
              </w:rPr>
              <w:t xml:space="preserve"> Convenio </w:t>
            </w:r>
          </w:p>
          <w:p w14:paraId="45399208" w14:textId="343E04A7" w:rsidR="00832CD4" w:rsidRPr="00B26970" w:rsidRDefault="00832CD4" w:rsidP="00832CD4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Filarmónica de CDMX</w:t>
            </w:r>
            <w:r>
              <w:rPr>
                <w:rFonts w:ascii="Arial Narrow" w:hAnsi="Arial Narrow" w:cs="Arial"/>
              </w:rPr>
              <w:t>:</w:t>
            </w:r>
            <w:r w:rsidRPr="00B2697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Planear primer semestre 2017</w:t>
            </w:r>
            <w:r w:rsidRPr="00B26970">
              <w:rPr>
                <w:rFonts w:ascii="Arial Narrow" w:hAnsi="Arial Narrow" w:cs="Arial"/>
              </w:rPr>
              <w:t xml:space="preserve"> con las Delegaciones </w:t>
            </w:r>
          </w:p>
          <w:p w14:paraId="54C27586" w14:textId="4DCE530D" w:rsidR="00832CD4" w:rsidRPr="00B26970" w:rsidRDefault="00832CD4" w:rsidP="00832CD4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Proyecto Galerías Abiertas</w:t>
            </w:r>
            <w:r>
              <w:rPr>
                <w:rFonts w:ascii="Arial Narrow" w:hAnsi="Arial Narrow" w:cs="Arial"/>
              </w:rPr>
              <w:t>:</w:t>
            </w:r>
            <w:r w:rsidRPr="00B26970">
              <w:rPr>
                <w:rFonts w:ascii="Arial Narrow" w:hAnsi="Arial Narrow" w:cs="Arial"/>
              </w:rPr>
              <w:t xml:space="preserve"> Rediseñar el </w:t>
            </w:r>
            <w:r>
              <w:rPr>
                <w:rFonts w:ascii="Arial Narrow" w:hAnsi="Arial Narrow" w:cs="Arial"/>
              </w:rPr>
              <w:t xml:space="preserve">esquema del </w:t>
            </w:r>
            <w:r w:rsidRPr="00B26970">
              <w:rPr>
                <w:rFonts w:ascii="Arial Narrow" w:hAnsi="Arial Narrow" w:cs="Arial"/>
              </w:rPr>
              <w:t>proyecto, para hacerlo más accesible.</w:t>
            </w:r>
          </w:p>
          <w:p w14:paraId="2D9952FA" w14:textId="492AEE57" w:rsidR="00832CD4" w:rsidRDefault="00832CD4" w:rsidP="00832CD4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 xml:space="preserve">Guardianes del Patrimonio. </w:t>
            </w:r>
            <w:r w:rsidR="00D50A21">
              <w:rPr>
                <w:rFonts w:ascii="Arial Narrow" w:hAnsi="Arial Narrow" w:cs="Arial"/>
              </w:rPr>
              <w:t>Reiterar exhorto para la ejecución del proyecto a: Azcapotzalco, Cuauhtémoc, Milpa Alta y Xochimilco; así como hacer extensiva la invitación a otras delegaciones.</w:t>
            </w:r>
            <w:r w:rsidRPr="00B26970">
              <w:rPr>
                <w:rFonts w:ascii="Arial Narrow" w:hAnsi="Arial Narrow" w:cs="Arial"/>
              </w:rPr>
              <w:t xml:space="preserve"> </w:t>
            </w:r>
          </w:p>
          <w:p w14:paraId="1F14CC94" w14:textId="77777777" w:rsidR="00832CD4" w:rsidRDefault="00832CD4" w:rsidP="00832CD4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B26970">
              <w:rPr>
                <w:rFonts w:ascii="Arial Narrow" w:hAnsi="Arial Narrow" w:cs="Arial"/>
              </w:rPr>
              <w:t>Revisar y fortalecer</w:t>
            </w:r>
            <w:r>
              <w:rPr>
                <w:rFonts w:ascii="Arial Narrow" w:hAnsi="Arial Narrow" w:cs="Arial"/>
              </w:rPr>
              <w:t xml:space="preserve"> los 10 Proyectos Colaborativos</w:t>
            </w:r>
          </w:p>
          <w:p w14:paraId="4A7A37B7" w14:textId="77777777" w:rsidR="00832CD4" w:rsidRDefault="00832CD4" w:rsidP="00207760">
            <w:pPr>
              <w:pStyle w:val="Prrafodelista"/>
              <w:numPr>
                <w:ilvl w:val="1"/>
                <w:numId w:val="6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 xml:space="preserve">En la </w:t>
            </w:r>
            <w:r w:rsidRPr="001C2461">
              <w:rPr>
                <w:rFonts w:ascii="Arial Narrow" w:hAnsi="Arial Narrow" w:cs="Arial"/>
                <w:b/>
              </w:rPr>
              <w:t>III Plenaria</w:t>
            </w:r>
            <w:r w:rsidRPr="008C5E0A">
              <w:rPr>
                <w:rFonts w:ascii="Arial Narrow" w:hAnsi="Arial Narrow" w:cs="Arial"/>
              </w:rPr>
              <w:t xml:space="preserve"> se presentará el Sistema de Información del Patrimonio, por Alejandro </w:t>
            </w:r>
            <w:proofErr w:type="spellStart"/>
            <w:r w:rsidRPr="008C5E0A">
              <w:rPr>
                <w:rFonts w:ascii="Arial Narrow" w:hAnsi="Arial Narrow" w:cs="Arial"/>
              </w:rPr>
              <w:t>Salafranca</w:t>
            </w:r>
            <w:proofErr w:type="spellEnd"/>
            <w:r w:rsidRPr="008C5E0A">
              <w:rPr>
                <w:rFonts w:ascii="Arial Narrow" w:hAnsi="Arial Narrow" w:cs="Arial"/>
              </w:rPr>
              <w:t>. Coordinador de Patrimonio Histórico, Artístico y Cultural.</w:t>
            </w:r>
          </w:p>
          <w:p w14:paraId="4163FBCE" w14:textId="41072744" w:rsidR="00BE1A9C" w:rsidRPr="00BE1A9C" w:rsidRDefault="00BE1A9C" w:rsidP="00BE1A9C">
            <w:pPr>
              <w:rPr>
                <w:rFonts w:ascii="Arial Narrow" w:hAnsi="Arial Narrow" w:cs="Arial"/>
              </w:rPr>
            </w:pPr>
          </w:p>
        </w:tc>
      </w:tr>
      <w:tr w:rsidR="00832CD4" w:rsidRPr="001E7CD4" w14:paraId="35980D46" w14:textId="77777777" w:rsidTr="001406E4">
        <w:tc>
          <w:tcPr>
            <w:tcW w:w="567" w:type="dxa"/>
          </w:tcPr>
          <w:p w14:paraId="5E85B902" w14:textId="7BF912BE" w:rsidR="00832CD4" w:rsidRPr="001E7CD4" w:rsidRDefault="00832CD4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22" w:type="dxa"/>
          </w:tcPr>
          <w:p w14:paraId="620861F6" w14:textId="4913FF98" w:rsidR="00832CD4" w:rsidRPr="005E2F21" w:rsidRDefault="00832CD4" w:rsidP="00832CD4">
            <w:pPr>
              <w:rPr>
                <w:rFonts w:ascii="Arial Narrow" w:hAnsi="Arial Narrow" w:cs="Arial"/>
              </w:rPr>
            </w:pPr>
            <w:r w:rsidRPr="001923DC">
              <w:rPr>
                <w:rFonts w:ascii="Arial Narrow" w:hAnsi="Arial Narrow" w:cs="Arial"/>
                <w:b/>
              </w:rPr>
              <w:t>Cartelera Digital Colaborativa</w:t>
            </w:r>
          </w:p>
        </w:tc>
        <w:tc>
          <w:tcPr>
            <w:tcW w:w="9752" w:type="dxa"/>
          </w:tcPr>
          <w:p w14:paraId="414F6E41" w14:textId="213468E2" w:rsidR="00832CD4" w:rsidRPr="008C5E0A" w:rsidRDefault="00832CD4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E346CD">
              <w:rPr>
                <w:rFonts w:ascii="Arial Narrow" w:hAnsi="Arial Narrow" w:cs="Arial"/>
                <w:b/>
              </w:rPr>
              <w:t xml:space="preserve">Cada Delegación debe enviar </w:t>
            </w:r>
            <w:r>
              <w:rPr>
                <w:rFonts w:ascii="Arial Narrow" w:hAnsi="Arial Narrow" w:cs="Arial"/>
                <w:b/>
              </w:rPr>
              <w:t xml:space="preserve">los </w:t>
            </w:r>
            <w:r w:rsidRPr="00E346CD">
              <w:rPr>
                <w:rFonts w:ascii="Arial Narrow" w:hAnsi="Arial Narrow" w:cs="Arial"/>
                <w:b/>
              </w:rPr>
              <w:t xml:space="preserve">nombres, cargos y contacto de las personas </w:t>
            </w:r>
            <w:r>
              <w:rPr>
                <w:rFonts w:ascii="Arial Narrow" w:hAnsi="Arial Narrow" w:cs="Arial"/>
                <w:b/>
              </w:rPr>
              <w:t xml:space="preserve">(hasta 4) </w:t>
            </w:r>
            <w:r w:rsidRPr="00E346CD">
              <w:rPr>
                <w:rFonts w:ascii="Arial Narrow" w:hAnsi="Arial Narrow" w:cs="Arial"/>
                <w:b/>
              </w:rPr>
              <w:t xml:space="preserve">que se capacitarán en </w:t>
            </w:r>
            <w:r>
              <w:rPr>
                <w:rFonts w:ascii="Arial Narrow" w:hAnsi="Arial Narrow" w:cs="Arial"/>
                <w:b/>
              </w:rPr>
              <w:t>la carga de eventos a</w:t>
            </w:r>
            <w:r w:rsidRPr="00E346CD">
              <w:rPr>
                <w:rFonts w:ascii="Arial Narrow" w:hAnsi="Arial Narrow" w:cs="Arial"/>
                <w:b/>
              </w:rPr>
              <w:t xml:space="preserve"> la Cartelera Cultural</w:t>
            </w:r>
            <w:r w:rsidRPr="008C5E0A">
              <w:rPr>
                <w:rFonts w:ascii="Arial Narrow" w:hAnsi="Arial Narrow" w:cs="Arial"/>
              </w:rPr>
              <w:t xml:space="preserve"> </w:t>
            </w:r>
            <w:r w:rsidRPr="00E346CD">
              <w:rPr>
                <w:rFonts w:ascii="Arial Narrow" w:hAnsi="Arial Narrow" w:cs="Arial"/>
                <w:b/>
              </w:rPr>
              <w:t>Colaborativa</w:t>
            </w:r>
            <w:r w:rsidRPr="008C5E0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Esto, al correo de Sofía Trejo: </w:t>
            </w:r>
            <w:hyperlink r:id="rId8" w:history="1">
              <w:r w:rsidRPr="00A27206">
                <w:rPr>
                  <w:rStyle w:val="Hipervnculo"/>
                  <w:rFonts w:ascii="Arial Narrow" w:hAnsi="Arial Narrow" w:cs="Arial"/>
                </w:rPr>
                <w:t>sofiasecult@gmail.com</w:t>
              </w:r>
            </w:hyperlink>
            <w:r>
              <w:rPr>
                <w:rFonts w:ascii="Arial Narrow" w:hAnsi="Arial Narrow" w:cs="Arial"/>
              </w:rPr>
              <w:t xml:space="preserve">. </w:t>
            </w:r>
            <w:r w:rsidR="00BE1A9C" w:rsidRPr="00BE1A9C">
              <w:rPr>
                <w:rFonts w:ascii="Arial Narrow" w:hAnsi="Arial Narrow" w:cs="Arial"/>
                <w:b/>
              </w:rPr>
              <w:t>Fecha límite 15 de julio.</w:t>
            </w:r>
            <w:r w:rsidR="00BE1A9C">
              <w:rPr>
                <w:rFonts w:ascii="Arial Narrow" w:hAnsi="Arial Narrow" w:cs="Arial"/>
              </w:rPr>
              <w:t xml:space="preserve"> </w:t>
            </w:r>
          </w:p>
          <w:p w14:paraId="6B6AAABD" w14:textId="325E4060" w:rsidR="00832CD4" w:rsidRPr="008C5E0A" w:rsidRDefault="00832CD4" w:rsidP="00141B02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La c</w:t>
            </w:r>
            <w:r>
              <w:rPr>
                <w:rFonts w:ascii="Arial Narrow" w:hAnsi="Arial Narrow" w:cs="Arial"/>
              </w:rPr>
              <w:t>apacitación se iniciará en</w:t>
            </w:r>
            <w:r w:rsidRPr="008C5E0A">
              <w:rPr>
                <w:rFonts w:ascii="Arial Narrow" w:hAnsi="Arial Narrow" w:cs="Arial"/>
              </w:rPr>
              <w:t xml:space="preserve"> Julio. La intención es que la plataforma salga en septiembre.</w:t>
            </w:r>
          </w:p>
          <w:p w14:paraId="662BB3A7" w14:textId="1DDA01AD" w:rsidR="00832CD4" w:rsidRPr="00BE1A9C" w:rsidRDefault="00832CD4" w:rsidP="00BE1A9C">
            <w:pPr>
              <w:pStyle w:val="Prrafodelista"/>
              <w:numPr>
                <w:ilvl w:val="1"/>
                <w:numId w:val="7"/>
              </w:numPr>
              <w:rPr>
                <w:rFonts w:ascii="Arial Narrow" w:hAnsi="Arial Narrow" w:cs="Arial"/>
              </w:rPr>
            </w:pPr>
            <w:r w:rsidRPr="008C5E0A">
              <w:rPr>
                <w:rFonts w:ascii="Arial Narrow" w:hAnsi="Arial Narrow" w:cs="Arial"/>
              </w:rPr>
              <w:t>Se destacarán en la Cartelera Cultural los eventos artístico-culturales emblemáticos por Delegación.</w:t>
            </w:r>
          </w:p>
        </w:tc>
      </w:tr>
      <w:tr w:rsidR="00BE1A9C" w:rsidRPr="00BE1A9C" w14:paraId="202774DD" w14:textId="77777777" w:rsidTr="001406E4">
        <w:tc>
          <w:tcPr>
            <w:tcW w:w="567" w:type="dxa"/>
            <w:shd w:val="clear" w:color="auto" w:fill="A6A6A6" w:themeFill="background1" w:themeFillShade="A6"/>
          </w:tcPr>
          <w:p w14:paraId="57B3D5F0" w14:textId="77777777" w:rsidR="00BE1A9C" w:rsidRPr="00BE1A9C" w:rsidRDefault="00BE1A9C" w:rsidP="00BE1A9C">
            <w:pPr>
              <w:pStyle w:val="Prrafodelista"/>
              <w:ind w:left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shd w:val="clear" w:color="auto" w:fill="A6A6A6" w:themeFill="background1" w:themeFillShade="A6"/>
          </w:tcPr>
          <w:p w14:paraId="29233D58" w14:textId="4E58DEBD" w:rsidR="00BE1A9C" w:rsidRPr="00BE1A9C" w:rsidRDefault="00BE1A9C" w:rsidP="00BE1A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E1A9C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TEMA</w:t>
            </w:r>
          </w:p>
        </w:tc>
        <w:tc>
          <w:tcPr>
            <w:tcW w:w="9752" w:type="dxa"/>
            <w:shd w:val="clear" w:color="auto" w:fill="A6A6A6" w:themeFill="background1" w:themeFillShade="A6"/>
          </w:tcPr>
          <w:p w14:paraId="47F514B0" w14:textId="49E67D50" w:rsidR="00BE1A9C" w:rsidRPr="00BE1A9C" w:rsidRDefault="00BE1A9C" w:rsidP="00BE1A9C">
            <w:pPr>
              <w:pStyle w:val="Prrafodelista"/>
              <w:jc w:val="center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</w:pPr>
            <w:r w:rsidRPr="00BE1A9C"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</w:rPr>
              <w:t>ACUERDOS</w:t>
            </w:r>
          </w:p>
        </w:tc>
      </w:tr>
      <w:tr w:rsidR="00832CD4" w:rsidRPr="001E7CD4" w14:paraId="6D659FCD" w14:textId="77777777" w:rsidTr="001406E4">
        <w:tc>
          <w:tcPr>
            <w:tcW w:w="567" w:type="dxa"/>
          </w:tcPr>
          <w:p w14:paraId="5CC13D15" w14:textId="0B539326" w:rsidR="00832CD4" w:rsidRPr="006C19AC" w:rsidRDefault="00832CD4" w:rsidP="006C19A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22" w:type="dxa"/>
          </w:tcPr>
          <w:p w14:paraId="05BC9725" w14:textId="0656A6AD" w:rsidR="00832CD4" w:rsidRPr="006C19AC" w:rsidRDefault="00832CD4" w:rsidP="006C19AC">
            <w:pPr>
              <w:rPr>
                <w:rFonts w:ascii="Arial Narrow" w:hAnsi="Arial Narrow" w:cs="Arial"/>
              </w:rPr>
            </w:pPr>
            <w:r w:rsidRPr="00CA1C3B">
              <w:rPr>
                <w:rFonts w:ascii="Arial Narrow" w:hAnsi="Arial Narrow" w:cs="Arial"/>
                <w:b/>
              </w:rPr>
              <w:t>Política Cultural de la Ciudad de México</w:t>
            </w:r>
          </w:p>
          <w:p w14:paraId="2541F6B8" w14:textId="4B176D19" w:rsidR="00832CD4" w:rsidRPr="005E2F21" w:rsidRDefault="00832CD4" w:rsidP="00B26E8C">
            <w:pPr>
              <w:rPr>
                <w:rFonts w:ascii="Arial Narrow" w:hAnsi="Arial Narrow" w:cs="Arial"/>
              </w:rPr>
            </w:pPr>
          </w:p>
        </w:tc>
        <w:tc>
          <w:tcPr>
            <w:tcW w:w="9752" w:type="dxa"/>
          </w:tcPr>
          <w:p w14:paraId="2CDF5BDD" w14:textId="3F5EDFB0" w:rsidR="00832CD4" w:rsidRPr="005E2F21" w:rsidRDefault="00832CD4" w:rsidP="00141B02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enviará a</w:t>
            </w:r>
            <w:r w:rsidRPr="005E2F21">
              <w:rPr>
                <w:rFonts w:ascii="Arial Narrow" w:hAnsi="Arial Narrow" w:cs="Arial"/>
              </w:rPr>
              <w:t xml:space="preserve"> cada Delegación la presentación del Programa de Fomento y Desarrollo Cultural de la Ciudad de México.</w:t>
            </w:r>
          </w:p>
          <w:p w14:paraId="75663755" w14:textId="14FE693E" w:rsidR="00832CD4" w:rsidRPr="001446F6" w:rsidRDefault="00832CD4" w:rsidP="00141B02">
            <w:pPr>
              <w:pStyle w:val="Prrafodelista"/>
              <w:numPr>
                <w:ilvl w:val="1"/>
                <w:numId w:val="8"/>
              </w:numPr>
              <w:rPr>
                <w:rFonts w:ascii="Arial Narrow" w:hAnsi="Arial Narrow" w:cs="Arial"/>
              </w:rPr>
            </w:pPr>
            <w:r w:rsidRPr="001446F6">
              <w:rPr>
                <w:rFonts w:ascii="Arial Narrow" w:hAnsi="Arial Narrow" w:cs="Arial"/>
              </w:rPr>
              <w:t>Acompañamiento del área de Evaluación de la Secretaría de Cultura, para armonizar o construir las Políticas Culturales Delegacionales.</w:t>
            </w:r>
          </w:p>
        </w:tc>
      </w:tr>
      <w:tr w:rsidR="00832CD4" w:rsidRPr="001E7CD4" w14:paraId="70951140" w14:textId="77777777" w:rsidTr="001406E4">
        <w:tc>
          <w:tcPr>
            <w:tcW w:w="567" w:type="dxa"/>
          </w:tcPr>
          <w:p w14:paraId="556F9CE1" w14:textId="61C7B52E" w:rsidR="00832CD4" w:rsidRPr="001E7CD4" w:rsidRDefault="00832CD4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22" w:type="dxa"/>
          </w:tcPr>
          <w:p w14:paraId="6EB07946" w14:textId="7871B314" w:rsidR="00832CD4" w:rsidRPr="001406E4" w:rsidRDefault="00832CD4" w:rsidP="00832CD4">
            <w:pPr>
              <w:rPr>
                <w:rFonts w:ascii="Arial Narrow" w:hAnsi="Arial Narrow" w:cs="Arial"/>
                <w:b/>
              </w:rPr>
            </w:pPr>
            <w:r w:rsidRPr="001406E4">
              <w:rPr>
                <w:rFonts w:ascii="Arial Narrow" w:hAnsi="Arial Narrow" w:cs="Arial"/>
                <w:b/>
              </w:rPr>
              <w:t>Asuntos generales</w:t>
            </w:r>
          </w:p>
        </w:tc>
        <w:tc>
          <w:tcPr>
            <w:tcW w:w="9752" w:type="dxa"/>
          </w:tcPr>
          <w:p w14:paraId="393ED2D2" w14:textId="7AB55B9A" w:rsidR="00BE1A9C" w:rsidRPr="00BE1A9C" w:rsidRDefault="00BE1A9C" w:rsidP="00BE1A9C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 xml:space="preserve">Se integró en cada carpeta la síntesis de las </w:t>
            </w:r>
            <w:r w:rsidRPr="00BE1A9C">
              <w:rPr>
                <w:rFonts w:ascii="Arial Narrow" w:hAnsi="Arial Narrow" w:cs="Arial"/>
                <w:b/>
              </w:rPr>
              <w:t>Agendas Culturales Delegacionales</w:t>
            </w:r>
            <w:r w:rsidRPr="00BE1A9C">
              <w:rPr>
                <w:rFonts w:ascii="Arial Narrow" w:hAnsi="Arial Narrow" w:cs="Arial"/>
              </w:rPr>
              <w:t xml:space="preserve"> abordadas en la primera Plenaria. Esto con el fin de con</w:t>
            </w:r>
            <w:r w:rsidR="001406E4">
              <w:rPr>
                <w:rFonts w:ascii="Arial Narrow" w:hAnsi="Arial Narrow" w:cs="Arial"/>
              </w:rPr>
              <w:t>stru</w:t>
            </w:r>
            <w:r w:rsidRPr="00BE1A9C">
              <w:rPr>
                <w:rFonts w:ascii="Arial Narrow" w:hAnsi="Arial Narrow" w:cs="Arial"/>
              </w:rPr>
              <w:t>ir posibles circuitos de bienes y servicios a nivel territorial.</w:t>
            </w:r>
          </w:p>
          <w:p w14:paraId="0ACEDC2B" w14:textId="35848DC0" w:rsidR="00832CD4" w:rsidRPr="00BE1A9C" w:rsidRDefault="00832CD4" w:rsidP="00BE1A9C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informa las fechas para el siguiente Seminario y Plenaria:</w:t>
            </w:r>
          </w:p>
          <w:p w14:paraId="047B71E5" w14:textId="77777777" w:rsidR="00832CD4" w:rsidRPr="005E2F21" w:rsidRDefault="00832CD4" w:rsidP="00BE1A9C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>Seminario. 12 de Julio.</w:t>
            </w:r>
          </w:p>
          <w:p w14:paraId="7D4462D9" w14:textId="77777777" w:rsidR="00832CD4" w:rsidRDefault="00832CD4" w:rsidP="00BE1A9C">
            <w:pPr>
              <w:pStyle w:val="Prrafodelista"/>
              <w:numPr>
                <w:ilvl w:val="1"/>
                <w:numId w:val="11"/>
              </w:numPr>
              <w:rPr>
                <w:rFonts w:ascii="Arial Narrow" w:hAnsi="Arial Narrow" w:cs="Arial"/>
              </w:rPr>
            </w:pPr>
            <w:r w:rsidRPr="005E2F21">
              <w:rPr>
                <w:rFonts w:ascii="Arial Narrow" w:hAnsi="Arial Narrow" w:cs="Arial"/>
              </w:rPr>
              <w:t xml:space="preserve">III Plenaria. 16 de </w:t>
            </w:r>
            <w:proofErr w:type="gramStart"/>
            <w:r w:rsidRPr="005E2F21">
              <w:rPr>
                <w:rFonts w:ascii="Arial Narrow" w:hAnsi="Arial Narrow" w:cs="Arial"/>
              </w:rPr>
              <w:t>Agosto</w:t>
            </w:r>
            <w:proofErr w:type="gramEnd"/>
            <w:r w:rsidRPr="005E2F21">
              <w:rPr>
                <w:rFonts w:ascii="Arial Narrow" w:hAnsi="Arial Narrow" w:cs="Arial"/>
              </w:rPr>
              <w:t>.</w:t>
            </w:r>
          </w:p>
          <w:p w14:paraId="23CBA2E6" w14:textId="0219A4D5" w:rsidR="00832CD4" w:rsidRPr="00BE1A9C" w:rsidRDefault="00832CD4" w:rsidP="00BE1A9C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BE1A9C">
              <w:rPr>
                <w:rFonts w:ascii="Arial Narrow" w:hAnsi="Arial Narrow" w:cs="Arial"/>
              </w:rPr>
              <w:t>Se realizará un recorrido con los representantes de las Delegaciones Políticas al FARO de Aragón, recientemente inaugurado</w:t>
            </w:r>
            <w:r w:rsidR="00BE1A9C">
              <w:rPr>
                <w:rFonts w:ascii="Arial Narrow" w:hAnsi="Arial Narrow" w:cs="Arial"/>
              </w:rPr>
              <w:t>.</w:t>
            </w:r>
          </w:p>
          <w:p w14:paraId="67FD0426" w14:textId="5797FFFD" w:rsidR="00832CD4" w:rsidRPr="00222F98" w:rsidRDefault="00832CD4" w:rsidP="00222F98">
            <w:pPr>
              <w:rPr>
                <w:rFonts w:ascii="Arial Narrow" w:hAnsi="Arial Narrow" w:cs="Arial"/>
              </w:rPr>
            </w:pPr>
          </w:p>
        </w:tc>
      </w:tr>
      <w:tr w:rsidR="00832CD4" w:rsidRPr="001E7CD4" w14:paraId="5A3B94E7" w14:textId="77777777" w:rsidTr="001406E4">
        <w:tc>
          <w:tcPr>
            <w:tcW w:w="567" w:type="dxa"/>
          </w:tcPr>
          <w:p w14:paraId="026EA186" w14:textId="3ACC4978" w:rsidR="00832CD4" w:rsidRDefault="00832CD4" w:rsidP="00B26E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22" w:type="dxa"/>
          </w:tcPr>
          <w:p w14:paraId="72F413F2" w14:textId="28F67E57" w:rsidR="001406E4" w:rsidRDefault="001406E4" w:rsidP="00B26E8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Premio CDMX Agenda 21</w:t>
            </w:r>
          </w:p>
          <w:p w14:paraId="6937302C" w14:textId="7A9925B8" w:rsidR="00832CD4" w:rsidRPr="00222F98" w:rsidRDefault="00832CD4" w:rsidP="00B26E8C">
            <w:pPr>
              <w:rPr>
                <w:rFonts w:ascii="Arial Narrow" w:hAnsi="Arial Narrow" w:cs="Arial"/>
                <w:b/>
              </w:rPr>
            </w:pPr>
            <w:r w:rsidRPr="00222F98">
              <w:rPr>
                <w:rFonts w:ascii="Arial Narrow" w:hAnsi="Arial Narrow" w:cs="Arial"/>
                <w:b/>
              </w:rPr>
              <w:t>Eduardo Vázquez. Secretario de Cultura</w:t>
            </w:r>
          </w:p>
        </w:tc>
        <w:tc>
          <w:tcPr>
            <w:tcW w:w="9752" w:type="dxa"/>
          </w:tcPr>
          <w:p w14:paraId="68482AFA" w14:textId="00374EC3" w:rsidR="00832CD4" w:rsidRDefault="00832CD4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recomendó la revisión de los premios anteriores y casos de </w:t>
            </w:r>
            <w:r>
              <w:rPr>
                <w:rFonts w:ascii="Arial Narrow" w:hAnsi="Arial Narrow" w:cs="Arial"/>
                <w:b/>
              </w:rPr>
              <w:t>mejores prácticas</w:t>
            </w:r>
            <w:r>
              <w:rPr>
                <w:rFonts w:ascii="Arial Narrow" w:hAnsi="Arial Narrow" w:cs="Arial"/>
              </w:rPr>
              <w:t xml:space="preserve"> de otros países. </w:t>
            </w:r>
          </w:p>
          <w:p w14:paraId="5CA681DD" w14:textId="0DF159E9" w:rsidR="00832CD4" w:rsidRPr="005E2F21" w:rsidRDefault="00832CD4" w:rsidP="00B26E8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Página: </w:t>
            </w:r>
            <w:r w:rsidRPr="006362D3">
              <w:rPr>
                <w:rFonts w:ascii="Arial Narrow" w:hAnsi="Arial Narrow" w:cs="Arial"/>
              </w:rPr>
              <w:t>www.uclg.org/es</w:t>
            </w:r>
          </w:p>
          <w:p w14:paraId="16D7352B" w14:textId="77777777" w:rsidR="00832CD4" w:rsidRPr="005E2F21" w:rsidRDefault="00832CD4" w:rsidP="00B26E8C">
            <w:pPr>
              <w:rPr>
                <w:rFonts w:ascii="Arial Narrow" w:hAnsi="Arial Narrow" w:cs="Arial"/>
              </w:rPr>
            </w:pPr>
          </w:p>
          <w:p w14:paraId="041CA6E7" w14:textId="77A7B0BB" w:rsidR="00832CD4" w:rsidRPr="005E2F21" w:rsidRDefault="00832CD4" w:rsidP="00B26E8C">
            <w:pPr>
              <w:rPr>
                <w:rFonts w:ascii="Arial Narrow" w:hAnsi="Arial Narrow" w:cs="Arial"/>
              </w:rPr>
            </w:pPr>
          </w:p>
        </w:tc>
      </w:tr>
    </w:tbl>
    <w:p w14:paraId="3AA4B1A3" w14:textId="77777777" w:rsidR="001E7CD4" w:rsidRPr="001E7CD4" w:rsidRDefault="001E7CD4" w:rsidP="00E346CD">
      <w:pPr>
        <w:rPr>
          <w:rFonts w:ascii="Arial" w:hAnsi="Arial" w:cs="Arial"/>
        </w:rPr>
      </w:pPr>
    </w:p>
    <w:sectPr w:rsidR="001E7CD4" w:rsidRPr="001E7CD4" w:rsidSect="001E7CD4">
      <w:headerReference w:type="default" r:id="rId9"/>
      <w:footerReference w:type="default" r:id="rId10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15209" w14:textId="77777777" w:rsidR="001851E2" w:rsidRDefault="001851E2" w:rsidP="00E44D59">
      <w:r>
        <w:separator/>
      </w:r>
    </w:p>
  </w:endnote>
  <w:endnote w:type="continuationSeparator" w:id="0">
    <w:p w14:paraId="38A35268" w14:textId="77777777" w:rsidR="001851E2" w:rsidRDefault="001851E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6930DC9F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393C9CE9">
          <wp:simplePos x="0" y="0"/>
          <wp:positionH relativeFrom="margin">
            <wp:align>right</wp:align>
          </wp:positionH>
          <wp:positionV relativeFrom="paragraph">
            <wp:posOffset>165735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>
      <w:t>MAL/STO</w:t>
    </w:r>
    <w:r w:rsidR="006937BE">
      <w:t>/NM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A419" w14:textId="77777777" w:rsidR="001851E2" w:rsidRDefault="001851E2" w:rsidP="00E44D59">
      <w:r>
        <w:separator/>
      </w:r>
    </w:p>
  </w:footnote>
  <w:footnote w:type="continuationSeparator" w:id="0">
    <w:p w14:paraId="7C38EF2B" w14:textId="77777777" w:rsidR="001851E2" w:rsidRDefault="001851E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C132694" w:rsidR="00E44D59" w:rsidRDefault="001851E2">
    <w:pPr>
      <w:pStyle w:val="Encabezado"/>
    </w:pPr>
    <w:sdt>
      <w:sdtPr>
        <w:id w:val="1818450967"/>
        <w:docPartObj>
          <w:docPartGallery w:val="Page Numbers (Margins)"/>
          <w:docPartUnique/>
        </w:docPartObj>
      </w:sdtPr>
      <w:sdtEndPr/>
      <w:sdtContent>
        <w:r w:rsidR="006362D3">
          <w:rPr>
            <w:rFonts w:asciiTheme="majorHAnsi" w:eastAsiaTheme="majorEastAsia" w:hAnsiTheme="majorHAnsi" w:cstheme="majorBidi"/>
            <w:noProof/>
            <w:sz w:val="28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57CEF4CB" wp14:editId="1EB828C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1F1D4" w14:textId="46A0910F" w:rsidR="006362D3" w:rsidRDefault="006362D3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50A21" w:rsidRPr="00D50A21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7CEF4CB" id="Elipse 1" o:spid="_x0000_s1026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3991F1D4" w14:textId="46A0910F" w:rsidR="006362D3" w:rsidRDefault="006362D3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50A21" w:rsidRPr="00D50A21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E44D59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13F50048">
          <wp:simplePos x="0" y="0"/>
          <wp:positionH relativeFrom="page">
            <wp:posOffset>7044055</wp:posOffset>
          </wp:positionH>
          <wp:positionV relativeFrom="page">
            <wp:align>top</wp:align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982"/>
    <w:multiLevelType w:val="multilevel"/>
    <w:tmpl w:val="01043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74639"/>
    <w:multiLevelType w:val="hybridMultilevel"/>
    <w:tmpl w:val="762E4D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00DCA"/>
    <w:multiLevelType w:val="multilevel"/>
    <w:tmpl w:val="5F6E83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CC5FA0"/>
    <w:multiLevelType w:val="hybridMultilevel"/>
    <w:tmpl w:val="8500C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3FFB"/>
    <w:multiLevelType w:val="hybridMultilevel"/>
    <w:tmpl w:val="67E07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C2F05"/>
    <w:multiLevelType w:val="multilevel"/>
    <w:tmpl w:val="20E41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56418F"/>
    <w:multiLevelType w:val="hybridMultilevel"/>
    <w:tmpl w:val="7AD83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06B1"/>
    <w:multiLevelType w:val="multilevel"/>
    <w:tmpl w:val="A72E3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731981"/>
    <w:multiLevelType w:val="hybridMultilevel"/>
    <w:tmpl w:val="4CAAA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70242"/>
    <w:multiLevelType w:val="hybridMultilevel"/>
    <w:tmpl w:val="A2AC2A8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B1263E"/>
    <w:multiLevelType w:val="hybridMultilevel"/>
    <w:tmpl w:val="8B98D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B1359"/>
    <w:rsid w:val="000B1B74"/>
    <w:rsid w:val="000D787B"/>
    <w:rsid w:val="000E2BCC"/>
    <w:rsid w:val="00123012"/>
    <w:rsid w:val="001406E4"/>
    <w:rsid w:val="00141B02"/>
    <w:rsid w:val="001446F6"/>
    <w:rsid w:val="00144BB8"/>
    <w:rsid w:val="001471D9"/>
    <w:rsid w:val="00151B44"/>
    <w:rsid w:val="00167245"/>
    <w:rsid w:val="001851E2"/>
    <w:rsid w:val="001923DC"/>
    <w:rsid w:val="001C2461"/>
    <w:rsid w:val="001E20D4"/>
    <w:rsid w:val="001E7CD4"/>
    <w:rsid w:val="00204D7F"/>
    <w:rsid w:val="00207760"/>
    <w:rsid w:val="00222F98"/>
    <w:rsid w:val="00251D91"/>
    <w:rsid w:val="002823B3"/>
    <w:rsid w:val="00283FE9"/>
    <w:rsid w:val="002902D2"/>
    <w:rsid w:val="002D77EC"/>
    <w:rsid w:val="00317239"/>
    <w:rsid w:val="00336CCB"/>
    <w:rsid w:val="00364EDF"/>
    <w:rsid w:val="004132E5"/>
    <w:rsid w:val="004358EE"/>
    <w:rsid w:val="00445C80"/>
    <w:rsid w:val="0046700E"/>
    <w:rsid w:val="00504BC8"/>
    <w:rsid w:val="00533E13"/>
    <w:rsid w:val="00547341"/>
    <w:rsid w:val="00550FA6"/>
    <w:rsid w:val="00555669"/>
    <w:rsid w:val="00591EB5"/>
    <w:rsid w:val="005948F2"/>
    <w:rsid w:val="005E2F21"/>
    <w:rsid w:val="005E4AB5"/>
    <w:rsid w:val="006362D3"/>
    <w:rsid w:val="006560EF"/>
    <w:rsid w:val="00670366"/>
    <w:rsid w:val="00681E5C"/>
    <w:rsid w:val="006926D4"/>
    <w:rsid w:val="006937BE"/>
    <w:rsid w:val="006C19AC"/>
    <w:rsid w:val="006C3990"/>
    <w:rsid w:val="006E5200"/>
    <w:rsid w:val="007160C9"/>
    <w:rsid w:val="00735F55"/>
    <w:rsid w:val="00786CEC"/>
    <w:rsid w:val="00795083"/>
    <w:rsid w:val="007B592B"/>
    <w:rsid w:val="007D7CBA"/>
    <w:rsid w:val="007F6F96"/>
    <w:rsid w:val="00832CD4"/>
    <w:rsid w:val="00850387"/>
    <w:rsid w:val="008A62A4"/>
    <w:rsid w:val="008C3FA0"/>
    <w:rsid w:val="008C5E0A"/>
    <w:rsid w:val="009217D6"/>
    <w:rsid w:val="009F452C"/>
    <w:rsid w:val="00A60095"/>
    <w:rsid w:val="00A7185F"/>
    <w:rsid w:val="00B26970"/>
    <w:rsid w:val="00B26E8C"/>
    <w:rsid w:val="00B53AB1"/>
    <w:rsid w:val="00B6155A"/>
    <w:rsid w:val="00B80573"/>
    <w:rsid w:val="00B85C81"/>
    <w:rsid w:val="00BE1A9C"/>
    <w:rsid w:val="00C1035F"/>
    <w:rsid w:val="00C16CDF"/>
    <w:rsid w:val="00C21882"/>
    <w:rsid w:val="00C5032C"/>
    <w:rsid w:val="00CA1C3B"/>
    <w:rsid w:val="00D06056"/>
    <w:rsid w:val="00D23873"/>
    <w:rsid w:val="00D50A21"/>
    <w:rsid w:val="00D74CE3"/>
    <w:rsid w:val="00D8042B"/>
    <w:rsid w:val="00D90B3E"/>
    <w:rsid w:val="00D91F34"/>
    <w:rsid w:val="00DA2EE7"/>
    <w:rsid w:val="00DB628D"/>
    <w:rsid w:val="00DC754C"/>
    <w:rsid w:val="00E346CD"/>
    <w:rsid w:val="00E36A4B"/>
    <w:rsid w:val="00E44D59"/>
    <w:rsid w:val="00E52FCA"/>
    <w:rsid w:val="00E92F0B"/>
    <w:rsid w:val="00EC1D0A"/>
    <w:rsid w:val="00ED6E98"/>
    <w:rsid w:val="00F03CB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42D9A5D-C004-4CF1-9A7A-E861F96B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7CD4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6362D3"/>
  </w:style>
  <w:style w:type="character" w:customStyle="1" w:styleId="apple-converted-space">
    <w:name w:val="apple-converted-space"/>
    <w:basedOn w:val="Fuentedeprrafopredeter"/>
    <w:rsid w:val="00D90B3E"/>
  </w:style>
  <w:style w:type="character" w:styleId="Textoennegrita">
    <w:name w:val="Strong"/>
    <w:basedOn w:val="Fuentedeprrafopredeter"/>
    <w:uiPriority w:val="22"/>
    <w:qFormat/>
    <w:rsid w:val="00D9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FFE4-3A9C-4222-8276-F4F5756A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3</cp:revision>
  <cp:lastPrinted>2016-02-15T20:41:00Z</cp:lastPrinted>
  <dcterms:created xsi:type="dcterms:W3CDTF">2016-06-30T17:05:00Z</dcterms:created>
  <dcterms:modified xsi:type="dcterms:W3CDTF">2016-07-01T18:09:00Z</dcterms:modified>
</cp:coreProperties>
</file>