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59" w:rsidRPr="00E9375E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63D0" w:rsidRPr="00E9375E" w:rsidRDefault="000F63D0" w:rsidP="000F63D0">
      <w:pPr>
        <w:jc w:val="right"/>
        <w:rPr>
          <w:rFonts w:ascii="Arial" w:hAnsi="Arial" w:cs="Arial"/>
          <w:lang w:val="es-MX"/>
        </w:rPr>
      </w:pPr>
    </w:p>
    <w:p w:rsidR="00D86660" w:rsidRPr="001369AA" w:rsidRDefault="00D86660" w:rsidP="00D866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1369AA">
        <w:rPr>
          <w:rFonts w:ascii="Trebuchet MS" w:hAnsi="Trebuchet MS" w:cs="Calibri"/>
          <w:b/>
          <w:sz w:val="28"/>
          <w:szCs w:val="28"/>
        </w:rPr>
        <w:t>PROYECTO: “</w:t>
      </w:r>
      <w:r w:rsidR="00FB5D4E">
        <w:rPr>
          <w:rFonts w:ascii="Trebuchet MS" w:hAnsi="Trebuchet MS" w:cs="Calibri"/>
          <w:b/>
          <w:sz w:val="28"/>
          <w:szCs w:val="28"/>
        </w:rPr>
        <w:t>2017 AÑO DE MÉXICO EN LOS ÁNGELES”</w:t>
      </w:r>
    </w:p>
    <w:p w:rsidR="00D86660" w:rsidRPr="001369AA" w:rsidRDefault="00D86660" w:rsidP="00D86660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Calibri"/>
          <w:b/>
          <w:sz w:val="22"/>
          <w:szCs w:val="22"/>
        </w:rPr>
      </w:pPr>
    </w:p>
    <w:tbl>
      <w:tblPr>
        <w:tblW w:w="96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0"/>
        <w:gridCol w:w="5933"/>
        <w:gridCol w:w="20"/>
      </w:tblGrid>
      <w:tr w:rsidR="00D86660" w:rsidRPr="001369AA" w:rsidTr="006B19F7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6660" w:rsidRPr="001369AA" w:rsidRDefault="00D86660" w:rsidP="00AE52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Fecha: </w:t>
            </w:r>
            <w:r w:rsidR="00AE5254">
              <w:rPr>
                <w:rFonts w:ascii="Trebuchet MS" w:hAnsi="Trebuchet MS" w:cs="Calibri"/>
                <w:sz w:val="22"/>
                <w:szCs w:val="22"/>
              </w:rPr>
              <w:t>14 DE NOVIEMBRE</w:t>
            </w: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 2016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6660" w:rsidRPr="001369AA" w:rsidRDefault="00D86660" w:rsidP="00AE52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Inició: </w:t>
            </w:r>
            <w:r w:rsidR="00AE5254">
              <w:rPr>
                <w:rFonts w:ascii="Trebuchet MS" w:hAnsi="Trebuchet MS" w:cs="Calibri"/>
                <w:sz w:val="22"/>
                <w:szCs w:val="22"/>
              </w:rPr>
              <w:t>12:00</w:t>
            </w: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 horas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86660" w:rsidRPr="001369AA" w:rsidTr="006B19F7">
        <w:trPr>
          <w:cantSplit/>
          <w:trHeight w:val="67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6660" w:rsidRDefault="00D86660" w:rsidP="001369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Lugar: </w:t>
            </w:r>
            <w:r w:rsidR="001369AA">
              <w:rPr>
                <w:rFonts w:ascii="Trebuchet MS" w:hAnsi="Trebuchet MS" w:cs="Calibri"/>
                <w:sz w:val="22"/>
                <w:szCs w:val="22"/>
              </w:rPr>
              <w:t>Secretaría de Cultura CDMX</w:t>
            </w:r>
          </w:p>
          <w:p w:rsidR="00AE5254" w:rsidRPr="001369AA" w:rsidRDefault="00AE5254" w:rsidP="00AE52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CHILE NRO 8 CENTRO</w:t>
            </w: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</w:p>
        </w:tc>
        <w:tc>
          <w:tcPr>
            <w:tcW w:w="5933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6660" w:rsidRPr="001369AA" w:rsidRDefault="00D86660" w:rsidP="00D8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Concluyó: </w:t>
            </w:r>
            <w:r w:rsidR="00AE5254">
              <w:rPr>
                <w:rFonts w:ascii="Trebuchet MS" w:hAnsi="Trebuchet MS" w:cs="Calibri"/>
                <w:sz w:val="22"/>
                <w:szCs w:val="22"/>
              </w:rPr>
              <w:t>12:4</w:t>
            </w:r>
            <w:r w:rsidRPr="001369AA">
              <w:rPr>
                <w:rFonts w:ascii="Trebuchet MS" w:hAnsi="Trebuchet MS" w:cs="Calibri"/>
                <w:sz w:val="22"/>
                <w:szCs w:val="22"/>
              </w:rPr>
              <w:t>5 horas</w:t>
            </w:r>
          </w:p>
        </w:tc>
        <w:tc>
          <w:tcPr>
            <w:tcW w:w="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D86660" w:rsidRPr="001369AA" w:rsidRDefault="00D86660" w:rsidP="00D86660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Calibri"/>
          <w:b/>
          <w:sz w:val="22"/>
          <w:szCs w:val="22"/>
        </w:rPr>
      </w:pP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sz w:val="22"/>
          <w:szCs w:val="22"/>
        </w:rPr>
        <w:tab/>
      </w:r>
      <w:r w:rsidRPr="001369AA">
        <w:rPr>
          <w:rFonts w:ascii="Trebuchet MS" w:hAnsi="Trebuchet MS" w:cs="Calibri"/>
          <w:sz w:val="22"/>
          <w:szCs w:val="22"/>
        </w:rPr>
        <w:tab/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896"/>
      </w:tblGrid>
      <w:tr w:rsidR="00D86660" w:rsidRPr="001369AA" w:rsidTr="006B19F7">
        <w:trPr>
          <w:trHeight w:val="133"/>
        </w:trPr>
        <w:tc>
          <w:tcPr>
            <w:tcW w:w="3856" w:type="dxa"/>
            <w:shd w:val="clear" w:color="auto" w:fill="auto"/>
          </w:tcPr>
          <w:p w:rsidR="00D86660" w:rsidRPr="001369AA" w:rsidRDefault="00D86660" w:rsidP="006B19F7">
            <w:pPr>
              <w:suppressAutoHyphens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369AA">
              <w:rPr>
                <w:rFonts w:ascii="Trebuchet MS" w:hAnsi="Trebuchet MS" w:cs="Arial"/>
                <w:b/>
                <w:smallCaps/>
                <w:sz w:val="32"/>
                <w:szCs w:val="32"/>
              </w:rPr>
              <w:t>Participantes</w:t>
            </w:r>
          </w:p>
        </w:tc>
        <w:tc>
          <w:tcPr>
            <w:tcW w:w="5896" w:type="dxa"/>
            <w:shd w:val="clear" w:color="auto" w:fill="auto"/>
          </w:tcPr>
          <w:p w:rsidR="00D86660" w:rsidRPr="001369AA" w:rsidRDefault="00D86660" w:rsidP="006B19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369AA">
              <w:rPr>
                <w:rFonts w:ascii="Trebuchet MS" w:hAnsi="Trebuchet MS" w:cs="Arial"/>
                <w:b/>
                <w:smallCaps/>
                <w:sz w:val="32"/>
                <w:szCs w:val="32"/>
              </w:rPr>
              <w:t>Cargo</w:t>
            </w:r>
          </w:p>
        </w:tc>
      </w:tr>
      <w:tr w:rsidR="00DB2880" w:rsidRPr="001369AA" w:rsidTr="006B19F7">
        <w:trPr>
          <w:trHeight w:val="133"/>
        </w:trPr>
        <w:tc>
          <w:tcPr>
            <w:tcW w:w="385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Eduardo Vázquez Martín</w:t>
            </w:r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Secretario de Cultura CDMX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>María Cortina Icaza</w:t>
            </w:r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Coordinadora Interinstitucional </w:t>
            </w:r>
            <w:r>
              <w:rPr>
                <w:rFonts w:ascii="Trebuchet MS" w:hAnsi="Trebuchet MS" w:cs="Calibri"/>
                <w:sz w:val="22"/>
                <w:szCs w:val="22"/>
              </w:rPr>
              <w:t>SECULT CDMX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Déborah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Chenillo</w:t>
            </w:r>
            <w:proofErr w:type="spellEnd"/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Coordinadora Vinculación Comunitaria-SECULT CDMX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Ángel Ancona</w:t>
            </w:r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Coordinador Sistema de Teatros-SECULT CDMX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>Sandra Pacheco</w:t>
            </w:r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Asuntos Internacionales-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SECULT </w:t>
            </w:r>
            <w:r w:rsidRPr="001369AA">
              <w:rPr>
                <w:rFonts w:ascii="Trebuchet MS" w:hAnsi="Trebuchet MS" w:cs="Calibri"/>
                <w:sz w:val="22"/>
                <w:szCs w:val="22"/>
              </w:rPr>
              <w:t>CDMX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DB2880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DB2880">
              <w:rPr>
                <w:rFonts w:ascii="Trebuchet MS" w:hAnsi="Trebuchet MS" w:cs="Calibri"/>
                <w:sz w:val="22"/>
                <w:szCs w:val="22"/>
              </w:rPr>
              <w:t xml:space="preserve">Enrique Pérez </w:t>
            </w:r>
            <w:proofErr w:type="spellStart"/>
            <w:r w:rsidRPr="00DB2880">
              <w:rPr>
                <w:rFonts w:ascii="Trebuchet MS" w:hAnsi="Trebuchet MS" w:cs="Calibri"/>
                <w:sz w:val="22"/>
                <w:szCs w:val="22"/>
              </w:rPr>
              <w:t>Claudin</w:t>
            </w:r>
            <w:proofErr w:type="spellEnd"/>
          </w:p>
        </w:tc>
        <w:tc>
          <w:tcPr>
            <w:tcW w:w="5896" w:type="dxa"/>
            <w:shd w:val="clear" w:color="auto" w:fill="auto"/>
          </w:tcPr>
          <w:p w:rsidR="00DB2880" w:rsidRPr="00DB2880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DB2880">
              <w:rPr>
                <w:rFonts w:ascii="Trebuchet MS" w:hAnsi="Trebuchet MS" w:cs="Calibri"/>
                <w:sz w:val="22"/>
                <w:szCs w:val="22"/>
              </w:rPr>
              <w:t>Director General de  Vinculación de la Coordinación de  Asuntos Internacionales de la CDMX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(CGAI)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DB2880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DB2880">
              <w:rPr>
                <w:rFonts w:ascii="Trebuchet MS" w:hAnsi="Trebuchet MS" w:cs="Calibri"/>
                <w:sz w:val="22"/>
                <w:szCs w:val="22"/>
              </w:rPr>
              <w:t>Rodrigo Gutiérrez</w:t>
            </w:r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Dirección de Vinculación </w:t>
            </w:r>
            <w:r w:rsidRPr="00DB2880">
              <w:rPr>
                <w:rFonts w:ascii="Trebuchet MS" w:hAnsi="Trebuchet MS" w:cs="Calibri"/>
                <w:sz w:val="22"/>
                <w:szCs w:val="22"/>
                <w:lang w:val="es-ES"/>
              </w:rPr>
              <w:t>Coordinación de  Asuntos Internacionales de la CDMX</w:t>
            </w:r>
            <w:r>
              <w:rPr>
                <w:rFonts w:ascii="Trebuchet MS" w:hAnsi="Trebuchet MS" w:cs="Calibri"/>
                <w:sz w:val="22"/>
                <w:szCs w:val="22"/>
                <w:lang w:val="es-ES"/>
              </w:rPr>
              <w:t xml:space="preserve"> (CGAI)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DB2880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D86660" w:rsidRPr="001369AA" w:rsidRDefault="00D86660" w:rsidP="00D8666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b/>
          <w:sz w:val="22"/>
          <w:szCs w:val="22"/>
          <w:u w:val="single"/>
          <w:lang w:val="es"/>
        </w:rPr>
      </w:pPr>
      <w:r w:rsidRPr="001369AA">
        <w:rPr>
          <w:rFonts w:ascii="Trebuchet MS" w:hAnsi="Trebuchet MS" w:cs="Calibri"/>
          <w:b/>
          <w:sz w:val="22"/>
          <w:szCs w:val="22"/>
          <w:u w:val="single"/>
          <w:lang w:val="es"/>
        </w:rPr>
        <w:t>Temas:</w:t>
      </w:r>
    </w:p>
    <w:p w:rsidR="00D86660" w:rsidRPr="001369AA" w:rsidRDefault="00AE5254" w:rsidP="00D8666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sz w:val="22"/>
          <w:szCs w:val="22"/>
          <w:lang w:val="es"/>
        </w:rPr>
      </w:pPr>
      <w:r>
        <w:rPr>
          <w:rFonts w:ascii="Trebuchet MS" w:hAnsi="Trebuchet MS" w:cs="Calibri"/>
          <w:sz w:val="22"/>
          <w:szCs w:val="22"/>
          <w:lang w:val="es"/>
        </w:rPr>
        <w:t>1. Presentación del proyecto y programa de actividades L.A.-CDMX</w:t>
      </w:r>
    </w:p>
    <w:p w:rsidR="00D86660" w:rsidRPr="001369AA" w:rsidRDefault="00D86660" w:rsidP="00D8666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sz w:val="22"/>
          <w:szCs w:val="22"/>
          <w:lang w:val="es"/>
        </w:rPr>
      </w:pPr>
      <w:r w:rsidRPr="001369AA">
        <w:rPr>
          <w:rFonts w:ascii="Trebuchet MS" w:hAnsi="Trebuchet MS" w:cs="Calibri"/>
          <w:sz w:val="22"/>
          <w:szCs w:val="22"/>
          <w:lang w:val="es"/>
        </w:rPr>
        <w:t xml:space="preserve">2. </w:t>
      </w:r>
      <w:r w:rsidR="005440F4" w:rsidRPr="001369AA">
        <w:rPr>
          <w:rFonts w:ascii="Trebuchet MS" w:hAnsi="Trebuchet MS" w:cs="Calibri"/>
          <w:sz w:val="22"/>
          <w:szCs w:val="22"/>
          <w:lang w:val="es"/>
        </w:rPr>
        <w:t>Solicitud de apoyo a la Secretaría de Cultura</w:t>
      </w:r>
      <w:r w:rsidR="00E159B2" w:rsidRPr="001369AA">
        <w:rPr>
          <w:rFonts w:ascii="Trebuchet MS" w:hAnsi="Trebuchet MS" w:cs="Calibri"/>
          <w:sz w:val="22"/>
          <w:szCs w:val="22"/>
          <w:lang w:val="es"/>
        </w:rPr>
        <w:t xml:space="preserve"> Ciudad de México (</w:t>
      </w:r>
      <w:proofErr w:type="spellStart"/>
      <w:r w:rsidR="00E159B2" w:rsidRPr="001369AA">
        <w:rPr>
          <w:rFonts w:ascii="Trebuchet MS" w:hAnsi="Trebuchet MS" w:cs="Calibri"/>
          <w:sz w:val="22"/>
          <w:szCs w:val="22"/>
          <w:lang w:val="es"/>
        </w:rPr>
        <w:t>Secult</w:t>
      </w:r>
      <w:proofErr w:type="spellEnd"/>
      <w:r w:rsidR="00E159B2" w:rsidRPr="001369AA">
        <w:rPr>
          <w:rFonts w:ascii="Trebuchet MS" w:hAnsi="Trebuchet MS" w:cs="Calibri"/>
          <w:sz w:val="22"/>
          <w:szCs w:val="22"/>
          <w:lang w:val="es"/>
        </w:rPr>
        <w:t>)</w:t>
      </w:r>
    </w:p>
    <w:p w:rsidR="00D86660" w:rsidRPr="001369AA" w:rsidRDefault="00D86660" w:rsidP="00D8666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sz w:val="22"/>
          <w:szCs w:val="22"/>
          <w:lang w:val="es"/>
        </w:rPr>
      </w:pPr>
      <w:r w:rsidRPr="001369AA">
        <w:rPr>
          <w:rFonts w:ascii="Trebuchet MS" w:hAnsi="Trebuchet MS" w:cs="Calibri"/>
          <w:sz w:val="22"/>
          <w:szCs w:val="22"/>
          <w:lang w:val="es"/>
        </w:rPr>
        <w:t xml:space="preserve">3. </w:t>
      </w:r>
      <w:r w:rsidR="005440F4" w:rsidRPr="001369AA">
        <w:rPr>
          <w:rFonts w:ascii="Trebuchet MS" w:hAnsi="Trebuchet MS" w:cs="Calibri"/>
          <w:sz w:val="22"/>
          <w:szCs w:val="22"/>
          <w:lang w:val="es"/>
        </w:rPr>
        <w:t>Acuerdos</w:t>
      </w:r>
    </w:p>
    <w:p w:rsidR="005440F4" w:rsidRPr="001369AA" w:rsidRDefault="005440F4" w:rsidP="005440F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11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1369AA">
        <w:rPr>
          <w:rFonts w:ascii="Trebuchet MS" w:hAnsi="Trebuchet MS" w:cs="Arial"/>
          <w:sz w:val="22"/>
          <w:szCs w:val="22"/>
          <w:lang w:val="es-ES"/>
        </w:rPr>
        <w:t>1</w:t>
      </w:r>
      <w:r w:rsidRPr="001369AA">
        <w:rPr>
          <w:rFonts w:ascii="Trebuchet MS" w:hAnsi="Trebuchet MS" w:cs="Arial"/>
          <w:b/>
          <w:sz w:val="22"/>
          <w:szCs w:val="22"/>
          <w:lang w:val="es-ES"/>
        </w:rPr>
        <w:t>. Presentación del Proyecto</w:t>
      </w:r>
      <w:r w:rsidRPr="001369AA">
        <w:rPr>
          <w:rFonts w:ascii="Trebuchet MS" w:hAnsi="Trebuchet MS" w:cs="Arial"/>
          <w:sz w:val="22"/>
          <w:szCs w:val="22"/>
          <w:lang w:val="es-ES"/>
        </w:rPr>
        <w:t>:</w:t>
      </w:r>
    </w:p>
    <w:p w:rsidR="00387A17" w:rsidRDefault="00583180" w:rsidP="005440F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11"/>
        <w:jc w:val="both"/>
        <w:rPr>
          <w:rFonts w:ascii="Trebuchet MS" w:hAnsi="Trebuchet MS" w:cs="Arial"/>
          <w:b/>
          <w:sz w:val="22"/>
          <w:szCs w:val="22"/>
          <w:lang w:val="es-ES"/>
        </w:rPr>
      </w:pPr>
      <w:r w:rsidRPr="00583180">
        <w:rPr>
          <w:rFonts w:ascii="Trebuchet MS" w:hAnsi="Trebuchet MS" w:cs="Arial"/>
          <w:b/>
          <w:sz w:val="22"/>
          <w:szCs w:val="22"/>
          <w:lang w:val="es-ES"/>
        </w:rPr>
        <w:t>Pérez</w:t>
      </w:r>
      <w:r w:rsidR="00AE5254" w:rsidRPr="00583180">
        <w:rPr>
          <w:rFonts w:ascii="Trebuchet MS" w:hAnsi="Trebuchet MS" w:cs="Arial"/>
          <w:b/>
          <w:sz w:val="22"/>
          <w:szCs w:val="22"/>
          <w:lang w:val="es-ES"/>
        </w:rPr>
        <w:t xml:space="preserve"> </w:t>
      </w:r>
      <w:proofErr w:type="spellStart"/>
      <w:r w:rsidR="00AE5254" w:rsidRPr="00583180">
        <w:rPr>
          <w:rFonts w:ascii="Trebuchet MS" w:hAnsi="Trebuchet MS" w:cs="Arial"/>
          <w:b/>
          <w:sz w:val="22"/>
          <w:szCs w:val="22"/>
          <w:lang w:val="es-ES"/>
        </w:rPr>
        <w:t>Claudín</w:t>
      </w:r>
      <w:proofErr w:type="spellEnd"/>
      <w:r w:rsidR="00387A17">
        <w:rPr>
          <w:rFonts w:ascii="Trebuchet MS" w:hAnsi="Trebuchet MS" w:cs="Arial"/>
          <w:b/>
          <w:sz w:val="22"/>
          <w:szCs w:val="22"/>
          <w:lang w:val="es-ES"/>
        </w:rPr>
        <w:t>:</w:t>
      </w:r>
    </w:p>
    <w:p w:rsidR="00FB5D4E" w:rsidRDefault="00387A17" w:rsidP="00387A17">
      <w:pPr>
        <w:pStyle w:val="Prrafodelista"/>
        <w:numPr>
          <w:ilvl w:val="0"/>
          <w:numId w:val="10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Trebuchet MS" w:hAnsi="Trebuchet MS" w:cs="Arial"/>
          <w:sz w:val="22"/>
          <w:szCs w:val="22"/>
          <w:lang w:val="es-ES"/>
        </w:rPr>
        <w:t>P</w:t>
      </w:r>
      <w:r w:rsidR="00AE5254">
        <w:rPr>
          <w:rFonts w:ascii="Trebuchet MS" w:hAnsi="Trebuchet MS" w:cs="Arial"/>
          <w:sz w:val="22"/>
          <w:szCs w:val="22"/>
          <w:lang w:val="es-ES"/>
        </w:rPr>
        <w:t xml:space="preserve">resentó las propuestas artísticas que se están considerando como parte </w:t>
      </w:r>
    </w:p>
    <w:p w:rsidR="00FB5D4E" w:rsidRDefault="00AE5254" w:rsidP="00FB5D4E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  <w:proofErr w:type="gramStart"/>
      <w:r>
        <w:rPr>
          <w:rFonts w:ascii="Trebuchet MS" w:hAnsi="Trebuchet MS" w:cs="Arial"/>
          <w:sz w:val="22"/>
          <w:szCs w:val="22"/>
          <w:lang w:val="es-ES"/>
        </w:rPr>
        <w:t>de</w:t>
      </w:r>
      <w:proofErr w:type="gramEnd"/>
      <w:r>
        <w:rPr>
          <w:rFonts w:ascii="Trebuchet MS" w:hAnsi="Trebuchet MS" w:cs="Arial"/>
          <w:sz w:val="22"/>
          <w:szCs w:val="22"/>
          <w:lang w:val="es-ES"/>
        </w:rPr>
        <w:t xml:space="preserve"> la delegación cultural de la Ciudad para celebrar </w:t>
      </w:r>
      <w:r w:rsidR="00387A17">
        <w:rPr>
          <w:rFonts w:ascii="Trebuchet MS" w:hAnsi="Trebuchet MS" w:cs="Arial"/>
          <w:sz w:val="22"/>
          <w:szCs w:val="22"/>
          <w:lang w:val="es-ES"/>
        </w:rPr>
        <w:t xml:space="preserve">el Año de México </w:t>
      </w:r>
      <w:r w:rsidR="00387A17" w:rsidRPr="00FB5D4E">
        <w:rPr>
          <w:rFonts w:ascii="Trebuchet MS" w:hAnsi="Trebuchet MS" w:cs="Arial"/>
          <w:sz w:val="22"/>
          <w:szCs w:val="22"/>
          <w:lang w:val="es-ES"/>
        </w:rPr>
        <w:t xml:space="preserve">en </w:t>
      </w:r>
    </w:p>
    <w:p w:rsidR="005440F4" w:rsidRPr="00FB5D4E" w:rsidRDefault="00387A17" w:rsidP="00FB5D4E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FB5D4E">
        <w:rPr>
          <w:rFonts w:ascii="Trebuchet MS" w:hAnsi="Trebuchet MS" w:cs="Arial"/>
          <w:sz w:val="22"/>
          <w:szCs w:val="22"/>
          <w:lang w:val="es-ES"/>
        </w:rPr>
        <w:t xml:space="preserve">Los Ángeles y que fue elaborada por la Coordinación del Sistema de Teatros de </w:t>
      </w:r>
      <w:proofErr w:type="spellStart"/>
      <w:r w:rsidRPr="00FB5D4E">
        <w:rPr>
          <w:rFonts w:ascii="Trebuchet MS" w:hAnsi="Trebuchet MS" w:cs="Arial"/>
          <w:sz w:val="22"/>
          <w:szCs w:val="22"/>
          <w:lang w:val="es-ES"/>
        </w:rPr>
        <w:t>Secult</w:t>
      </w:r>
      <w:proofErr w:type="spellEnd"/>
      <w:r w:rsidRPr="00FB5D4E">
        <w:rPr>
          <w:rFonts w:ascii="Trebuchet MS" w:hAnsi="Trebuchet MS" w:cs="Arial"/>
          <w:sz w:val="22"/>
          <w:szCs w:val="22"/>
          <w:lang w:val="es-ES"/>
        </w:rPr>
        <w:t>.</w:t>
      </w:r>
    </w:p>
    <w:p w:rsidR="005440F4" w:rsidRDefault="00AE5254" w:rsidP="00387A17">
      <w:pPr>
        <w:pStyle w:val="Prrafodelista"/>
        <w:numPr>
          <w:ilvl w:val="0"/>
          <w:numId w:val="10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El mes que le corresponde a CDMX es septiembre 2017, </w:t>
      </w:r>
      <w:r w:rsidR="00DB2880">
        <w:rPr>
          <w:rFonts w:ascii="Trebuchet MS" w:hAnsi="Trebuchet MS" w:cs="Arial"/>
          <w:sz w:val="22"/>
          <w:szCs w:val="22"/>
          <w:lang w:val="es-ES"/>
        </w:rPr>
        <w:t xml:space="preserve">se seleccionó </w:t>
      </w:r>
      <w:r>
        <w:rPr>
          <w:rFonts w:ascii="Trebuchet MS" w:hAnsi="Trebuchet MS" w:cs="Arial"/>
          <w:sz w:val="22"/>
          <w:szCs w:val="22"/>
          <w:lang w:val="es-ES"/>
        </w:rPr>
        <w:t xml:space="preserve"> a propósito porque es el mes que la Ciudad lleva las Ferias de Servicio a Los </w:t>
      </w:r>
      <w:r w:rsidR="00583180">
        <w:rPr>
          <w:rFonts w:ascii="Trebuchet MS" w:hAnsi="Trebuchet MS" w:cs="Arial"/>
          <w:sz w:val="22"/>
          <w:szCs w:val="22"/>
          <w:lang w:val="es-ES"/>
        </w:rPr>
        <w:t xml:space="preserve">Ángeles y Chicago y se celebran las Fiestas Patrias con un Gran Desfile </w:t>
      </w:r>
      <w:r w:rsidR="006B11FF">
        <w:rPr>
          <w:rFonts w:ascii="Trebuchet MS" w:hAnsi="Trebuchet MS" w:cs="Arial"/>
          <w:sz w:val="22"/>
          <w:szCs w:val="22"/>
          <w:lang w:val="es-ES"/>
        </w:rPr>
        <w:t xml:space="preserve">con </w:t>
      </w:r>
      <w:r w:rsidR="00583180">
        <w:rPr>
          <w:rFonts w:ascii="Trebuchet MS" w:hAnsi="Trebuchet MS" w:cs="Arial"/>
          <w:sz w:val="22"/>
          <w:szCs w:val="22"/>
          <w:lang w:val="es-ES"/>
        </w:rPr>
        <w:t xml:space="preserve">la </w:t>
      </w:r>
      <w:r>
        <w:rPr>
          <w:rFonts w:ascii="Trebuchet MS" w:hAnsi="Trebuchet MS" w:cs="Arial"/>
          <w:sz w:val="22"/>
          <w:szCs w:val="22"/>
          <w:lang w:val="es-ES"/>
        </w:rPr>
        <w:t xml:space="preserve">presencia de </w:t>
      </w:r>
      <w:r w:rsidR="00583180">
        <w:rPr>
          <w:rFonts w:ascii="Trebuchet MS" w:hAnsi="Trebuchet MS" w:cs="Arial"/>
          <w:sz w:val="22"/>
          <w:szCs w:val="22"/>
          <w:lang w:val="es-ES"/>
        </w:rPr>
        <w:t xml:space="preserve">mucha </w:t>
      </w:r>
      <w:r>
        <w:rPr>
          <w:rFonts w:ascii="Trebuchet MS" w:hAnsi="Trebuchet MS" w:cs="Arial"/>
          <w:sz w:val="22"/>
          <w:szCs w:val="22"/>
          <w:lang w:val="es-ES"/>
        </w:rPr>
        <w:t>población migrante de origen mexicano</w:t>
      </w:r>
      <w:r w:rsidR="00583180">
        <w:rPr>
          <w:rFonts w:ascii="Trebuchet MS" w:hAnsi="Trebuchet MS" w:cs="Arial"/>
          <w:sz w:val="22"/>
          <w:szCs w:val="22"/>
          <w:lang w:val="es-ES"/>
        </w:rPr>
        <w:t>.</w:t>
      </w:r>
    </w:p>
    <w:p w:rsidR="00387A17" w:rsidRDefault="00387A17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B5D4E" w:rsidRDefault="00FB5D4E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B5D4E" w:rsidRDefault="00FB5D4E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B5D4E" w:rsidRDefault="00FB5D4E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B5D4E" w:rsidRPr="00387A17" w:rsidRDefault="00FB5D4E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5440F4" w:rsidRPr="001369AA" w:rsidRDefault="005440F4" w:rsidP="005440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sz w:val="22"/>
          <w:szCs w:val="22"/>
          <w:lang w:val="es"/>
        </w:rPr>
      </w:pPr>
      <w:r w:rsidRPr="001369AA">
        <w:rPr>
          <w:rFonts w:ascii="Trebuchet MS" w:hAnsi="Trebuchet MS" w:cs="Arial"/>
          <w:b/>
          <w:sz w:val="22"/>
          <w:szCs w:val="22"/>
          <w:lang w:val="es-ES"/>
        </w:rPr>
        <w:t>Solicitud de apoyo a la Secretaría de Cultura:</w:t>
      </w:r>
    </w:p>
    <w:p w:rsidR="00387A17" w:rsidRDefault="00387A17" w:rsidP="006B11F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Arial"/>
          <w:sz w:val="22"/>
          <w:szCs w:val="22"/>
          <w:lang w:val="es"/>
        </w:rPr>
      </w:pPr>
      <w:r>
        <w:rPr>
          <w:rFonts w:ascii="Trebuchet MS" w:hAnsi="Trebuchet MS" w:cs="Arial"/>
          <w:sz w:val="22"/>
          <w:szCs w:val="22"/>
          <w:lang w:val="es"/>
        </w:rPr>
        <w:t>La CGAI pide</w:t>
      </w:r>
      <w:r w:rsidR="005440F4" w:rsidRPr="001369AA">
        <w:rPr>
          <w:rFonts w:ascii="Trebuchet MS" w:hAnsi="Trebuchet MS" w:cs="Arial"/>
          <w:sz w:val="22"/>
          <w:szCs w:val="22"/>
          <w:lang w:val="es"/>
        </w:rPr>
        <w:t xml:space="preserve"> a la </w:t>
      </w:r>
      <w:proofErr w:type="spellStart"/>
      <w:r w:rsidR="005440F4" w:rsidRPr="001369AA">
        <w:rPr>
          <w:rFonts w:ascii="Trebuchet MS" w:hAnsi="Trebuchet MS" w:cs="Arial"/>
          <w:sz w:val="22"/>
          <w:szCs w:val="22"/>
          <w:lang w:val="es"/>
        </w:rPr>
        <w:t>Secult</w:t>
      </w:r>
      <w:proofErr w:type="spellEnd"/>
      <w:r w:rsidR="005440F4" w:rsidRPr="001369AA">
        <w:rPr>
          <w:rFonts w:ascii="Trebuchet MS" w:hAnsi="Trebuchet MS" w:cs="Arial"/>
          <w:sz w:val="22"/>
          <w:szCs w:val="22"/>
          <w:lang w:val="es"/>
        </w:rPr>
        <w:t xml:space="preserve"> </w:t>
      </w:r>
      <w:r w:rsidR="006B11FF">
        <w:rPr>
          <w:rFonts w:ascii="Trebuchet MS" w:hAnsi="Trebuchet MS" w:cs="Arial"/>
          <w:sz w:val="22"/>
          <w:szCs w:val="22"/>
          <w:lang w:val="es"/>
        </w:rPr>
        <w:t>propuestas artísticas: música, danza, cine, teatro, literatura</w:t>
      </w:r>
      <w:r>
        <w:rPr>
          <w:rFonts w:ascii="Trebuchet MS" w:hAnsi="Trebuchet MS" w:cs="Arial"/>
          <w:sz w:val="22"/>
          <w:szCs w:val="22"/>
          <w:lang w:val="es"/>
        </w:rPr>
        <w:t>, para</w:t>
      </w:r>
      <w:r w:rsidR="006B11FF">
        <w:rPr>
          <w:rFonts w:ascii="Trebuchet MS" w:hAnsi="Trebuchet MS" w:cs="Arial"/>
          <w:sz w:val="22"/>
          <w:szCs w:val="22"/>
          <w:lang w:val="es"/>
        </w:rPr>
        <w:t xml:space="preserve"> presentarse en el mes de septiembre en Los Ángeles. </w:t>
      </w:r>
    </w:p>
    <w:p w:rsidR="005440F4" w:rsidRPr="001369AA" w:rsidRDefault="006B11FF" w:rsidP="006B11F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Arial"/>
          <w:sz w:val="22"/>
          <w:szCs w:val="22"/>
          <w:lang w:val="es"/>
        </w:rPr>
      </w:pPr>
      <w:r>
        <w:rPr>
          <w:rFonts w:ascii="Trebuchet MS" w:hAnsi="Trebuchet MS" w:cs="Arial"/>
          <w:sz w:val="22"/>
          <w:szCs w:val="22"/>
          <w:lang w:val="es"/>
        </w:rPr>
        <w:t>Evaluar la participación de la Orquesta Filarmónica.</w:t>
      </w:r>
    </w:p>
    <w:p w:rsidR="00387A17" w:rsidRDefault="00387A17" w:rsidP="006B11FF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b/>
          <w:sz w:val="22"/>
          <w:szCs w:val="22"/>
          <w:lang w:val="es"/>
        </w:rPr>
      </w:pPr>
    </w:p>
    <w:p w:rsidR="006B11FF" w:rsidRPr="00583180" w:rsidRDefault="006B11FF" w:rsidP="006B11FF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b/>
          <w:sz w:val="22"/>
          <w:szCs w:val="22"/>
        </w:rPr>
      </w:pPr>
      <w:r w:rsidRPr="00583180">
        <w:rPr>
          <w:rFonts w:ascii="Trebuchet MS" w:hAnsi="Trebuchet MS" w:cs="Arial"/>
          <w:b/>
          <w:sz w:val="22"/>
          <w:szCs w:val="22"/>
        </w:rPr>
        <w:t>Ángel Ancona</w:t>
      </w:r>
      <w:r>
        <w:rPr>
          <w:rFonts w:ascii="Trebuchet MS" w:hAnsi="Trebuchet MS" w:cs="Arial"/>
          <w:b/>
          <w:sz w:val="22"/>
          <w:szCs w:val="22"/>
        </w:rPr>
        <w:t>:</w:t>
      </w:r>
    </w:p>
    <w:p w:rsidR="006B11FF" w:rsidRPr="00583180" w:rsidRDefault="006B11FF" w:rsidP="006B11FF">
      <w:pPr>
        <w:pStyle w:val="Prrafodelista"/>
        <w:numPr>
          <w:ilvl w:val="0"/>
          <w:numId w:val="9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La participación de la Orquesta Filarmónica ofreciendo el concierto inaugural en el Walt Disney </w:t>
      </w:r>
      <w:proofErr w:type="spellStart"/>
      <w:r>
        <w:rPr>
          <w:rFonts w:ascii="Trebuchet MS" w:hAnsi="Trebuchet MS" w:cs="Arial"/>
          <w:sz w:val="22"/>
          <w:szCs w:val="22"/>
          <w:lang w:val="es-ES"/>
        </w:rPr>
        <w:t>Concert</w:t>
      </w:r>
      <w:proofErr w:type="spellEnd"/>
      <w:r>
        <w:rPr>
          <w:rFonts w:ascii="Trebuchet MS" w:hAnsi="Trebuchet MS" w:cs="Arial"/>
          <w:sz w:val="22"/>
          <w:szCs w:val="22"/>
          <w:lang w:val="es-ES"/>
        </w:rPr>
        <w:t xml:space="preserve"> Hall no será posible porque el director Scott </w:t>
      </w:r>
      <w:proofErr w:type="spellStart"/>
      <w:r>
        <w:rPr>
          <w:rFonts w:ascii="Trebuchet MS" w:hAnsi="Trebuchet MS" w:cs="Arial"/>
          <w:sz w:val="22"/>
          <w:szCs w:val="22"/>
          <w:lang w:val="es-ES"/>
        </w:rPr>
        <w:t>Yoo</w:t>
      </w:r>
      <w:proofErr w:type="spellEnd"/>
      <w:r>
        <w:rPr>
          <w:rFonts w:ascii="Trebuchet MS" w:hAnsi="Trebuchet MS" w:cs="Arial"/>
          <w:sz w:val="22"/>
          <w:szCs w:val="22"/>
          <w:lang w:val="es-ES"/>
        </w:rPr>
        <w:t xml:space="preserve"> considera que la Orquesta </w:t>
      </w:r>
      <w:r>
        <w:rPr>
          <w:rFonts w:ascii="Trebuchet MS" w:hAnsi="Trebuchet MS" w:cs="Arial"/>
          <w:sz w:val="22"/>
          <w:szCs w:val="22"/>
          <w:lang w:val="es-ES"/>
        </w:rPr>
        <w:t xml:space="preserve">aún </w:t>
      </w:r>
      <w:r>
        <w:rPr>
          <w:rFonts w:ascii="Trebuchet MS" w:hAnsi="Trebuchet MS" w:cs="Arial"/>
          <w:sz w:val="22"/>
          <w:szCs w:val="22"/>
          <w:lang w:val="es-ES"/>
        </w:rPr>
        <w:t xml:space="preserve">no estará </w:t>
      </w:r>
      <w:r w:rsidR="00387A17">
        <w:rPr>
          <w:rFonts w:ascii="Trebuchet MS" w:hAnsi="Trebuchet MS" w:cs="Arial"/>
          <w:sz w:val="22"/>
          <w:szCs w:val="22"/>
          <w:lang w:val="es-ES"/>
        </w:rPr>
        <w:t>en condiciones</w:t>
      </w:r>
      <w:r>
        <w:rPr>
          <w:rFonts w:ascii="Trebuchet MS" w:hAnsi="Trebuchet MS" w:cs="Arial"/>
          <w:sz w:val="22"/>
          <w:szCs w:val="22"/>
          <w:lang w:val="es-ES"/>
        </w:rPr>
        <w:t xml:space="preserve"> óptimas</w:t>
      </w:r>
      <w:r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="00387A17">
        <w:rPr>
          <w:rFonts w:ascii="Trebuchet MS" w:hAnsi="Trebuchet MS" w:cs="Arial"/>
          <w:sz w:val="22"/>
          <w:szCs w:val="22"/>
          <w:lang w:val="es-ES"/>
        </w:rPr>
        <w:t>en</w:t>
      </w:r>
      <w:r>
        <w:rPr>
          <w:rFonts w:ascii="Trebuchet MS" w:hAnsi="Trebuchet MS" w:cs="Arial"/>
          <w:sz w:val="22"/>
          <w:szCs w:val="22"/>
          <w:lang w:val="es-ES"/>
        </w:rPr>
        <w:t xml:space="preserve"> la fecha del evento.</w:t>
      </w:r>
    </w:p>
    <w:p w:rsidR="006F0A79" w:rsidRPr="001369AA" w:rsidRDefault="006F0A79" w:rsidP="006F0A7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731"/>
        <w:jc w:val="both"/>
        <w:rPr>
          <w:rFonts w:ascii="Trebuchet MS" w:hAnsi="Trebuchet MS" w:cs="Arial"/>
          <w:sz w:val="22"/>
          <w:szCs w:val="22"/>
          <w:lang w:val="es"/>
        </w:rPr>
      </w:pPr>
    </w:p>
    <w:p w:rsidR="006F0A79" w:rsidRPr="001369AA" w:rsidRDefault="006F0A79" w:rsidP="006F0A79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b/>
          <w:sz w:val="22"/>
          <w:szCs w:val="22"/>
          <w:lang w:val="es-ES"/>
        </w:rPr>
      </w:pPr>
      <w:r w:rsidRPr="001369AA">
        <w:rPr>
          <w:rFonts w:ascii="Trebuchet MS" w:hAnsi="Trebuchet MS" w:cs="Arial"/>
          <w:b/>
          <w:sz w:val="22"/>
          <w:szCs w:val="22"/>
          <w:lang w:val="es-ES"/>
        </w:rPr>
        <w:t>Acuerdos:</w:t>
      </w:r>
    </w:p>
    <w:p w:rsidR="001369AA" w:rsidRPr="001369AA" w:rsidRDefault="001369AA" w:rsidP="006F0A7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b/>
          <w:sz w:val="22"/>
          <w:szCs w:val="22"/>
          <w:lang w:val="es-ES"/>
        </w:rPr>
      </w:pPr>
    </w:p>
    <w:p w:rsidR="00D140E5" w:rsidRPr="00D140E5" w:rsidRDefault="006B11FF" w:rsidP="00D140E5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371"/>
        <w:rPr>
          <w:rFonts w:ascii="Trebuchet MS" w:hAnsi="Trebuchet MS" w:cs="Arial"/>
          <w:b/>
          <w:sz w:val="22"/>
          <w:szCs w:val="22"/>
          <w:lang w:val="es-ES"/>
        </w:rPr>
      </w:pPr>
      <w:r w:rsidRPr="00D140E5">
        <w:rPr>
          <w:rFonts w:ascii="Trebuchet MS" w:hAnsi="Trebuchet MS" w:cs="Arial"/>
          <w:b/>
          <w:sz w:val="22"/>
          <w:szCs w:val="22"/>
          <w:lang w:val="es-ES"/>
        </w:rPr>
        <w:t xml:space="preserve">Secretario </w:t>
      </w:r>
      <w:r w:rsidR="00D140E5" w:rsidRPr="00D140E5">
        <w:rPr>
          <w:rFonts w:ascii="Trebuchet MS" w:hAnsi="Trebuchet MS" w:cs="Arial"/>
          <w:b/>
          <w:sz w:val="22"/>
          <w:szCs w:val="22"/>
          <w:lang w:val="es-ES"/>
        </w:rPr>
        <w:t>Vázquez:</w:t>
      </w:r>
    </w:p>
    <w:p w:rsidR="001369AA" w:rsidRDefault="00D140E5" w:rsidP="00D140E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>P</w:t>
      </w:r>
      <w:r w:rsidR="006B11FF" w:rsidRPr="00D140E5">
        <w:rPr>
          <w:rFonts w:ascii="Trebuchet MS" w:hAnsi="Trebuchet MS" w:cs="Arial"/>
          <w:sz w:val="22"/>
          <w:szCs w:val="22"/>
          <w:lang w:val="es-ES"/>
        </w:rPr>
        <w:t xml:space="preserve">ropone que se realice una revisión del proyecto </w:t>
      </w:r>
      <w:r w:rsidRPr="00D140E5">
        <w:rPr>
          <w:rFonts w:ascii="Trebuchet MS" w:hAnsi="Trebuchet MS" w:cs="Arial"/>
          <w:sz w:val="22"/>
          <w:szCs w:val="22"/>
          <w:lang w:val="es-ES"/>
        </w:rPr>
        <w:t xml:space="preserve">tomando en cuenta las nuevas circunstancias políticas y migratorias que tendrá la relación México-EU con el gobierno de </w:t>
      </w:r>
      <w:proofErr w:type="spellStart"/>
      <w:r w:rsidRPr="00D140E5">
        <w:rPr>
          <w:rFonts w:ascii="Trebuchet MS" w:hAnsi="Trebuchet MS" w:cs="Arial"/>
          <w:sz w:val="22"/>
          <w:szCs w:val="22"/>
          <w:lang w:val="es-ES"/>
        </w:rPr>
        <w:t>Trump</w:t>
      </w:r>
      <w:proofErr w:type="spellEnd"/>
      <w:r w:rsidRPr="00D140E5">
        <w:rPr>
          <w:rFonts w:ascii="Trebuchet MS" w:hAnsi="Trebuchet MS" w:cs="Arial"/>
          <w:sz w:val="22"/>
          <w:szCs w:val="22"/>
          <w:lang w:val="es-ES"/>
        </w:rPr>
        <w:t>.</w:t>
      </w:r>
    </w:p>
    <w:p w:rsidR="00D140E5" w:rsidRDefault="00D140E5" w:rsidP="00D140E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Necesario tener un posicionamiento muy potente de la CDMX </w:t>
      </w:r>
    </w:p>
    <w:p w:rsidR="00D140E5" w:rsidRDefault="00D140E5" w:rsidP="00D140E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Hacer una </w:t>
      </w:r>
      <w:proofErr w:type="spellStart"/>
      <w:r>
        <w:rPr>
          <w:rFonts w:ascii="Trebuchet MS" w:hAnsi="Trebuchet MS" w:cs="Arial"/>
          <w:sz w:val="22"/>
          <w:szCs w:val="22"/>
          <w:lang w:val="es-ES"/>
        </w:rPr>
        <w:t>curadoría</w:t>
      </w:r>
      <w:proofErr w:type="spellEnd"/>
      <w:r>
        <w:rPr>
          <w:rFonts w:ascii="Trebuchet MS" w:hAnsi="Trebuchet MS" w:cs="Arial"/>
          <w:sz w:val="22"/>
          <w:szCs w:val="22"/>
          <w:lang w:val="es-ES"/>
        </w:rPr>
        <w:t xml:space="preserve"> de los mensajes y pronunciamientos que manejarán los representantes </w:t>
      </w:r>
      <w:r w:rsidR="00387A17">
        <w:rPr>
          <w:rFonts w:ascii="Trebuchet MS" w:hAnsi="Trebuchet MS" w:cs="Arial"/>
          <w:sz w:val="22"/>
          <w:szCs w:val="22"/>
          <w:lang w:val="es-ES"/>
        </w:rPr>
        <w:t>culturales de</w:t>
      </w:r>
      <w:r>
        <w:rPr>
          <w:rFonts w:ascii="Trebuchet MS" w:hAnsi="Trebuchet MS" w:cs="Arial"/>
          <w:sz w:val="22"/>
          <w:szCs w:val="22"/>
          <w:lang w:val="es-ES"/>
        </w:rPr>
        <w:t xml:space="preserve"> la CDMX.</w:t>
      </w:r>
    </w:p>
    <w:p w:rsidR="00D140E5" w:rsidRDefault="00D140E5" w:rsidP="00D140E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>Investigar el nivel de las propuestas artísticas de otros Estados y equipararlo con la representación artística que llevará la CDMX</w:t>
      </w:r>
    </w:p>
    <w:p w:rsidR="00D140E5" w:rsidRDefault="00D140E5" w:rsidP="00D140E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Contratar a un productor local </w:t>
      </w:r>
      <w:r w:rsidR="00387A17">
        <w:rPr>
          <w:rFonts w:ascii="Trebuchet MS" w:hAnsi="Trebuchet MS" w:cs="Arial"/>
          <w:sz w:val="22"/>
          <w:szCs w:val="22"/>
          <w:lang w:val="es-ES"/>
        </w:rPr>
        <w:t xml:space="preserve">en L.A. </w:t>
      </w:r>
      <w:r>
        <w:rPr>
          <w:rFonts w:ascii="Trebuchet MS" w:hAnsi="Trebuchet MS" w:cs="Arial"/>
          <w:sz w:val="22"/>
          <w:szCs w:val="22"/>
          <w:lang w:val="es-ES"/>
        </w:rPr>
        <w:t xml:space="preserve">para organizar y coordinar </w:t>
      </w:r>
      <w:r w:rsidR="00387A17">
        <w:rPr>
          <w:rFonts w:ascii="Trebuchet MS" w:hAnsi="Trebuchet MS" w:cs="Arial"/>
          <w:sz w:val="22"/>
          <w:szCs w:val="22"/>
          <w:lang w:val="es-ES"/>
        </w:rPr>
        <w:t>la organización y logística del evento.</w:t>
      </w:r>
    </w:p>
    <w:p w:rsidR="001369AA" w:rsidRPr="00387A17" w:rsidRDefault="00387A17" w:rsidP="00387A1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Las Coordinaciones de la </w:t>
      </w:r>
      <w:proofErr w:type="spellStart"/>
      <w:r>
        <w:rPr>
          <w:rFonts w:ascii="Trebuchet MS" w:hAnsi="Trebuchet MS" w:cs="Arial"/>
          <w:sz w:val="22"/>
          <w:szCs w:val="22"/>
          <w:lang w:val="es-ES"/>
        </w:rPr>
        <w:t>Secult</w:t>
      </w:r>
      <w:proofErr w:type="spellEnd"/>
      <w:r>
        <w:rPr>
          <w:rFonts w:ascii="Trebuchet MS" w:hAnsi="Trebuchet MS" w:cs="Arial"/>
          <w:sz w:val="22"/>
          <w:szCs w:val="22"/>
          <w:lang w:val="es-ES"/>
        </w:rPr>
        <w:t xml:space="preserve"> revisarán y propondrán a la CGAI, el talento </w:t>
      </w:r>
      <w:proofErr w:type="gramStart"/>
      <w:r>
        <w:rPr>
          <w:rFonts w:ascii="Trebuchet MS" w:hAnsi="Trebuchet MS" w:cs="Arial"/>
          <w:sz w:val="22"/>
          <w:szCs w:val="22"/>
          <w:lang w:val="es-ES"/>
        </w:rPr>
        <w:t>artístico  propuesto</w:t>
      </w:r>
      <w:proofErr w:type="gramEnd"/>
      <w:r>
        <w:rPr>
          <w:rFonts w:ascii="Trebuchet MS" w:hAnsi="Trebuchet MS" w:cs="Arial"/>
          <w:sz w:val="22"/>
          <w:szCs w:val="22"/>
          <w:lang w:val="es-ES"/>
        </w:rPr>
        <w:t>.</w:t>
      </w:r>
    </w:p>
    <w:p w:rsidR="001369AA" w:rsidRPr="001369AA" w:rsidRDefault="00387A17" w:rsidP="001369A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Fecha de la próxima Junta: </w:t>
      </w:r>
      <w:r w:rsidRPr="006A36DA">
        <w:rPr>
          <w:rFonts w:ascii="Trebuchet MS" w:hAnsi="Trebuchet MS" w:cs="Arial"/>
          <w:b/>
          <w:sz w:val="22"/>
          <w:szCs w:val="22"/>
          <w:u w:val="single"/>
          <w:lang w:val="es-ES"/>
        </w:rPr>
        <w:t>24 de noviembre a las 12:00 horas en Chile 8, Centro</w:t>
      </w:r>
      <w:r>
        <w:rPr>
          <w:rFonts w:ascii="Trebuchet MS" w:hAnsi="Trebuchet MS" w:cs="Arial"/>
          <w:sz w:val="22"/>
          <w:szCs w:val="22"/>
          <w:lang w:val="es-ES"/>
        </w:rPr>
        <w:t>.</w:t>
      </w:r>
    </w:p>
    <w:p w:rsidR="001369AA" w:rsidRPr="001369AA" w:rsidRDefault="001369AA" w:rsidP="001369AA">
      <w:pPr>
        <w:widowControl w:val="0"/>
        <w:autoSpaceDE w:val="0"/>
        <w:autoSpaceDN w:val="0"/>
        <w:adjustRightInd w:val="0"/>
        <w:spacing w:after="200" w:line="276" w:lineRule="auto"/>
        <w:ind w:left="11"/>
        <w:rPr>
          <w:rFonts w:ascii="Trebuchet MS" w:hAnsi="Trebuchet MS" w:cs="Arial"/>
          <w:sz w:val="22"/>
          <w:szCs w:val="22"/>
          <w:lang w:val="es-ES"/>
        </w:rPr>
      </w:pPr>
    </w:p>
    <w:p w:rsidR="00332EBD" w:rsidRPr="00E9375E" w:rsidRDefault="00332EBD" w:rsidP="000F63D0">
      <w:pPr>
        <w:jc w:val="right"/>
        <w:rPr>
          <w:rFonts w:ascii="Arial" w:hAnsi="Arial" w:cs="Arial"/>
          <w:lang w:val="es-MX"/>
        </w:rPr>
      </w:pPr>
    </w:p>
    <w:sectPr w:rsidR="00332EBD" w:rsidRPr="00E9375E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83" w:rsidRDefault="00D75783" w:rsidP="00E44D59">
      <w:r>
        <w:separator/>
      </w:r>
    </w:p>
  </w:endnote>
  <w:endnote w:type="continuationSeparator" w:id="0">
    <w:p w:rsidR="00D75783" w:rsidRDefault="00D7578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4F6C9C">
    <w:pPr>
      <w:pStyle w:val="Piedepgina"/>
    </w:pPr>
    <w:r w:rsidRPr="004F6C9C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2014DEA5" wp14:editId="5BAE2746">
          <wp:simplePos x="0" y="0"/>
          <wp:positionH relativeFrom="column">
            <wp:posOffset>4949825</wp:posOffset>
          </wp:positionH>
          <wp:positionV relativeFrom="paragraph">
            <wp:posOffset>-1462405</wp:posOffset>
          </wp:positionV>
          <wp:extent cx="1783715" cy="1864360"/>
          <wp:effectExtent l="19050" t="0" r="698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lum bright="-35000" contras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19" b="24121"/>
                  <a:stretch>
                    <a:fillRect/>
                  </a:stretch>
                </pic:blipFill>
                <pic:spPr>
                  <a:xfrm>
                    <a:off x="0" y="0"/>
                    <a:ext cx="1783715" cy="186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83" w:rsidRDefault="00D75783" w:rsidP="00E44D59">
      <w:r>
        <w:separator/>
      </w:r>
    </w:p>
  </w:footnote>
  <w:footnote w:type="continuationSeparator" w:id="0">
    <w:p w:rsidR="00D75783" w:rsidRDefault="00D7578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F62CF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9DDFC9E" wp14:editId="7430FE8E">
          <wp:simplePos x="0" y="0"/>
          <wp:positionH relativeFrom="page">
            <wp:posOffset>5581650</wp:posOffset>
          </wp:positionH>
          <wp:positionV relativeFrom="page">
            <wp:posOffset>1270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453"/>
    <w:multiLevelType w:val="hybridMultilevel"/>
    <w:tmpl w:val="83CA5E6E"/>
    <w:lvl w:ilvl="0" w:tplc="5E2E818E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5D01"/>
    <w:multiLevelType w:val="hybridMultilevel"/>
    <w:tmpl w:val="EB32809E"/>
    <w:lvl w:ilvl="0" w:tplc="C422CBEE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69E5E27"/>
    <w:multiLevelType w:val="hybridMultilevel"/>
    <w:tmpl w:val="46AE0922"/>
    <w:lvl w:ilvl="0" w:tplc="D6DC37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104A"/>
    <w:multiLevelType w:val="hybridMultilevel"/>
    <w:tmpl w:val="1438EF28"/>
    <w:lvl w:ilvl="0" w:tplc="36F0E502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235116FA"/>
    <w:multiLevelType w:val="hybridMultilevel"/>
    <w:tmpl w:val="F25651FE"/>
    <w:lvl w:ilvl="0" w:tplc="D27A0B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74BF"/>
    <w:multiLevelType w:val="hybridMultilevel"/>
    <w:tmpl w:val="3D7E9304"/>
    <w:lvl w:ilvl="0" w:tplc="84A8861A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43EE4B28"/>
    <w:multiLevelType w:val="hybridMultilevel"/>
    <w:tmpl w:val="E0A6C5F4"/>
    <w:lvl w:ilvl="0" w:tplc="683E9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5F92"/>
    <w:multiLevelType w:val="hybridMultilevel"/>
    <w:tmpl w:val="729EA8B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4B8F67D6"/>
    <w:multiLevelType w:val="hybridMultilevel"/>
    <w:tmpl w:val="F80EB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55478"/>
    <w:multiLevelType w:val="hybridMultilevel"/>
    <w:tmpl w:val="A31AB40C"/>
    <w:lvl w:ilvl="0" w:tplc="2174E46C">
      <w:start w:val="2"/>
      <w:numFmt w:val="bullet"/>
      <w:lvlText w:val=""/>
      <w:lvlJc w:val="left"/>
      <w:pPr>
        <w:ind w:left="731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0B7B2E"/>
    <w:rsid w:val="000F63D0"/>
    <w:rsid w:val="00115417"/>
    <w:rsid w:val="00132785"/>
    <w:rsid w:val="001369AA"/>
    <w:rsid w:val="001D04EB"/>
    <w:rsid w:val="001E3220"/>
    <w:rsid w:val="001E766D"/>
    <w:rsid w:val="001F341F"/>
    <w:rsid w:val="002468C0"/>
    <w:rsid w:val="002B398C"/>
    <w:rsid w:val="002B6977"/>
    <w:rsid w:val="002C1641"/>
    <w:rsid w:val="00303066"/>
    <w:rsid w:val="00332EBD"/>
    <w:rsid w:val="00340D67"/>
    <w:rsid w:val="00366E47"/>
    <w:rsid w:val="0038546A"/>
    <w:rsid w:val="00387A17"/>
    <w:rsid w:val="004048A9"/>
    <w:rsid w:val="00427D25"/>
    <w:rsid w:val="00432504"/>
    <w:rsid w:val="00435472"/>
    <w:rsid w:val="00454336"/>
    <w:rsid w:val="00464B09"/>
    <w:rsid w:val="0047449A"/>
    <w:rsid w:val="00484F49"/>
    <w:rsid w:val="0049304B"/>
    <w:rsid w:val="0049757A"/>
    <w:rsid w:val="004B44F2"/>
    <w:rsid w:val="004C3622"/>
    <w:rsid w:val="004F6C9C"/>
    <w:rsid w:val="00522522"/>
    <w:rsid w:val="005440F4"/>
    <w:rsid w:val="00550DDD"/>
    <w:rsid w:val="0058030A"/>
    <w:rsid w:val="0058067F"/>
    <w:rsid w:val="005807E9"/>
    <w:rsid w:val="00583180"/>
    <w:rsid w:val="005C698F"/>
    <w:rsid w:val="005E4AB5"/>
    <w:rsid w:val="00637607"/>
    <w:rsid w:val="006560EF"/>
    <w:rsid w:val="0069494E"/>
    <w:rsid w:val="006A36DA"/>
    <w:rsid w:val="006A5D7F"/>
    <w:rsid w:val="006B11FF"/>
    <w:rsid w:val="006F0A79"/>
    <w:rsid w:val="007044A9"/>
    <w:rsid w:val="00723869"/>
    <w:rsid w:val="007A4089"/>
    <w:rsid w:val="007F4375"/>
    <w:rsid w:val="00807FEB"/>
    <w:rsid w:val="00891CB0"/>
    <w:rsid w:val="008A5303"/>
    <w:rsid w:val="008C78BC"/>
    <w:rsid w:val="00927696"/>
    <w:rsid w:val="00976DD2"/>
    <w:rsid w:val="009828BC"/>
    <w:rsid w:val="009A2587"/>
    <w:rsid w:val="00A24EB8"/>
    <w:rsid w:val="00A275A5"/>
    <w:rsid w:val="00A32DF6"/>
    <w:rsid w:val="00A90C43"/>
    <w:rsid w:val="00AC364A"/>
    <w:rsid w:val="00AE4F23"/>
    <w:rsid w:val="00AE5254"/>
    <w:rsid w:val="00AE69C5"/>
    <w:rsid w:val="00AF7B19"/>
    <w:rsid w:val="00B00BDE"/>
    <w:rsid w:val="00B2005A"/>
    <w:rsid w:val="00B25044"/>
    <w:rsid w:val="00B5439C"/>
    <w:rsid w:val="00BF365F"/>
    <w:rsid w:val="00BF414D"/>
    <w:rsid w:val="00C45BB9"/>
    <w:rsid w:val="00C74AAC"/>
    <w:rsid w:val="00CA3F90"/>
    <w:rsid w:val="00CB09F6"/>
    <w:rsid w:val="00CC3C33"/>
    <w:rsid w:val="00CD50ED"/>
    <w:rsid w:val="00CE225B"/>
    <w:rsid w:val="00D140E5"/>
    <w:rsid w:val="00D165BA"/>
    <w:rsid w:val="00D64604"/>
    <w:rsid w:val="00D67B74"/>
    <w:rsid w:val="00D74CE3"/>
    <w:rsid w:val="00D75783"/>
    <w:rsid w:val="00D83648"/>
    <w:rsid w:val="00D86660"/>
    <w:rsid w:val="00DB2880"/>
    <w:rsid w:val="00DB30FE"/>
    <w:rsid w:val="00DB64E2"/>
    <w:rsid w:val="00DC2648"/>
    <w:rsid w:val="00E0385D"/>
    <w:rsid w:val="00E159B2"/>
    <w:rsid w:val="00E44D59"/>
    <w:rsid w:val="00E52FCA"/>
    <w:rsid w:val="00E535D2"/>
    <w:rsid w:val="00E53B9B"/>
    <w:rsid w:val="00E57B84"/>
    <w:rsid w:val="00E85111"/>
    <w:rsid w:val="00E9375E"/>
    <w:rsid w:val="00ED0FB5"/>
    <w:rsid w:val="00ED4552"/>
    <w:rsid w:val="00EF70CF"/>
    <w:rsid w:val="00F041DC"/>
    <w:rsid w:val="00F14A56"/>
    <w:rsid w:val="00F208F9"/>
    <w:rsid w:val="00F62CF3"/>
    <w:rsid w:val="00FA1C1E"/>
    <w:rsid w:val="00FB5D4E"/>
    <w:rsid w:val="00FE69A0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E0FCE8-A442-4359-8BE4-FC86FF8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40F4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AE5254"/>
    <w:rPr>
      <w:b/>
      <w:bCs/>
    </w:rPr>
  </w:style>
  <w:style w:type="character" w:customStyle="1" w:styleId="m88945227695619795gmail-m2224090198009686161950490211-16112016">
    <w:name w:val="m_88945227695619795gmail-m_2224090198009686161950490211-16112016"/>
    <w:basedOn w:val="Fuentedeprrafopredeter"/>
    <w:rsid w:val="00AE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1D1D-D1CA-490B-A07C-E909A8C3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Sandra Pacheco Vizquerra</cp:lastModifiedBy>
  <cp:revision>6</cp:revision>
  <cp:lastPrinted>2016-07-20T15:55:00Z</cp:lastPrinted>
  <dcterms:created xsi:type="dcterms:W3CDTF">2016-11-16T20:22:00Z</dcterms:created>
  <dcterms:modified xsi:type="dcterms:W3CDTF">2016-11-23T19:58:00Z</dcterms:modified>
</cp:coreProperties>
</file>