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780" w:rsidRPr="00144BF4" w:rsidRDefault="00144BF4" w:rsidP="00144B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MINUTA DE</w:t>
      </w:r>
      <w:r w:rsidR="00EB5780" w:rsidRPr="00144BF4">
        <w:rPr>
          <w:rFonts w:ascii="Arial" w:hAnsi="Arial" w:cs="Arial"/>
          <w:b/>
        </w:rPr>
        <w:t xml:space="preserve"> LA </w:t>
      </w:r>
      <w:r w:rsidR="00E46F15" w:rsidRPr="00144BF4">
        <w:rPr>
          <w:rFonts w:ascii="Arial" w:hAnsi="Arial" w:cs="Arial"/>
          <w:b/>
        </w:rPr>
        <w:t xml:space="preserve">REUNIÓN </w:t>
      </w:r>
      <w:r w:rsidR="00EB5780" w:rsidRPr="00144BF4">
        <w:rPr>
          <w:rFonts w:ascii="Arial" w:hAnsi="Arial" w:cs="Arial"/>
          <w:b/>
        </w:rPr>
        <w:t>CON LA SECRETARÍA DE CULTURA CDMX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51"/>
        <w:gridCol w:w="4577"/>
      </w:tblGrid>
      <w:tr w:rsidR="00EB5780" w:rsidRPr="00FC5BF7" w:rsidTr="00460C47">
        <w:trPr>
          <w:jc w:val="center"/>
        </w:trPr>
        <w:tc>
          <w:tcPr>
            <w:tcW w:w="4251" w:type="dxa"/>
          </w:tcPr>
          <w:p w:rsidR="00EB5780" w:rsidRPr="00FC5BF7" w:rsidRDefault="00EB5780" w:rsidP="004B1ACA">
            <w:pPr>
              <w:jc w:val="both"/>
              <w:rPr>
                <w:rFonts w:ascii="Arial Narrow" w:hAnsi="Arial Narrow" w:cs="Arial"/>
              </w:rPr>
            </w:pPr>
            <w:r w:rsidRPr="00FC5BF7">
              <w:rPr>
                <w:rFonts w:ascii="Arial Narrow" w:hAnsi="Arial Narrow" w:cs="Arial"/>
                <w:b/>
              </w:rPr>
              <w:t>Fecha</w:t>
            </w:r>
            <w:r w:rsidRPr="00FC5BF7">
              <w:rPr>
                <w:rFonts w:ascii="Arial Narrow" w:hAnsi="Arial Narrow" w:cs="Arial"/>
              </w:rPr>
              <w:t xml:space="preserve">: </w:t>
            </w:r>
            <w:r w:rsidR="004B1ACA" w:rsidRPr="00FC5BF7">
              <w:rPr>
                <w:rFonts w:ascii="Arial Narrow" w:hAnsi="Arial Narrow" w:cs="Arial"/>
              </w:rPr>
              <w:t>15</w:t>
            </w:r>
            <w:r w:rsidRPr="00FC5BF7">
              <w:rPr>
                <w:rFonts w:ascii="Arial Narrow" w:hAnsi="Arial Narrow" w:cs="Arial"/>
              </w:rPr>
              <w:t xml:space="preserve"> de </w:t>
            </w:r>
            <w:r w:rsidR="00CE1E52" w:rsidRPr="00FC5BF7">
              <w:rPr>
                <w:rFonts w:ascii="Arial Narrow" w:hAnsi="Arial Narrow" w:cs="Arial"/>
              </w:rPr>
              <w:t>ju</w:t>
            </w:r>
            <w:r w:rsidR="004B1ACA" w:rsidRPr="00FC5BF7">
              <w:rPr>
                <w:rFonts w:ascii="Arial Narrow" w:hAnsi="Arial Narrow" w:cs="Arial"/>
              </w:rPr>
              <w:t>l</w:t>
            </w:r>
            <w:r w:rsidR="00CE1E52" w:rsidRPr="00FC5BF7">
              <w:rPr>
                <w:rFonts w:ascii="Arial Narrow" w:hAnsi="Arial Narrow" w:cs="Arial"/>
              </w:rPr>
              <w:t>io de 2016</w:t>
            </w:r>
          </w:p>
        </w:tc>
        <w:tc>
          <w:tcPr>
            <w:tcW w:w="4577" w:type="dxa"/>
          </w:tcPr>
          <w:p w:rsidR="00EB5780" w:rsidRPr="00FC5BF7" w:rsidRDefault="00EB5780" w:rsidP="004B1ACA">
            <w:pPr>
              <w:jc w:val="both"/>
              <w:rPr>
                <w:rFonts w:ascii="Arial Narrow" w:hAnsi="Arial Narrow" w:cs="Arial"/>
              </w:rPr>
            </w:pPr>
            <w:r w:rsidRPr="00FC5BF7">
              <w:rPr>
                <w:rFonts w:ascii="Arial Narrow" w:hAnsi="Arial Narrow" w:cs="Arial"/>
                <w:b/>
              </w:rPr>
              <w:t>Inicio</w:t>
            </w:r>
            <w:r w:rsidRPr="00FC5BF7">
              <w:rPr>
                <w:rFonts w:ascii="Arial Narrow" w:hAnsi="Arial Narrow" w:cs="Arial"/>
              </w:rPr>
              <w:t>: 1</w:t>
            </w:r>
            <w:r w:rsidR="00BA402A" w:rsidRPr="00FC5BF7">
              <w:rPr>
                <w:rFonts w:ascii="Arial Narrow" w:hAnsi="Arial Narrow" w:cs="Arial"/>
              </w:rPr>
              <w:t>1</w:t>
            </w:r>
            <w:r w:rsidR="004B1ACA" w:rsidRPr="00FC5BF7">
              <w:rPr>
                <w:rFonts w:ascii="Arial Narrow" w:hAnsi="Arial Narrow" w:cs="Arial"/>
              </w:rPr>
              <w:t>:00</w:t>
            </w:r>
            <w:r w:rsidRPr="00FC5BF7">
              <w:rPr>
                <w:rFonts w:ascii="Arial Narrow" w:hAnsi="Arial Narrow" w:cs="Arial"/>
              </w:rPr>
              <w:t xml:space="preserve"> horas</w:t>
            </w:r>
          </w:p>
        </w:tc>
      </w:tr>
      <w:tr w:rsidR="00EB5780" w:rsidRPr="00FC5BF7" w:rsidTr="00460C47">
        <w:trPr>
          <w:jc w:val="center"/>
        </w:trPr>
        <w:tc>
          <w:tcPr>
            <w:tcW w:w="4251" w:type="dxa"/>
          </w:tcPr>
          <w:p w:rsidR="00EB5780" w:rsidRPr="00FC5BF7" w:rsidRDefault="00EB5780" w:rsidP="00A664E5">
            <w:pPr>
              <w:jc w:val="both"/>
              <w:rPr>
                <w:rFonts w:ascii="Arial Narrow" w:hAnsi="Arial Narrow" w:cs="Arial"/>
              </w:rPr>
            </w:pPr>
            <w:r w:rsidRPr="00FC5BF7">
              <w:rPr>
                <w:rFonts w:ascii="Arial Narrow" w:hAnsi="Arial Narrow" w:cs="Arial"/>
                <w:b/>
              </w:rPr>
              <w:t>Lugar</w:t>
            </w:r>
            <w:r w:rsidRPr="00FC5BF7">
              <w:rPr>
                <w:rFonts w:ascii="Arial Narrow" w:hAnsi="Arial Narrow" w:cs="Arial"/>
              </w:rPr>
              <w:t xml:space="preserve">: </w:t>
            </w:r>
            <w:r w:rsidR="00A664E5" w:rsidRPr="00FC5BF7">
              <w:rPr>
                <w:rFonts w:ascii="Arial Narrow" w:hAnsi="Arial Narrow" w:cs="Arial"/>
              </w:rPr>
              <w:t>Centro Cultural Ollin Yoliztli</w:t>
            </w:r>
          </w:p>
        </w:tc>
        <w:tc>
          <w:tcPr>
            <w:tcW w:w="4577" w:type="dxa"/>
          </w:tcPr>
          <w:p w:rsidR="00EB5780" w:rsidRPr="00FC5BF7" w:rsidRDefault="00EB5780" w:rsidP="00BA402A">
            <w:pPr>
              <w:jc w:val="both"/>
              <w:rPr>
                <w:rFonts w:ascii="Arial Narrow" w:hAnsi="Arial Narrow" w:cs="Arial"/>
              </w:rPr>
            </w:pPr>
            <w:r w:rsidRPr="00FC5BF7">
              <w:rPr>
                <w:rFonts w:ascii="Arial Narrow" w:hAnsi="Arial Narrow" w:cs="Arial"/>
                <w:b/>
              </w:rPr>
              <w:t>Concluyó</w:t>
            </w:r>
            <w:r w:rsidRPr="00FC5BF7">
              <w:rPr>
                <w:rFonts w:ascii="Arial Narrow" w:hAnsi="Arial Narrow" w:cs="Arial"/>
              </w:rPr>
              <w:t>: 1</w:t>
            </w:r>
            <w:r w:rsidR="00BA402A" w:rsidRPr="00FC5BF7">
              <w:rPr>
                <w:rFonts w:ascii="Arial Narrow" w:hAnsi="Arial Narrow" w:cs="Arial"/>
              </w:rPr>
              <w:t>3</w:t>
            </w:r>
            <w:r w:rsidR="004B1ACA" w:rsidRPr="00FC5BF7">
              <w:rPr>
                <w:rFonts w:ascii="Arial Narrow" w:hAnsi="Arial Narrow" w:cs="Arial"/>
              </w:rPr>
              <w:t>:30</w:t>
            </w:r>
            <w:r w:rsidRPr="00FC5BF7">
              <w:rPr>
                <w:rFonts w:ascii="Arial Narrow" w:hAnsi="Arial Narrow" w:cs="Arial"/>
              </w:rPr>
              <w:t xml:space="preserve"> horas</w:t>
            </w:r>
          </w:p>
        </w:tc>
      </w:tr>
      <w:tr w:rsidR="00EB5780" w:rsidRPr="00FC5BF7" w:rsidTr="00460C47">
        <w:trPr>
          <w:jc w:val="center"/>
        </w:trPr>
        <w:tc>
          <w:tcPr>
            <w:tcW w:w="8828" w:type="dxa"/>
            <w:gridSpan w:val="2"/>
          </w:tcPr>
          <w:p w:rsidR="00EB5780" w:rsidRPr="00FC5BF7" w:rsidRDefault="00EB5780" w:rsidP="00144BF4">
            <w:pPr>
              <w:jc w:val="center"/>
              <w:rPr>
                <w:rFonts w:ascii="Arial Narrow" w:hAnsi="Arial Narrow" w:cs="Arial"/>
                <w:b/>
              </w:rPr>
            </w:pPr>
            <w:r w:rsidRPr="00FC5BF7">
              <w:rPr>
                <w:rFonts w:ascii="Arial Narrow" w:hAnsi="Arial Narrow" w:cs="Arial"/>
                <w:b/>
              </w:rPr>
              <w:t>Participantes:</w:t>
            </w:r>
          </w:p>
        </w:tc>
      </w:tr>
      <w:tr w:rsidR="00FC5BF7" w:rsidRPr="00FC5BF7" w:rsidTr="00460C47">
        <w:trPr>
          <w:jc w:val="center"/>
        </w:trPr>
        <w:tc>
          <w:tcPr>
            <w:tcW w:w="4251" w:type="dxa"/>
          </w:tcPr>
          <w:p w:rsidR="00FC5BF7" w:rsidRPr="00FC5BF7" w:rsidRDefault="00FC5BF7" w:rsidP="00460C4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Miviam Ruiz.- Directora del CCOY</w:t>
            </w:r>
          </w:p>
        </w:tc>
        <w:tc>
          <w:tcPr>
            <w:tcW w:w="4577" w:type="dxa"/>
          </w:tcPr>
          <w:p w:rsidR="00FC5BF7" w:rsidRPr="00FC5BF7" w:rsidRDefault="00FC5BF7" w:rsidP="00C87922">
            <w:pPr>
              <w:jc w:val="both"/>
              <w:rPr>
                <w:rFonts w:ascii="Arial Narrow" w:hAnsi="Arial Narrow" w:cs="Arial"/>
              </w:rPr>
            </w:pPr>
            <w:r w:rsidRPr="00FC5BF7">
              <w:rPr>
                <w:rFonts w:ascii="Arial Narrow" w:hAnsi="Arial Narrow" w:cs="Arial"/>
              </w:rPr>
              <w:t>Juan de Dios Juan de Dios León Astorga - Director De Vinculación</w:t>
            </w:r>
          </w:p>
        </w:tc>
      </w:tr>
      <w:tr w:rsidR="00FC5BF7" w:rsidRPr="00FC5BF7" w:rsidTr="00460C47">
        <w:trPr>
          <w:jc w:val="center"/>
        </w:trPr>
        <w:tc>
          <w:tcPr>
            <w:tcW w:w="4251" w:type="dxa"/>
          </w:tcPr>
          <w:p w:rsidR="00FC5BF7" w:rsidRPr="00FC5BF7" w:rsidRDefault="00FC5BF7" w:rsidP="00FC5BF7">
            <w:pPr>
              <w:jc w:val="both"/>
              <w:rPr>
                <w:rFonts w:ascii="Arial Narrow" w:hAnsi="Arial Narrow" w:cs="Arial"/>
              </w:rPr>
            </w:pPr>
            <w:r w:rsidRPr="00FC5BF7">
              <w:rPr>
                <w:rFonts w:ascii="Arial Narrow" w:hAnsi="Arial Narrow" w:cs="Arial"/>
              </w:rPr>
              <w:t>Ramón Lépez, Subdirector de Seguimiento a Convenios y programas</w:t>
            </w:r>
          </w:p>
        </w:tc>
        <w:tc>
          <w:tcPr>
            <w:tcW w:w="4577" w:type="dxa"/>
          </w:tcPr>
          <w:p w:rsidR="00FC5BF7" w:rsidRPr="00FC5BF7" w:rsidRDefault="00FC5BF7" w:rsidP="00FC5BF7">
            <w:pPr>
              <w:jc w:val="both"/>
              <w:rPr>
                <w:rFonts w:ascii="Arial Narrow" w:hAnsi="Arial Narrow" w:cs="Arial"/>
              </w:rPr>
            </w:pPr>
            <w:r w:rsidRPr="00FC5BF7">
              <w:rPr>
                <w:rFonts w:ascii="Arial Narrow" w:hAnsi="Arial Narrow"/>
              </w:rPr>
              <w:t>Mauricio A</w:t>
            </w:r>
            <w:r w:rsidR="00AD0C1F">
              <w:rPr>
                <w:rFonts w:ascii="Arial Narrow" w:hAnsi="Arial Narrow"/>
              </w:rPr>
              <w:t>rreola - Saludarte Componente Mu</w:t>
            </w:r>
            <w:r w:rsidRPr="00FC5BF7">
              <w:rPr>
                <w:rFonts w:ascii="Arial Narrow" w:hAnsi="Arial Narrow"/>
              </w:rPr>
              <w:t>sical</w:t>
            </w:r>
          </w:p>
        </w:tc>
      </w:tr>
      <w:tr w:rsidR="00FC5BF7" w:rsidRPr="00FC5BF7" w:rsidTr="00460C47">
        <w:trPr>
          <w:jc w:val="center"/>
        </w:trPr>
        <w:tc>
          <w:tcPr>
            <w:tcW w:w="4251" w:type="dxa"/>
          </w:tcPr>
          <w:p w:rsidR="00FC5BF7" w:rsidRPr="00FC5BF7" w:rsidRDefault="00CD68FF" w:rsidP="00FC5BF7">
            <w:pPr>
              <w:rPr>
                <w:rFonts w:ascii="Arial Narrow" w:hAnsi="Arial Narrow"/>
              </w:rPr>
            </w:pPr>
            <w:r w:rsidRPr="00CD68FF">
              <w:rPr>
                <w:rFonts w:ascii="Arial Narrow" w:hAnsi="Arial Narrow"/>
              </w:rPr>
              <w:t>Margarita López</w:t>
            </w:r>
            <w:r>
              <w:rPr>
                <w:rFonts w:ascii="Arial Narrow" w:hAnsi="Arial Narrow"/>
              </w:rPr>
              <w:t xml:space="preserve">, </w:t>
            </w:r>
            <w:r w:rsidRPr="00CD68FF">
              <w:rPr>
                <w:rFonts w:ascii="Arial Narrow" w:hAnsi="Arial Narrow"/>
              </w:rPr>
              <w:t>JUD de la Escuela de Danza Contemporánea</w:t>
            </w:r>
          </w:p>
        </w:tc>
        <w:tc>
          <w:tcPr>
            <w:tcW w:w="4577" w:type="dxa"/>
          </w:tcPr>
          <w:p w:rsidR="00FC5BF7" w:rsidRPr="00FC5BF7" w:rsidRDefault="00FC5BF7" w:rsidP="00FC5BF7">
            <w:pPr>
              <w:rPr>
                <w:rFonts w:ascii="Arial Narrow" w:hAnsi="Arial Narrow"/>
              </w:rPr>
            </w:pPr>
            <w:r w:rsidRPr="00FC5BF7">
              <w:rPr>
                <w:rFonts w:ascii="Arial Narrow" w:hAnsi="Arial Narrow"/>
              </w:rPr>
              <w:t>Kennya Bárbara Ramírez Bonilla - Saludarte Componente Danza</w:t>
            </w:r>
          </w:p>
        </w:tc>
      </w:tr>
      <w:tr w:rsidR="00FC5BF7" w:rsidRPr="00FC5BF7" w:rsidTr="00460C47">
        <w:trPr>
          <w:jc w:val="center"/>
        </w:trPr>
        <w:tc>
          <w:tcPr>
            <w:tcW w:w="4251" w:type="dxa"/>
          </w:tcPr>
          <w:p w:rsidR="00FC5BF7" w:rsidRPr="00FC5BF7" w:rsidRDefault="00CD68FF" w:rsidP="00FC5B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Verónica, encargada de Difusión del CCOY</w:t>
            </w:r>
          </w:p>
        </w:tc>
        <w:tc>
          <w:tcPr>
            <w:tcW w:w="4577" w:type="dxa"/>
          </w:tcPr>
          <w:p w:rsidR="00FC5BF7" w:rsidRPr="00FC5BF7" w:rsidRDefault="00FC5BF7" w:rsidP="00FC5BF7">
            <w:pPr>
              <w:rPr>
                <w:rFonts w:ascii="Arial Narrow" w:hAnsi="Arial Narrow"/>
              </w:rPr>
            </w:pPr>
            <w:r w:rsidRPr="00FC5BF7">
              <w:rPr>
                <w:rFonts w:ascii="Arial Narrow" w:hAnsi="Arial Narrow"/>
              </w:rPr>
              <w:t>Marisol Silva Romero - Asesora de la Dirección de Educación Preescolar y Primaria</w:t>
            </w:r>
          </w:p>
        </w:tc>
      </w:tr>
      <w:tr w:rsidR="00CD68FF" w:rsidRPr="00FC5BF7" w:rsidTr="00460C47">
        <w:trPr>
          <w:jc w:val="center"/>
        </w:trPr>
        <w:tc>
          <w:tcPr>
            <w:tcW w:w="4251" w:type="dxa"/>
          </w:tcPr>
          <w:p w:rsidR="00CD68FF" w:rsidRPr="00FC5BF7" w:rsidRDefault="00CD68FF" w:rsidP="00CD68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Veneranda</w:t>
            </w:r>
            <w:r w:rsidR="00B3588A">
              <w:rPr>
                <w:rFonts w:ascii="Arial Narrow" w:hAnsi="Arial Narrow"/>
              </w:rPr>
              <w:t>, SEDU</w:t>
            </w:r>
          </w:p>
        </w:tc>
        <w:tc>
          <w:tcPr>
            <w:tcW w:w="4577" w:type="dxa"/>
          </w:tcPr>
          <w:p w:rsidR="00CD68FF" w:rsidRPr="00FC5BF7" w:rsidRDefault="00CD68FF" w:rsidP="00FC5BF7">
            <w:pPr>
              <w:rPr>
                <w:rFonts w:ascii="Arial Narrow" w:hAnsi="Arial Narrow"/>
              </w:rPr>
            </w:pPr>
            <w:r w:rsidRPr="00FC5BF7">
              <w:rPr>
                <w:rFonts w:ascii="Arial Narrow" w:hAnsi="Arial Narrow"/>
              </w:rPr>
              <w:t>Ana Yunuen Castillo Colín- Saludarte Componente Teatro</w:t>
            </w:r>
          </w:p>
        </w:tc>
      </w:tr>
    </w:tbl>
    <w:p w:rsidR="00C87922" w:rsidRDefault="00C87922" w:rsidP="00C87922">
      <w:pPr>
        <w:spacing w:after="0"/>
        <w:jc w:val="both"/>
        <w:rPr>
          <w:rFonts w:ascii="Arial" w:hAnsi="Arial" w:cs="Arial"/>
          <w:b/>
        </w:rPr>
      </w:pPr>
    </w:p>
    <w:p w:rsidR="00EB5780" w:rsidRPr="00144BF4" w:rsidRDefault="00DF457D" w:rsidP="00C87922">
      <w:pPr>
        <w:spacing w:after="0"/>
        <w:jc w:val="both"/>
        <w:rPr>
          <w:rFonts w:ascii="Arial" w:hAnsi="Arial" w:cs="Arial"/>
        </w:rPr>
      </w:pPr>
      <w:r w:rsidRPr="00144BF4">
        <w:rPr>
          <w:rFonts w:ascii="Arial" w:hAnsi="Arial" w:cs="Arial"/>
          <w:b/>
        </w:rPr>
        <w:t>Objetivo de la Reunión</w:t>
      </w:r>
      <w:r w:rsidRPr="00144BF4">
        <w:rPr>
          <w:rFonts w:ascii="Arial" w:hAnsi="Arial" w:cs="Arial"/>
        </w:rPr>
        <w:t xml:space="preserve">: </w:t>
      </w:r>
      <w:r w:rsidR="00460C47">
        <w:rPr>
          <w:rFonts w:ascii="Arial" w:hAnsi="Arial" w:cs="Arial"/>
        </w:rPr>
        <w:t xml:space="preserve">identificar programas </w:t>
      </w:r>
      <w:r w:rsidR="00B3588A">
        <w:rPr>
          <w:rFonts w:ascii="Arial" w:hAnsi="Arial" w:cs="Arial"/>
        </w:rPr>
        <w:t>relacionados con música y danza para desarrollar vínculos de cooperación.</w:t>
      </w:r>
    </w:p>
    <w:p w:rsidR="00C87922" w:rsidRDefault="00C87922" w:rsidP="00144BF4">
      <w:pPr>
        <w:jc w:val="center"/>
        <w:rPr>
          <w:rFonts w:ascii="Arial" w:hAnsi="Arial" w:cs="Arial"/>
          <w:b/>
        </w:rPr>
      </w:pPr>
    </w:p>
    <w:p w:rsidR="00DF457D" w:rsidRPr="00144BF4" w:rsidRDefault="00DF457D" w:rsidP="00144BF4">
      <w:pPr>
        <w:jc w:val="center"/>
        <w:rPr>
          <w:rFonts w:ascii="Arial" w:hAnsi="Arial" w:cs="Arial"/>
          <w:b/>
        </w:rPr>
      </w:pPr>
      <w:r w:rsidRPr="00144BF4">
        <w:rPr>
          <w:rFonts w:ascii="Arial" w:hAnsi="Arial" w:cs="Arial"/>
          <w:b/>
        </w:rPr>
        <w:t>Puntos de Acuerdo</w:t>
      </w:r>
    </w:p>
    <w:p w:rsidR="00B3588A" w:rsidRPr="00B3588A" w:rsidRDefault="00B3588A" w:rsidP="00144BF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La SEDU propone la colaboración a través del otorgamiento de espacios para las presentaciones de niñas y niños del programa Saludarte, así como para la formación de talleristas</w:t>
      </w:r>
      <w:r w:rsidR="00FC0974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se les mostr</w:t>
      </w:r>
      <w:r w:rsidR="00FC0974">
        <w:rPr>
          <w:rFonts w:ascii="Arial" w:hAnsi="Arial" w:cs="Arial"/>
        </w:rPr>
        <w:t xml:space="preserve">aron físicamente </w:t>
      </w:r>
      <w:r>
        <w:rPr>
          <w:rFonts w:ascii="Arial" w:hAnsi="Arial" w:cs="Arial"/>
        </w:rPr>
        <w:t xml:space="preserve">los espacios disponibles y se explicó la disponibilidad </w:t>
      </w:r>
      <w:r w:rsidR="00FC0974">
        <w:rPr>
          <w:rFonts w:ascii="Arial" w:hAnsi="Arial" w:cs="Arial"/>
        </w:rPr>
        <w:t>existente (</w:t>
      </w:r>
      <w:r>
        <w:rPr>
          <w:rFonts w:ascii="Arial" w:hAnsi="Arial" w:cs="Arial"/>
        </w:rPr>
        <w:t>principalmente por la mañana</w:t>
      </w:r>
      <w:r w:rsidR="00FC0974">
        <w:rPr>
          <w:rFonts w:ascii="Arial" w:hAnsi="Arial" w:cs="Arial"/>
        </w:rPr>
        <w:t>)</w:t>
      </w:r>
      <w:r>
        <w:rPr>
          <w:rFonts w:ascii="Arial" w:hAnsi="Arial" w:cs="Arial"/>
        </w:rPr>
        <w:t>. Existiendo convenio es factible liberar el costo por el uso de los mismos.</w:t>
      </w:r>
    </w:p>
    <w:p w:rsidR="00B85D40" w:rsidRDefault="00B3588A" w:rsidP="00144BF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3588A">
        <w:rPr>
          <w:rFonts w:ascii="Arial" w:hAnsi="Arial" w:cs="Arial"/>
        </w:rPr>
        <w:t xml:space="preserve">Existe </w:t>
      </w:r>
      <w:r>
        <w:rPr>
          <w:rFonts w:ascii="Arial" w:hAnsi="Arial" w:cs="Arial"/>
        </w:rPr>
        <w:t xml:space="preserve">interés </w:t>
      </w:r>
      <w:r w:rsidR="00FC0974">
        <w:rPr>
          <w:rFonts w:ascii="Arial" w:hAnsi="Arial" w:cs="Arial"/>
        </w:rPr>
        <w:t xml:space="preserve">de la SEDU </w:t>
      </w:r>
      <w:r>
        <w:rPr>
          <w:rFonts w:ascii="Arial" w:hAnsi="Arial" w:cs="Arial"/>
        </w:rPr>
        <w:t xml:space="preserve">en que se puedan capacitar </w:t>
      </w:r>
      <w:r w:rsidR="00FC0974">
        <w:rPr>
          <w:rFonts w:ascii="Arial" w:hAnsi="Arial" w:cs="Arial"/>
        </w:rPr>
        <w:t xml:space="preserve">a sus </w:t>
      </w:r>
      <w:r>
        <w:rPr>
          <w:rFonts w:ascii="Arial" w:hAnsi="Arial" w:cs="Arial"/>
        </w:rPr>
        <w:t>talleristas en diversas materias, para lo cual se les explicó las materias en que es posible llevar a cabo los talleres, con costo</w:t>
      </w:r>
      <w:r w:rsidR="00FC0974">
        <w:rPr>
          <w:rFonts w:ascii="Arial" w:hAnsi="Arial" w:cs="Arial"/>
        </w:rPr>
        <w:t>. Se acordó que la directora del CCOY enviará a la Secretaría la relación de los talleres en que se tiene disponibilidad para capacitarlos así como los costos correspondientes, para que sean del conocimiento de la SEDU y su correspondiente programación en el POA 2017.</w:t>
      </w:r>
    </w:p>
    <w:p w:rsidR="00FC0974" w:rsidRDefault="00FC0974" w:rsidP="00144BF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SEDU manifiesta el interés en conocer la cartelera de danza y música disponible en la Secretaría de Cultura, para lo cual se acordó que mes a mes </w:t>
      </w:r>
      <w:r w:rsidR="001C6547">
        <w:rPr>
          <w:rFonts w:ascii="Arial" w:hAnsi="Arial" w:cs="Arial"/>
        </w:rPr>
        <w:t>e</w:t>
      </w:r>
      <w:r w:rsidR="001C6547">
        <w:rPr>
          <w:rFonts w:ascii="Arial" w:hAnsi="Arial" w:cs="Arial"/>
        </w:rPr>
        <w:t>l CCOY</w:t>
      </w:r>
      <w:r w:rsidR="001C6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les enviará un correo </w:t>
      </w:r>
      <w:r w:rsidR="001C6547">
        <w:rPr>
          <w:rFonts w:ascii="Arial" w:hAnsi="Arial" w:cs="Arial"/>
        </w:rPr>
        <w:t>con la cartelera solicitada. De la misma manera se les explicó la existencia de una plataforma con la Cartelera Cultural de la Ciudad de México, con lo cual van a poder acceder a toda la cartelera así como subir su información directamente a través de una contraseña.</w:t>
      </w:r>
    </w:p>
    <w:p w:rsidR="001C6547" w:rsidRDefault="001C6547" w:rsidP="00144BF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relación a la serie de eventos que se programan para niños, se les enviará boletería para que puedan ingresar gratis los niños becarios de SaludArte a </w:t>
      </w:r>
      <w:r w:rsidR="00AD0C1F">
        <w:rPr>
          <w:rFonts w:ascii="Arial" w:hAnsi="Arial" w:cs="Arial"/>
        </w:rPr>
        <w:t xml:space="preserve">presentaciones de danza con </w:t>
      </w:r>
      <w:r>
        <w:rPr>
          <w:rFonts w:ascii="Arial" w:hAnsi="Arial" w:cs="Arial"/>
        </w:rPr>
        <w:t>Coppelia, El Cascanueces o al evento de fin de cursos.</w:t>
      </w:r>
    </w:p>
    <w:p w:rsidR="00003EEB" w:rsidRDefault="00003EEB" w:rsidP="00144BF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SEDU ayudará a difundir la convocatoria que se emite a principios de año para la inscripción a las escuelas de Danza y Música.</w:t>
      </w:r>
    </w:p>
    <w:p w:rsidR="00003EEB" w:rsidRDefault="00003EEB" w:rsidP="00144BF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acuerda hacer una visita para observar en directo a los alumnos destacados en danza o música del programa SaludArte, con la idea de detectar los talentos </w:t>
      </w:r>
      <w:r>
        <w:rPr>
          <w:rFonts w:ascii="Arial" w:hAnsi="Arial" w:cs="Arial"/>
        </w:rPr>
        <w:lastRenderedPageBreak/>
        <w:t>susceptibles de ser incorporados a las escuelas de iniciación a la música y a la danza del CCOY.</w:t>
      </w:r>
    </w:p>
    <w:p w:rsidR="00003EEB" w:rsidRDefault="00003EEB" w:rsidP="00144BF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 les extiende la invitación a los niños para asistir a los conciertos que se programan en 13 delegaciones del programa de Coros y Orquestas Juveniles de la CDMX, para lo cual se les incorporará en la cartelera que se enviará cada fin de mes.</w:t>
      </w:r>
      <w:bookmarkStart w:id="0" w:name="_GoBack"/>
      <w:bookmarkEnd w:id="0"/>
    </w:p>
    <w:sectPr w:rsidR="00003E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2562"/>
    <w:multiLevelType w:val="hybridMultilevel"/>
    <w:tmpl w:val="215650A8"/>
    <w:lvl w:ilvl="0" w:tplc="CE3EAF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F1C2417"/>
    <w:multiLevelType w:val="hybridMultilevel"/>
    <w:tmpl w:val="9F169B62"/>
    <w:lvl w:ilvl="0" w:tplc="080A0019">
      <w:start w:val="1"/>
      <w:numFmt w:val="lowerLetter"/>
      <w:lvlText w:val="%1."/>
      <w:lvlJc w:val="left"/>
      <w:pPr>
        <w:ind w:left="1778" w:hanging="360"/>
      </w:p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F7265B5"/>
    <w:multiLevelType w:val="hybridMultilevel"/>
    <w:tmpl w:val="FFE6E91C"/>
    <w:lvl w:ilvl="0" w:tplc="D43801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312BA8"/>
    <w:multiLevelType w:val="hybridMultilevel"/>
    <w:tmpl w:val="ACC0AF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78" w:hanging="360"/>
      </w:pPr>
    </w:lvl>
    <w:lvl w:ilvl="2" w:tplc="601C96B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15"/>
    <w:rsid w:val="00003EEB"/>
    <w:rsid w:val="000B0540"/>
    <w:rsid w:val="00144BF4"/>
    <w:rsid w:val="001C6547"/>
    <w:rsid w:val="001F31A6"/>
    <w:rsid w:val="00460C47"/>
    <w:rsid w:val="004637BC"/>
    <w:rsid w:val="004B1ACA"/>
    <w:rsid w:val="00560DB2"/>
    <w:rsid w:val="00936DED"/>
    <w:rsid w:val="00A034D7"/>
    <w:rsid w:val="00A664E5"/>
    <w:rsid w:val="00AD0C1F"/>
    <w:rsid w:val="00B3588A"/>
    <w:rsid w:val="00B85D40"/>
    <w:rsid w:val="00BA402A"/>
    <w:rsid w:val="00BE66AD"/>
    <w:rsid w:val="00C17C05"/>
    <w:rsid w:val="00C348C7"/>
    <w:rsid w:val="00C35055"/>
    <w:rsid w:val="00C75458"/>
    <w:rsid w:val="00C87922"/>
    <w:rsid w:val="00CD68FF"/>
    <w:rsid w:val="00CE1E52"/>
    <w:rsid w:val="00D57B15"/>
    <w:rsid w:val="00DF457D"/>
    <w:rsid w:val="00E46F15"/>
    <w:rsid w:val="00E546B3"/>
    <w:rsid w:val="00EB5780"/>
    <w:rsid w:val="00ED7EF9"/>
    <w:rsid w:val="00FC0974"/>
    <w:rsid w:val="00FC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255145-FFCF-4F59-9636-944E1E15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457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664E5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664E5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Rámon Lepez Vela</cp:lastModifiedBy>
  <cp:revision>3</cp:revision>
  <dcterms:created xsi:type="dcterms:W3CDTF">2016-07-19T00:39:00Z</dcterms:created>
  <dcterms:modified xsi:type="dcterms:W3CDTF">2016-07-19T01:16:00Z</dcterms:modified>
</cp:coreProperties>
</file>