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D5B59" w14:textId="0258E226" w:rsidR="00EF7D79" w:rsidRPr="00BA2E84" w:rsidRDefault="00ED38D1" w:rsidP="00EF7D79">
      <w:pPr>
        <w:spacing w:line="276" w:lineRule="auto"/>
        <w:jc w:val="right"/>
        <w:rPr>
          <w:rStyle w:val="normaltextrun"/>
          <w:rFonts w:ascii="Tahoma" w:hAnsi="Tahoma" w:cs="Tahoma"/>
        </w:rPr>
      </w:pPr>
      <w:r w:rsidRPr="00BA2E84">
        <w:rPr>
          <w:rStyle w:val="normaltextrun"/>
          <w:rFonts w:ascii="Tahoma" w:hAnsi="Tahoma" w:cs="Tahoma"/>
        </w:rPr>
        <w:t>Ciudad de México, a 0</w:t>
      </w:r>
      <w:r w:rsidR="00CF094E">
        <w:rPr>
          <w:rStyle w:val="normaltextrun"/>
          <w:rFonts w:ascii="Tahoma" w:hAnsi="Tahoma" w:cs="Tahoma"/>
        </w:rPr>
        <w:t>4</w:t>
      </w:r>
      <w:r w:rsidRPr="00BA2E84">
        <w:rPr>
          <w:rStyle w:val="normaltextrun"/>
          <w:rFonts w:ascii="Tahoma" w:hAnsi="Tahoma" w:cs="Tahoma"/>
        </w:rPr>
        <w:t xml:space="preserve"> de abril</w:t>
      </w:r>
      <w:r w:rsidR="00EF7D79" w:rsidRPr="00BA2E84">
        <w:rPr>
          <w:rStyle w:val="normaltextrun"/>
          <w:rFonts w:ascii="Tahoma" w:hAnsi="Tahoma" w:cs="Tahoma"/>
        </w:rPr>
        <w:t xml:space="preserve"> 2017</w:t>
      </w:r>
    </w:p>
    <w:p w14:paraId="481F34E4" w14:textId="342DB981" w:rsidR="00EF7D79" w:rsidRPr="00BA2E84" w:rsidRDefault="00145203" w:rsidP="00EF7D79">
      <w:pPr>
        <w:spacing w:line="276" w:lineRule="auto"/>
        <w:jc w:val="right"/>
        <w:rPr>
          <w:rStyle w:val="normaltextrun"/>
          <w:rFonts w:ascii="Tahoma" w:hAnsi="Tahoma" w:cs="Tahoma"/>
        </w:rPr>
      </w:pPr>
      <w:r>
        <w:rPr>
          <w:rStyle w:val="normaltextrun"/>
          <w:rFonts w:ascii="Tahoma" w:hAnsi="Tahoma" w:cs="Tahoma"/>
        </w:rPr>
        <w:t>No. Oficio SC/</w:t>
      </w:r>
      <w:r w:rsidR="007519E5">
        <w:rPr>
          <w:rStyle w:val="normaltextrun"/>
          <w:rFonts w:ascii="Tahoma" w:hAnsi="Tahoma" w:cs="Tahoma"/>
        </w:rPr>
        <w:t>AS/</w:t>
      </w:r>
      <w:r w:rsidR="00BD62CF">
        <w:rPr>
          <w:rStyle w:val="normaltextrun"/>
          <w:rFonts w:ascii="Tahoma" w:hAnsi="Tahoma" w:cs="Tahoma"/>
        </w:rPr>
        <w:t>059</w:t>
      </w:r>
      <w:r w:rsidR="00EF7D79" w:rsidRPr="00BA2E84">
        <w:rPr>
          <w:rStyle w:val="normaltextrun"/>
          <w:rFonts w:ascii="Tahoma" w:hAnsi="Tahoma" w:cs="Tahoma"/>
        </w:rPr>
        <w:t>/2017.</w:t>
      </w:r>
    </w:p>
    <w:p w14:paraId="6C6EB184" w14:textId="77777777" w:rsidR="00EF7D79" w:rsidRPr="00BA2E84" w:rsidRDefault="00EF7D79" w:rsidP="00EF7D79">
      <w:pPr>
        <w:spacing w:line="276" w:lineRule="auto"/>
        <w:jc w:val="right"/>
        <w:rPr>
          <w:rStyle w:val="normaltextrun"/>
          <w:rFonts w:ascii="Tahoma" w:hAnsi="Tahoma" w:cs="Tahoma"/>
        </w:rPr>
      </w:pPr>
    </w:p>
    <w:p w14:paraId="1E49937F" w14:textId="77777777" w:rsidR="00EF7D79" w:rsidRPr="00BA2E84" w:rsidRDefault="00EF7D79" w:rsidP="005D2BBA">
      <w:pPr>
        <w:spacing w:line="276" w:lineRule="auto"/>
        <w:jc w:val="both"/>
        <w:rPr>
          <w:rStyle w:val="normaltextrun"/>
          <w:rFonts w:ascii="Tahoma" w:hAnsi="Tahoma" w:cs="Tahoma"/>
        </w:rPr>
      </w:pPr>
    </w:p>
    <w:p w14:paraId="443DCEB3" w14:textId="13916460" w:rsidR="005D2BBA" w:rsidRPr="00BA2E84" w:rsidRDefault="00ED38D1" w:rsidP="005D2BBA">
      <w:pPr>
        <w:spacing w:line="276" w:lineRule="auto"/>
        <w:jc w:val="both"/>
        <w:rPr>
          <w:rStyle w:val="normaltextrun"/>
          <w:rFonts w:ascii="Tahoma" w:hAnsi="Tahoma" w:cs="Tahoma"/>
          <w:b/>
        </w:rPr>
      </w:pPr>
      <w:r w:rsidRPr="00BA2E84">
        <w:rPr>
          <w:rStyle w:val="normaltextrun"/>
          <w:rFonts w:ascii="Tahoma" w:hAnsi="Tahoma" w:cs="Tahoma"/>
          <w:b/>
        </w:rPr>
        <w:t>PAOLA ESPINO GARZA</w:t>
      </w:r>
    </w:p>
    <w:p w14:paraId="4BC4687A" w14:textId="79DAEDEC" w:rsidR="00ED38D1" w:rsidRPr="00BA2E84" w:rsidRDefault="00ED38D1" w:rsidP="005D2BBA">
      <w:pPr>
        <w:spacing w:line="276" w:lineRule="auto"/>
        <w:jc w:val="both"/>
        <w:rPr>
          <w:rStyle w:val="normaltextrun"/>
          <w:rFonts w:ascii="Tahoma" w:hAnsi="Tahoma" w:cs="Tahoma"/>
          <w:b/>
        </w:rPr>
      </w:pPr>
      <w:r w:rsidRPr="00BA2E84">
        <w:rPr>
          <w:rStyle w:val="normaltextrun"/>
          <w:rFonts w:ascii="Tahoma" w:hAnsi="Tahoma" w:cs="Tahoma"/>
          <w:b/>
        </w:rPr>
        <w:t>COORDINADORA DE RELACIONES PÚBLICAS</w:t>
      </w:r>
    </w:p>
    <w:p w14:paraId="5EE67716" w14:textId="727CA79C" w:rsidR="00ED38D1" w:rsidRPr="004B1FCF" w:rsidRDefault="00ED38D1" w:rsidP="005D2BBA">
      <w:pPr>
        <w:spacing w:line="276" w:lineRule="auto"/>
        <w:jc w:val="both"/>
        <w:rPr>
          <w:rStyle w:val="normaltextrun"/>
          <w:rFonts w:ascii="Tahoma" w:hAnsi="Tahoma" w:cs="Tahoma"/>
          <w:b/>
        </w:rPr>
      </w:pPr>
      <w:r w:rsidRPr="004B1FCF">
        <w:rPr>
          <w:rStyle w:val="normaltextrun"/>
          <w:rFonts w:ascii="Tahoma" w:hAnsi="Tahoma" w:cs="Tahoma"/>
          <w:b/>
        </w:rPr>
        <w:t>MUSEO DE LA ACUARELA</w:t>
      </w:r>
    </w:p>
    <w:p w14:paraId="36F55960" w14:textId="1573AECA" w:rsidR="00EF7D79" w:rsidRPr="00BA2E84" w:rsidRDefault="00EF7D79" w:rsidP="005D2BBA">
      <w:pPr>
        <w:spacing w:line="276" w:lineRule="auto"/>
        <w:jc w:val="both"/>
        <w:rPr>
          <w:rStyle w:val="normaltextrun"/>
          <w:rFonts w:ascii="Tahoma" w:hAnsi="Tahoma" w:cs="Tahoma"/>
          <w:b/>
        </w:rPr>
      </w:pPr>
      <w:r w:rsidRPr="00BA2E84">
        <w:rPr>
          <w:rStyle w:val="normaltextrun"/>
          <w:rFonts w:ascii="Tahoma" w:hAnsi="Tahoma" w:cs="Tahoma"/>
          <w:b/>
        </w:rPr>
        <w:t>P R E S E N T E</w:t>
      </w:r>
    </w:p>
    <w:p w14:paraId="756DCB1F" w14:textId="74946770" w:rsidR="00BB7E6A" w:rsidRPr="00BA2E84" w:rsidRDefault="00BB7E6A" w:rsidP="00BB7E6A">
      <w:pPr>
        <w:pStyle w:val="Sinespaciado"/>
        <w:spacing w:line="240" w:lineRule="auto"/>
        <w:jc w:val="both"/>
        <w:rPr>
          <w:rStyle w:val="normaltextrun"/>
          <w:rFonts w:ascii="Tahoma" w:hAnsi="Tahoma" w:cs="Tahoma"/>
          <w:b/>
          <w:sz w:val="24"/>
          <w:szCs w:val="24"/>
          <w:lang w:eastAsia="es-ES"/>
        </w:rPr>
      </w:pPr>
    </w:p>
    <w:p w14:paraId="7C513A8E" w14:textId="77777777" w:rsidR="00BB7E6A" w:rsidRPr="00BA2E84" w:rsidRDefault="00BB7E6A" w:rsidP="00BB7E6A">
      <w:pPr>
        <w:pStyle w:val="Sinespaciado"/>
        <w:spacing w:line="240" w:lineRule="auto"/>
        <w:jc w:val="both"/>
        <w:rPr>
          <w:rStyle w:val="normaltextrun"/>
          <w:rFonts w:ascii="Tahoma" w:hAnsi="Tahoma" w:cs="Tahoma"/>
          <w:b/>
          <w:sz w:val="24"/>
          <w:szCs w:val="24"/>
          <w:lang w:eastAsia="es-ES"/>
        </w:rPr>
      </w:pPr>
    </w:p>
    <w:p w14:paraId="78428F95" w14:textId="410A1154" w:rsidR="00BB7E6A" w:rsidRPr="00BA2E84" w:rsidRDefault="00BB7E6A" w:rsidP="00BB7E6A">
      <w:pPr>
        <w:pStyle w:val="Sinespaciado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BA2E84">
        <w:rPr>
          <w:rStyle w:val="normaltextrun"/>
          <w:rFonts w:ascii="Tahoma" w:hAnsi="Tahoma" w:cs="Tahoma"/>
          <w:sz w:val="24"/>
          <w:szCs w:val="24"/>
          <w:lang w:eastAsia="es-ES"/>
        </w:rPr>
        <w:t>D</w:t>
      </w:r>
      <w:r w:rsidR="0068133E">
        <w:rPr>
          <w:rFonts w:ascii="Tahoma" w:hAnsi="Tahoma" w:cs="Tahoma"/>
          <w:sz w:val="24"/>
          <w:szCs w:val="24"/>
        </w:rPr>
        <w:t>entro de los trabajos corresponsables impulsados entre la</w:t>
      </w:r>
      <w:r w:rsidRPr="00BA2E84">
        <w:rPr>
          <w:rFonts w:ascii="Tahoma" w:hAnsi="Tahoma" w:cs="Tahoma"/>
          <w:sz w:val="24"/>
          <w:szCs w:val="24"/>
        </w:rPr>
        <w:t xml:space="preserve"> Secretaría de Cultura,</w:t>
      </w:r>
      <w:r w:rsidR="004B1FCF">
        <w:rPr>
          <w:rFonts w:ascii="Tahoma" w:hAnsi="Tahoma" w:cs="Tahoma"/>
          <w:sz w:val="24"/>
          <w:szCs w:val="24"/>
        </w:rPr>
        <w:t xml:space="preserve"> </w:t>
      </w:r>
      <w:r w:rsidR="000B21A6">
        <w:rPr>
          <w:rFonts w:ascii="Tahoma" w:hAnsi="Tahoma" w:cs="Tahoma"/>
          <w:sz w:val="24"/>
          <w:szCs w:val="24"/>
        </w:rPr>
        <w:t>y</w:t>
      </w:r>
      <w:r w:rsidR="004B1FCF">
        <w:rPr>
          <w:rFonts w:ascii="Tahoma" w:hAnsi="Tahoma" w:cs="Tahoma"/>
          <w:sz w:val="24"/>
          <w:szCs w:val="24"/>
        </w:rPr>
        <w:t xml:space="preserve"> </w:t>
      </w:r>
      <w:r w:rsidR="000B21A6">
        <w:rPr>
          <w:rFonts w:ascii="Tahoma" w:hAnsi="Tahoma" w:cs="Tahoma"/>
          <w:sz w:val="24"/>
          <w:szCs w:val="24"/>
        </w:rPr>
        <w:t>las Delegaciones</w:t>
      </w:r>
      <w:r w:rsidRPr="00BA2E84">
        <w:rPr>
          <w:rFonts w:ascii="Tahoma" w:hAnsi="Tahoma" w:cs="Tahoma"/>
          <w:sz w:val="24"/>
          <w:szCs w:val="24"/>
        </w:rPr>
        <w:t xml:space="preserve"> Políticas, está la realización de las Sesiones Plenarias, mismas que han permitid</w:t>
      </w:r>
      <w:r w:rsidR="000B21A6">
        <w:rPr>
          <w:rFonts w:ascii="Tahoma" w:hAnsi="Tahoma" w:cs="Tahoma"/>
          <w:sz w:val="24"/>
          <w:szCs w:val="24"/>
        </w:rPr>
        <w:t>o avanzar en el impulso de los D</w:t>
      </w:r>
      <w:r w:rsidRPr="00BA2E84">
        <w:rPr>
          <w:rFonts w:ascii="Tahoma" w:hAnsi="Tahoma" w:cs="Tahoma"/>
          <w:sz w:val="24"/>
          <w:szCs w:val="24"/>
        </w:rPr>
        <w:t xml:space="preserve">erechos </w:t>
      </w:r>
      <w:r w:rsidR="000B21A6">
        <w:rPr>
          <w:rFonts w:ascii="Tahoma" w:hAnsi="Tahoma" w:cs="Tahoma"/>
          <w:sz w:val="24"/>
          <w:szCs w:val="24"/>
        </w:rPr>
        <w:t>C</w:t>
      </w:r>
      <w:r w:rsidRPr="00BA2E84">
        <w:rPr>
          <w:rFonts w:ascii="Tahoma" w:hAnsi="Tahoma" w:cs="Tahoma"/>
          <w:sz w:val="24"/>
          <w:szCs w:val="24"/>
        </w:rPr>
        <w:t xml:space="preserve">ulturales de la población de la Ciudad de México, el rescate del </w:t>
      </w:r>
      <w:r w:rsidR="000B21A6">
        <w:rPr>
          <w:rFonts w:ascii="Tahoma" w:hAnsi="Tahoma" w:cs="Tahoma"/>
          <w:sz w:val="24"/>
          <w:szCs w:val="24"/>
        </w:rPr>
        <w:t>Es</w:t>
      </w:r>
      <w:r w:rsidRPr="00BA2E84">
        <w:rPr>
          <w:rFonts w:ascii="Tahoma" w:hAnsi="Tahoma" w:cs="Tahoma"/>
          <w:sz w:val="24"/>
          <w:szCs w:val="24"/>
        </w:rPr>
        <w:t xml:space="preserve">pacio </w:t>
      </w:r>
      <w:r w:rsidR="000B21A6">
        <w:rPr>
          <w:rFonts w:ascii="Tahoma" w:hAnsi="Tahoma" w:cs="Tahoma"/>
          <w:sz w:val="24"/>
          <w:szCs w:val="24"/>
        </w:rPr>
        <w:t>P</w:t>
      </w:r>
      <w:r w:rsidRPr="00BA2E84">
        <w:rPr>
          <w:rFonts w:ascii="Tahoma" w:hAnsi="Tahoma" w:cs="Tahoma"/>
          <w:sz w:val="24"/>
          <w:szCs w:val="24"/>
        </w:rPr>
        <w:t xml:space="preserve">úblico y acciones de </w:t>
      </w:r>
      <w:r w:rsidR="000D63F2">
        <w:rPr>
          <w:rFonts w:ascii="Tahoma" w:hAnsi="Tahoma" w:cs="Tahoma"/>
          <w:sz w:val="24"/>
          <w:szCs w:val="24"/>
        </w:rPr>
        <w:t>D</w:t>
      </w:r>
      <w:r w:rsidRPr="00BA2E84">
        <w:rPr>
          <w:rFonts w:ascii="Tahoma" w:hAnsi="Tahoma" w:cs="Tahoma"/>
          <w:sz w:val="24"/>
          <w:szCs w:val="24"/>
        </w:rPr>
        <w:t xml:space="preserve">esarrollo </w:t>
      </w:r>
      <w:r w:rsidR="000D63F2">
        <w:rPr>
          <w:rFonts w:ascii="Tahoma" w:hAnsi="Tahoma" w:cs="Tahoma"/>
          <w:sz w:val="24"/>
          <w:szCs w:val="24"/>
        </w:rPr>
        <w:t>C</w:t>
      </w:r>
      <w:r w:rsidRPr="00BA2E84">
        <w:rPr>
          <w:rFonts w:ascii="Tahoma" w:hAnsi="Tahoma" w:cs="Tahoma"/>
          <w:sz w:val="24"/>
          <w:szCs w:val="24"/>
        </w:rPr>
        <w:t xml:space="preserve">ultural </w:t>
      </w:r>
      <w:r w:rsidR="000D63F2">
        <w:rPr>
          <w:rFonts w:ascii="Tahoma" w:hAnsi="Tahoma" w:cs="Tahoma"/>
          <w:sz w:val="24"/>
          <w:szCs w:val="24"/>
        </w:rPr>
        <w:t>C</w:t>
      </w:r>
      <w:r w:rsidRPr="00BA2E84">
        <w:rPr>
          <w:rFonts w:ascii="Tahoma" w:hAnsi="Tahoma" w:cs="Tahoma"/>
          <w:sz w:val="24"/>
          <w:szCs w:val="24"/>
        </w:rPr>
        <w:t>omunitario.</w:t>
      </w:r>
    </w:p>
    <w:p w14:paraId="72B854D2" w14:textId="77777777" w:rsidR="00BB7E6A" w:rsidRPr="00BA2E84" w:rsidRDefault="00BB7E6A" w:rsidP="00BB7E6A">
      <w:pPr>
        <w:pStyle w:val="Sinespaciado"/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14:paraId="321DC351" w14:textId="15AAED9A" w:rsidR="003D633A" w:rsidRPr="00BA2E84" w:rsidRDefault="00BB7E6A" w:rsidP="003D633A">
      <w:pPr>
        <w:pStyle w:val="Sinespaciado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BA2E84">
        <w:rPr>
          <w:rFonts w:ascii="Tahoma" w:hAnsi="Tahoma" w:cs="Tahoma"/>
          <w:sz w:val="24"/>
          <w:szCs w:val="24"/>
        </w:rPr>
        <w:t xml:space="preserve">Por lo anterior, me permito solicitar su apoyo para ver la posibilidad de disponer del </w:t>
      </w:r>
      <w:r w:rsidRPr="00BA2E84">
        <w:rPr>
          <w:rFonts w:ascii="Tahoma" w:hAnsi="Tahoma" w:cs="Tahoma"/>
          <w:i/>
          <w:sz w:val="24"/>
          <w:szCs w:val="24"/>
        </w:rPr>
        <w:t xml:space="preserve">Auditorio Miguel León Portilla </w:t>
      </w:r>
      <w:r w:rsidRPr="00BA2E84">
        <w:rPr>
          <w:rFonts w:ascii="Tahoma" w:hAnsi="Tahoma" w:cs="Tahoma"/>
          <w:sz w:val="24"/>
          <w:szCs w:val="24"/>
        </w:rPr>
        <w:t>del Museo de la Acuarela para la realización de</w:t>
      </w:r>
      <w:r w:rsidR="00C77836">
        <w:rPr>
          <w:rFonts w:ascii="Tahoma" w:hAnsi="Tahoma" w:cs="Tahoma"/>
          <w:sz w:val="24"/>
          <w:szCs w:val="24"/>
        </w:rPr>
        <w:t xml:space="preserve"> </w:t>
      </w:r>
      <w:r w:rsidRPr="00BA2E84">
        <w:rPr>
          <w:rFonts w:ascii="Tahoma" w:hAnsi="Tahoma" w:cs="Tahoma"/>
          <w:sz w:val="24"/>
          <w:szCs w:val="24"/>
        </w:rPr>
        <w:t>la</w:t>
      </w:r>
      <w:r w:rsidR="0052735F">
        <w:rPr>
          <w:rFonts w:ascii="Tahoma" w:hAnsi="Tahoma" w:cs="Tahoma"/>
          <w:sz w:val="24"/>
          <w:szCs w:val="24"/>
        </w:rPr>
        <w:t>s</w:t>
      </w:r>
      <w:r w:rsidRPr="00BA2E84">
        <w:rPr>
          <w:rFonts w:ascii="Tahoma" w:hAnsi="Tahoma" w:cs="Tahoma"/>
          <w:sz w:val="24"/>
          <w:szCs w:val="24"/>
        </w:rPr>
        <w:t xml:space="preserve"> </w:t>
      </w:r>
      <w:r w:rsidR="000970E9" w:rsidRPr="00BA2E84">
        <w:rPr>
          <w:rFonts w:ascii="Tahoma" w:hAnsi="Tahoma" w:cs="Tahoma"/>
          <w:sz w:val="24"/>
          <w:szCs w:val="24"/>
        </w:rPr>
        <w:t>Sesion</w:t>
      </w:r>
      <w:r w:rsidR="000970E9">
        <w:rPr>
          <w:rFonts w:ascii="Tahoma" w:hAnsi="Tahoma" w:cs="Tahoma"/>
          <w:sz w:val="24"/>
          <w:szCs w:val="24"/>
        </w:rPr>
        <w:t>es</w:t>
      </w:r>
      <w:r w:rsidR="000B21A6">
        <w:rPr>
          <w:rFonts w:ascii="Tahoma" w:hAnsi="Tahoma" w:cs="Tahoma"/>
          <w:sz w:val="24"/>
          <w:szCs w:val="24"/>
        </w:rPr>
        <w:t xml:space="preserve"> Plenaria</w:t>
      </w:r>
      <w:r w:rsidR="000970E9">
        <w:rPr>
          <w:rFonts w:ascii="Tahoma" w:hAnsi="Tahoma" w:cs="Tahoma"/>
          <w:sz w:val="24"/>
          <w:szCs w:val="24"/>
        </w:rPr>
        <w:t>s</w:t>
      </w:r>
      <w:r w:rsidR="000B21A6">
        <w:rPr>
          <w:rFonts w:ascii="Tahoma" w:hAnsi="Tahoma" w:cs="Tahoma"/>
          <w:sz w:val="24"/>
          <w:szCs w:val="24"/>
        </w:rPr>
        <w:t xml:space="preserve"> con Delegaciones Políticas,</w:t>
      </w:r>
      <w:r w:rsidR="003D633A">
        <w:rPr>
          <w:rFonts w:ascii="Tahoma" w:hAnsi="Tahoma" w:cs="Tahoma"/>
          <w:sz w:val="24"/>
          <w:szCs w:val="24"/>
        </w:rPr>
        <w:t xml:space="preserve"> que se llevarán a cabo </w:t>
      </w:r>
      <w:r w:rsidR="004B1FCF">
        <w:rPr>
          <w:rFonts w:ascii="Tahoma" w:hAnsi="Tahoma" w:cs="Tahoma"/>
          <w:sz w:val="24"/>
          <w:szCs w:val="24"/>
        </w:rPr>
        <w:t>conforme al siguiente c</w:t>
      </w:r>
      <w:r w:rsidR="003D633A">
        <w:rPr>
          <w:rFonts w:ascii="Tahoma" w:hAnsi="Tahoma" w:cs="Tahoma"/>
          <w:sz w:val="24"/>
          <w:szCs w:val="24"/>
        </w:rPr>
        <w:t>alendario;</w:t>
      </w:r>
      <w:r w:rsidR="003D633A" w:rsidRPr="003D633A">
        <w:rPr>
          <w:rFonts w:ascii="Tahoma" w:hAnsi="Tahoma" w:cs="Tahoma"/>
          <w:sz w:val="24"/>
          <w:szCs w:val="24"/>
        </w:rPr>
        <w:t xml:space="preserve"> </w:t>
      </w:r>
      <w:r w:rsidR="003D633A">
        <w:rPr>
          <w:rFonts w:ascii="Tahoma" w:hAnsi="Tahoma" w:cs="Tahoma"/>
          <w:sz w:val="24"/>
          <w:szCs w:val="24"/>
        </w:rPr>
        <w:t>d</w:t>
      </w:r>
      <w:r w:rsidR="003D633A" w:rsidRPr="00BA2E84">
        <w:rPr>
          <w:rFonts w:ascii="Tahoma" w:hAnsi="Tahoma" w:cs="Tahoma"/>
          <w:sz w:val="24"/>
          <w:szCs w:val="24"/>
        </w:rPr>
        <w:t xml:space="preserve">onde se espera una asistencia aproximada de 50 personas. </w:t>
      </w:r>
    </w:p>
    <w:p w14:paraId="3A7E9533" w14:textId="252EAA75" w:rsidR="003D633A" w:rsidRDefault="003D633A" w:rsidP="00BB7E6A">
      <w:pPr>
        <w:pStyle w:val="Sinespaciado"/>
        <w:spacing w:line="240" w:lineRule="auto"/>
        <w:jc w:val="both"/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0" w:type="auto"/>
        <w:tblInd w:w="1384" w:type="dxa"/>
        <w:tblLook w:val="04A0" w:firstRow="1" w:lastRow="0" w:firstColumn="1" w:lastColumn="0" w:noHBand="0" w:noVBand="1"/>
      </w:tblPr>
      <w:tblGrid>
        <w:gridCol w:w="2835"/>
        <w:gridCol w:w="2594"/>
        <w:gridCol w:w="3407"/>
      </w:tblGrid>
      <w:tr w:rsidR="003D633A" w:rsidRPr="003D633A" w14:paraId="4BC8EAF7" w14:textId="77777777" w:rsidTr="003D633A">
        <w:tc>
          <w:tcPr>
            <w:tcW w:w="2835" w:type="dxa"/>
          </w:tcPr>
          <w:p w14:paraId="6939EC16" w14:textId="279F12D5" w:rsidR="003D633A" w:rsidRPr="003D633A" w:rsidRDefault="003D633A" w:rsidP="003D633A">
            <w:pPr>
              <w:pStyle w:val="Sinespaciado"/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D633A">
              <w:rPr>
                <w:rFonts w:ascii="Tahoma" w:hAnsi="Tahoma" w:cs="Tahoma"/>
                <w:b/>
                <w:sz w:val="24"/>
                <w:szCs w:val="24"/>
              </w:rPr>
              <w:t>No. de Plenaria</w:t>
            </w:r>
          </w:p>
        </w:tc>
        <w:tc>
          <w:tcPr>
            <w:tcW w:w="2594" w:type="dxa"/>
          </w:tcPr>
          <w:p w14:paraId="6E22FF80" w14:textId="41B8C3F4" w:rsidR="003D633A" w:rsidRPr="003D633A" w:rsidRDefault="003D633A" w:rsidP="003D633A">
            <w:pPr>
              <w:pStyle w:val="Sinespaciado"/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D633A">
              <w:rPr>
                <w:rFonts w:ascii="Tahoma" w:hAnsi="Tahoma" w:cs="Tahoma"/>
                <w:b/>
                <w:sz w:val="24"/>
                <w:szCs w:val="24"/>
              </w:rPr>
              <w:t xml:space="preserve">Fecha </w:t>
            </w:r>
          </w:p>
        </w:tc>
        <w:tc>
          <w:tcPr>
            <w:tcW w:w="3407" w:type="dxa"/>
          </w:tcPr>
          <w:p w14:paraId="4FB0C6D6" w14:textId="3ECD4F63" w:rsidR="003D633A" w:rsidRPr="003D633A" w:rsidRDefault="003D633A" w:rsidP="003D633A">
            <w:pPr>
              <w:pStyle w:val="Sinespaciado"/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D633A">
              <w:rPr>
                <w:rFonts w:ascii="Tahoma" w:hAnsi="Tahoma" w:cs="Tahoma"/>
                <w:b/>
                <w:sz w:val="24"/>
                <w:szCs w:val="24"/>
              </w:rPr>
              <w:t>Hora</w:t>
            </w:r>
          </w:p>
        </w:tc>
      </w:tr>
      <w:tr w:rsidR="003D633A" w14:paraId="45BEF1D2" w14:textId="77777777" w:rsidTr="003D633A">
        <w:tc>
          <w:tcPr>
            <w:tcW w:w="2835" w:type="dxa"/>
          </w:tcPr>
          <w:p w14:paraId="75EADCCB" w14:textId="748A7EA6" w:rsidR="003D633A" w:rsidRDefault="003D633A" w:rsidP="003D633A">
            <w:pPr>
              <w:pStyle w:val="Sinespaciado"/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2ª.</w:t>
            </w:r>
          </w:p>
        </w:tc>
        <w:tc>
          <w:tcPr>
            <w:tcW w:w="2594" w:type="dxa"/>
          </w:tcPr>
          <w:p w14:paraId="4E255A7F" w14:textId="7D350432" w:rsidR="003D633A" w:rsidRDefault="003D633A" w:rsidP="003D633A">
            <w:pPr>
              <w:pStyle w:val="Sinespaciado"/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 de abril</w:t>
            </w:r>
          </w:p>
        </w:tc>
        <w:tc>
          <w:tcPr>
            <w:tcW w:w="3407" w:type="dxa"/>
          </w:tcPr>
          <w:p w14:paraId="0A0D92A1" w14:textId="4F73C2AB" w:rsidR="003D633A" w:rsidRDefault="003D633A" w:rsidP="003D633A">
            <w:pPr>
              <w:pStyle w:val="Sinespaciado"/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9:00 a 15:00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hrs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3D633A" w14:paraId="1B54D723" w14:textId="77777777" w:rsidTr="003D633A">
        <w:tc>
          <w:tcPr>
            <w:tcW w:w="2835" w:type="dxa"/>
          </w:tcPr>
          <w:p w14:paraId="494FDC21" w14:textId="6F8CC2BF" w:rsidR="003D633A" w:rsidRDefault="003D633A" w:rsidP="003D633A">
            <w:pPr>
              <w:pStyle w:val="Sinespaciado"/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3ª.</w:t>
            </w:r>
          </w:p>
        </w:tc>
        <w:tc>
          <w:tcPr>
            <w:tcW w:w="2594" w:type="dxa"/>
          </w:tcPr>
          <w:p w14:paraId="17BCCBD6" w14:textId="7815263E" w:rsidR="003D633A" w:rsidRDefault="003D633A" w:rsidP="003D633A">
            <w:pPr>
              <w:pStyle w:val="Sinespaciado"/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 de junio</w:t>
            </w:r>
          </w:p>
        </w:tc>
        <w:tc>
          <w:tcPr>
            <w:tcW w:w="3407" w:type="dxa"/>
          </w:tcPr>
          <w:p w14:paraId="40E48F28" w14:textId="0CB697C2" w:rsidR="003D633A" w:rsidRDefault="003D633A" w:rsidP="003D633A">
            <w:pPr>
              <w:pStyle w:val="Sinespaciado"/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9:00 a 15:00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hrs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3D633A" w14:paraId="435B77C4" w14:textId="77777777" w:rsidTr="003D633A">
        <w:tc>
          <w:tcPr>
            <w:tcW w:w="2835" w:type="dxa"/>
          </w:tcPr>
          <w:p w14:paraId="31C43A21" w14:textId="169ECE99" w:rsidR="003D633A" w:rsidRDefault="003D633A" w:rsidP="003D633A">
            <w:pPr>
              <w:pStyle w:val="Sinespaciado"/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4ª.</w:t>
            </w:r>
          </w:p>
        </w:tc>
        <w:tc>
          <w:tcPr>
            <w:tcW w:w="2594" w:type="dxa"/>
          </w:tcPr>
          <w:p w14:paraId="4FF6C16E" w14:textId="0A090839" w:rsidR="003D633A" w:rsidRDefault="003D633A" w:rsidP="003D633A">
            <w:pPr>
              <w:pStyle w:val="Sinespaciado"/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 de agosto</w:t>
            </w:r>
          </w:p>
        </w:tc>
        <w:tc>
          <w:tcPr>
            <w:tcW w:w="3407" w:type="dxa"/>
          </w:tcPr>
          <w:p w14:paraId="486770B4" w14:textId="74598030" w:rsidR="003D633A" w:rsidRDefault="003D633A" w:rsidP="003D633A">
            <w:pPr>
              <w:pStyle w:val="Sinespaciado"/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9:00 a 15:00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hrs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</w:tbl>
    <w:p w14:paraId="7F8FBB9B" w14:textId="77777777" w:rsidR="003D633A" w:rsidRDefault="003D633A" w:rsidP="00BB7E6A">
      <w:pPr>
        <w:pStyle w:val="Sinespaciado"/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14:paraId="30B0B99A" w14:textId="77777777" w:rsidR="00BB7E6A" w:rsidRPr="00BA2E84" w:rsidRDefault="00BB7E6A" w:rsidP="00BB7E6A">
      <w:pPr>
        <w:jc w:val="both"/>
        <w:rPr>
          <w:rFonts w:ascii="Tahoma" w:hAnsi="Tahoma" w:cs="Tahoma"/>
        </w:rPr>
      </w:pPr>
      <w:r w:rsidRPr="00BA2E84">
        <w:rPr>
          <w:rFonts w:ascii="Tahoma" w:hAnsi="Tahoma" w:cs="Tahoma"/>
        </w:rPr>
        <w:t>En espera de poder contar con su invaluable apoyo, agradezco de antemano la atención al presente y aprovecho para enviarle un cordial saludo.</w:t>
      </w:r>
    </w:p>
    <w:p w14:paraId="386BF40D" w14:textId="770ED786" w:rsidR="0015676F" w:rsidRPr="00BA2E84" w:rsidRDefault="0015676F" w:rsidP="005D2BBA">
      <w:pPr>
        <w:spacing w:line="276" w:lineRule="auto"/>
        <w:jc w:val="both"/>
        <w:rPr>
          <w:rStyle w:val="normaltextrun"/>
          <w:rFonts w:ascii="Tahoma" w:hAnsi="Tahoma" w:cs="Tahoma"/>
        </w:rPr>
      </w:pPr>
    </w:p>
    <w:p w14:paraId="0E4699F4" w14:textId="77777777" w:rsidR="003D633A" w:rsidRDefault="003D633A" w:rsidP="005D2BBA">
      <w:pPr>
        <w:spacing w:line="276" w:lineRule="auto"/>
        <w:jc w:val="both"/>
        <w:rPr>
          <w:rStyle w:val="normaltextrun"/>
          <w:rFonts w:ascii="Tahoma" w:hAnsi="Tahoma" w:cs="Tahoma"/>
          <w:b/>
        </w:rPr>
      </w:pPr>
    </w:p>
    <w:p w14:paraId="148C0408" w14:textId="1D2E24CD" w:rsidR="0015676F" w:rsidRPr="00BA2E84" w:rsidRDefault="0015676F" w:rsidP="005D2BBA">
      <w:pPr>
        <w:spacing w:line="276" w:lineRule="auto"/>
        <w:jc w:val="both"/>
        <w:rPr>
          <w:rStyle w:val="normaltextrun"/>
          <w:rFonts w:ascii="Tahoma" w:hAnsi="Tahoma" w:cs="Tahoma"/>
          <w:b/>
        </w:rPr>
      </w:pPr>
      <w:r w:rsidRPr="00BA2E84">
        <w:rPr>
          <w:rStyle w:val="normaltextrun"/>
          <w:rFonts w:ascii="Tahoma" w:hAnsi="Tahoma" w:cs="Tahoma"/>
          <w:b/>
        </w:rPr>
        <w:t>ATENTAMENTE</w:t>
      </w:r>
    </w:p>
    <w:p w14:paraId="3CE26F9E" w14:textId="55E0DE95" w:rsidR="0015676F" w:rsidRPr="00BA2E84" w:rsidRDefault="0015676F" w:rsidP="005D2BBA">
      <w:pPr>
        <w:spacing w:line="276" w:lineRule="auto"/>
        <w:jc w:val="both"/>
        <w:rPr>
          <w:rStyle w:val="normaltextrun"/>
          <w:rFonts w:ascii="Tahoma" w:hAnsi="Tahoma" w:cs="Tahoma"/>
          <w:b/>
        </w:rPr>
      </w:pPr>
    </w:p>
    <w:p w14:paraId="2EC7E055" w14:textId="458CD213" w:rsidR="0015676F" w:rsidRDefault="0015676F" w:rsidP="005D2BBA">
      <w:pPr>
        <w:spacing w:line="276" w:lineRule="auto"/>
        <w:jc w:val="both"/>
        <w:rPr>
          <w:rStyle w:val="normaltextrun"/>
          <w:rFonts w:ascii="Tahoma" w:hAnsi="Tahoma" w:cs="Tahoma"/>
          <w:b/>
        </w:rPr>
      </w:pPr>
    </w:p>
    <w:p w14:paraId="4663F1BA" w14:textId="77777777" w:rsidR="003D633A" w:rsidRPr="00BA2E84" w:rsidRDefault="003D633A" w:rsidP="005D2BBA">
      <w:pPr>
        <w:spacing w:line="276" w:lineRule="auto"/>
        <w:jc w:val="both"/>
        <w:rPr>
          <w:rStyle w:val="normaltextrun"/>
          <w:rFonts w:ascii="Tahoma" w:hAnsi="Tahoma" w:cs="Tahoma"/>
          <w:b/>
        </w:rPr>
      </w:pPr>
    </w:p>
    <w:p w14:paraId="29A2528E" w14:textId="77777777" w:rsidR="0015676F" w:rsidRPr="00BA2E84" w:rsidRDefault="0015676F" w:rsidP="005D2BBA">
      <w:pPr>
        <w:spacing w:line="276" w:lineRule="auto"/>
        <w:jc w:val="both"/>
        <w:rPr>
          <w:rStyle w:val="normaltextrun"/>
          <w:rFonts w:ascii="Tahoma" w:hAnsi="Tahoma" w:cs="Tahoma"/>
          <w:b/>
        </w:rPr>
      </w:pPr>
    </w:p>
    <w:p w14:paraId="2DC31CDF" w14:textId="6D8053A6" w:rsidR="00EF7D79" w:rsidRDefault="00145203" w:rsidP="005D2BBA">
      <w:pPr>
        <w:spacing w:line="276" w:lineRule="auto"/>
        <w:jc w:val="both"/>
        <w:rPr>
          <w:rStyle w:val="normaltextrun"/>
          <w:rFonts w:ascii="Tahoma" w:hAnsi="Tahoma" w:cs="Tahoma"/>
          <w:b/>
        </w:rPr>
      </w:pPr>
      <w:r>
        <w:rPr>
          <w:rStyle w:val="normaltextrun"/>
          <w:rFonts w:ascii="Tahoma" w:hAnsi="Tahoma" w:cs="Tahoma"/>
          <w:b/>
        </w:rPr>
        <w:t>MARTIN ALEJANDRO LEVENSON</w:t>
      </w:r>
    </w:p>
    <w:p w14:paraId="6F15F359" w14:textId="2C3CD793" w:rsidR="00145203" w:rsidRPr="00BA2E84" w:rsidRDefault="00145203" w:rsidP="005D2BBA">
      <w:pPr>
        <w:spacing w:line="276" w:lineRule="auto"/>
        <w:jc w:val="both"/>
        <w:rPr>
          <w:rStyle w:val="normaltextrun"/>
          <w:rFonts w:ascii="Tahoma" w:hAnsi="Tahoma" w:cs="Tahoma"/>
          <w:b/>
        </w:rPr>
      </w:pPr>
      <w:r>
        <w:rPr>
          <w:rStyle w:val="normaltextrun"/>
          <w:rFonts w:ascii="Tahoma" w:hAnsi="Tahoma" w:cs="Tahoma"/>
          <w:b/>
        </w:rPr>
        <w:t>ASESOR</w:t>
      </w:r>
    </w:p>
    <w:p w14:paraId="52865C75" w14:textId="0795C9A0" w:rsidR="00EF7D79" w:rsidRPr="00BA2E84" w:rsidRDefault="00EF7D79" w:rsidP="005D2BBA">
      <w:pPr>
        <w:spacing w:line="276" w:lineRule="auto"/>
        <w:jc w:val="both"/>
        <w:rPr>
          <w:rStyle w:val="normaltextrun"/>
          <w:rFonts w:ascii="Tahoma" w:hAnsi="Tahoma" w:cs="Tahoma"/>
        </w:rPr>
      </w:pPr>
    </w:p>
    <w:p w14:paraId="1864BFCA" w14:textId="6C1E78DA" w:rsidR="00EF7D79" w:rsidRPr="00BA2E84" w:rsidRDefault="00EF7D79" w:rsidP="005D2BBA">
      <w:pPr>
        <w:spacing w:line="276" w:lineRule="auto"/>
        <w:jc w:val="both"/>
        <w:rPr>
          <w:rStyle w:val="normaltextrun"/>
          <w:rFonts w:ascii="Tahoma" w:hAnsi="Tahoma" w:cs="Tahoma"/>
        </w:rPr>
      </w:pPr>
    </w:p>
    <w:p w14:paraId="680F468B" w14:textId="2D122C5F" w:rsidR="00EF7D79" w:rsidRPr="00BA2E84" w:rsidRDefault="00EF7D79" w:rsidP="005D2BBA">
      <w:pPr>
        <w:spacing w:line="276" w:lineRule="auto"/>
        <w:jc w:val="both"/>
        <w:rPr>
          <w:rStyle w:val="normaltextrun"/>
          <w:rFonts w:ascii="Tahoma" w:hAnsi="Tahoma" w:cs="Tahoma"/>
        </w:rPr>
      </w:pPr>
    </w:p>
    <w:p w14:paraId="2D3D053D" w14:textId="77777777" w:rsidR="00EF7D79" w:rsidRPr="00BA2E84" w:rsidRDefault="00EF7D79" w:rsidP="005D2BBA">
      <w:pPr>
        <w:spacing w:line="276" w:lineRule="auto"/>
        <w:jc w:val="both"/>
        <w:rPr>
          <w:rStyle w:val="normaltextrun"/>
          <w:rFonts w:ascii="Tahoma" w:hAnsi="Tahoma" w:cs="Tahoma"/>
          <w:sz w:val="18"/>
          <w:szCs w:val="18"/>
        </w:rPr>
      </w:pPr>
    </w:p>
    <w:p w14:paraId="7205679D" w14:textId="2D429780" w:rsidR="002074A6" w:rsidRPr="00BA2E84" w:rsidRDefault="002074A6" w:rsidP="005D2BBA">
      <w:pPr>
        <w:rPr>
          <w:rFonts w:ascii="Tahoma" w:hAnsi="Tahoma" w:cs="Tahoma"/>
        </w:rPr>
      </w:pPr>
    </w:p>
    <w:p w14:paraId="6EBACE48" w14:textId="0F88969F" w:rsidR="00BA2E84" w:rsidRPr="00BA2E84" w:rsidRDefault="00BA2E84" w:rsidP="005D2BBA">
      <w:pPr>
        <w:rPr>
          <w:rFonts w:ascii="Tahoma" w:hAnsi="Tahoma" w:cs="Tahoma"/>
        </w:rPr>
      </w:pPr>
    </w:p>
    <w:p w14:paraId="31D6D7B6" w14:textId="77777777" w:rsidR="00BA2E84" w:rsidRPr="005D2BBA" w:rsidRDefault="00BA2E84" w:rsidP="005D2BBA">
      <w:bookmarkStart w:id="0" w:name="_GoBack"/>
      <w:bookmarkEnd w:id="0"/>
    </w:p>
    <w:sectPr w:rsidR="00BA2E84" w:rsidRPr="005D2BBA" w:rsidSect="008F33AF">
      <w:headerReference w:type="default" r:id="rId8"/>
      <w:footerReference w:type="default" r:id="rId9"/>
      <w:pgSz w:w="12240" w:h="15840" w:code="1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74F59" w14:textId="77777777" w:rsidR="007B13BF" w:rsidRDefault="007B13BF" w:rsidP="00E44D59">
      <w:r>
        <w:separator/>
      </w:r>
    </w:p>
  </w:endnote>
  <w:endnote w:type="continuationSeparator" w:id="0">
    <w:p w14:paraId="56BFCCE2" w14:textId="77777777" w:rsidR="007B13BF" w:rsidRDefault="007B13BF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em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E31EA" w14:textId="47B0E603" w:rsidR="009E1BB9" w:rsidRDefault="0042726E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6874D05D" wp14:editId="07007F83">
          <wp:simplePos x="0" y="0"/>
          <wp:positionH relativeFrom="column">
            <wp:posOffset>4993419</wp:posOffset>
          </wp:positionH>
          <wp:positionV relativeFrom="paragraph">
            <wp:posOffset>-290030</wp:posOffset>
          </wp:positionV>
          <wp:extent cx="1691640" cy="1562100"/>
          <wp:effectExtent l="0" t="0" r="3810" b="0"/>
          <wp:wrapSquare wrapText="bothSides"/>
          <wp:docPr id="5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eso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588"/>
                  <a:stretch/>
                </pic:blipFill>
                <pic:spPr bwMode="auto">
                  <a:xfrm>
                    <a:off x="0" y="0"/>
                    <a:ext cx="1691640" cy="1562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A2161" w14:textId="77777777" w:rsidR="007B13BF" w:rsidRDefault="007B13BF" w:rsidP="00E44D59">
      <w:r>
        <w:separator/>
      </w:r>
    </w:p>
  </w:footnote>
  <w:footnote w:type="continuationSeparator" w:id="0">
    <w:p w14:paraId="2AA721D3" w14:textId="77777777" w:rsidR="007B13BF" w:rsidRDefault="007B13BF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3CECA" w14:textId="77777777" w:rsidR="009E1BB9" w:rsidRDefault="009E1BB9">
    <w:pPr>
      <w:pStyle w:val="Encabezado"/>
    </w:pPr>
  </w:p>
  <w:p w14:paraId="6C110AA6" w14:textId="77777777" w:rsidR="009E1BB9" w:rsidRDefault="009E1BB9">
    <w:pPr>
      <w:pStyle w:val="Encabezado"/>
    </w:pPr>
  </w:p>
  <w:p w14:paraId="63E0F3D8" w14:textId="77777777" w:rsidR="009E1BB9" w:rsidRDefault="009E1BB9" w:rsidP="0095023A">
    <w:pPr>
      <w:pStyle w:val="Encabezado"/>
      <w:jc w:val="right"/>
      <w:rPr>
        <w:rFonts w:ascii="Arial" w:hAnsi="Arial" w:cs="Arial"/>
        <w:b/>
        <w:i/>
        <w:noProof/>
      </w:rPr>
    </w:pPr>
  </w:p>
  <w:p w14:paraId="1A678A67" w14:textId="38779E14" w:rsidR="009E1BB9" w:rsidRPr="0095023A" w:rsidRDefault="009E1BB9" w:rsidP="0095023A">
    <w:pPr>
      <w:pStyle w:val="Encabezado"/>
      <w:jc w:val="right"/>
      <w:rPr>
        <w:rFonts w:ascii="Gothem" w:hAnsi="Gothem" w:hint="eastAsia"/>
        <w:b/>
        <w:sz w:val="22"/>
        <w:szCs w:val="22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212E6D17" wp14:editId="0D1BCAE6">
          <wp:simplePos x="0" y="0"/>
          <wp:positionH relativeFrom="page">
            <wp:posOffset>5577205</wp:posOffset>
          </wp:positionH>
          <wp:positionV relativeFrom="page">
            <wp:posOffset>7620</wp:posOffset>
          </wp:positionV>
          <wp:extent cx="2194560" cy="816610"/>
          <wp:effectExtent l="0" t="0" r="0" b="0"/>
          <wp:wrapThrough wrapText="bothSides">
            <wp:wrapPolygon edited="0">
              <wp:start x="0" y="0"/>
              <wp:lineTo x="0" y="20827"/>
              <wp:lineTo x="21250" y="20827"/>
              <wp:lineTo x="2125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816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57D8"/>
    <w:multiLevelType w:val="hybridMultilevel"/>
    <w:tmpl w:val="87FAE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4351F"/>
    <w:multiLevelType w:val="hybridMultilevel"/>
    <w:tmpl w:val="D4EE4E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97440"/>
    <w:multiLevelType w:val="hybridMultilevel"/>
    <w:tmpl w:val="99FA915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E4854"/>
    <w:multiLevelType w:val="hybridMultilevel"/>
    <w:tmpl w:val="10DAF3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332C6"/>
    <w:multiLevelType w:val="hybridMultilevel"/>
    <w:tmpl w:val="2C007D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048FB"/>
    <w:multiLevelType w:val="hybridMultilevel"/>
    <w:tmpl w:val="C9AEC3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E351F"/>
    <w:multiLevelType w:val="hybridMultilevel"/>
    <w:tmpl w:val="3FA60C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06962"/>
    <w:multiLevelType w:val="multilevel"/>
    <w:tmpl w:val="66008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8412F5"/>
    <w:multiLevelType w:val="hybridMultilevel"/>
    <w:tmpl w:val="B33461CA"/>
    <w:lvl w:ilvl="0" w:tplc="49C6B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35F17"/>
    <w:multiLevelType w:val="hybridMultilevel"/>
    <w:tmpl w:val="6226A37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47DB8"/>
    <w:multiLevelType w:val="hybridMultilevel"/>
    <w:tmpl w:val="824623A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AB36AD"/>
    <w:multiLevelType w:val="hybridMultilevel"/>
    <w:tmpl w:val="AB60EE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52705"/>
    <w:multiLevelType w:val="hybridMultilevel"/>
    <w:tmpl w:val="4E2AF9B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F5FDD"/>
    <w:multiLevelType w:val="hybridMultilevel"/>
    <w:tmpl w:val="B33461CA"/>
    <w:lvl w:ilvl="0" w:tplc="49C6B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D3BE4"/>
    <w:multiLevelType w:val="multilevel"/>
    <w:tmpl w:val="91E69046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3F7F19"/>
    <w:multiLevelType w:val="hybridMultilevel"/>
    <w:tmpl w:val="5678AD9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D5793D"/>
    <w:multiLevelType w:val="hybridMultilevel"/>
    <w:tmpl w:val="495818E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2"/>
  </w:num>
  <w:num w:numId="4">
    <w:abstractNumId w:val="4"/>
  </w:num>
  <w:num w:numId="5">
    <w:abstractNumId w:val="13"/>
  </w:num>
  <w:num w:numId="6">
    <w:abstractNumId w:val="8"/>
  </w:num>
  <w:num w:numId="7">
    <w:abstractNumId w:val="0"/>
  </w:num>
  <w:num w:numId="8">
    <w:abstractNumId w:val="3"/>
  </w:num>
  <w:num w:numId="9">
    <w:abstractNumId w:val="16"/>
  </w:num>
  <w:num w:numId="10">
    <w:abstractNumId w:val="2"/>
  </w:num>
  <w:num w:numId="11">
    <w:abstractNumId w:val="14"/>
  </w:num>
  <w:num w:numId="12">
    <w:abstractNumId w:val="6"/>
  </w:num>
  <w:num w:numId="13">
    <w:abstractNumId w:val="9"/>
  </w:num>
  <w:num w:numId="14">
    <w:abstractNumId w:val="10"/>
  </w:num>
  <w:num w:numId="15">
    <w:abstractNumId w:val="11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E44D59"/>
    <w:rsid w:val="000007AB"/>
    <w:rsid w:val="000031FB"/>
    <w:rsid w:val="00004076"/>
    <w:rsid w:val="00005A2F"/>
    <w:rsid w:val="00006F81"/>
    <w:rsid w:val="000111A5"/>
    <w:rsid w:val="00012FEE"/>
    <w:rsid w:val="000201EE"/>
    <w:rsid w:val="00020FAE"/>
    <w:rsid w:val="0002685D"/>
    <w:rsid w:val="000410B1"/>
    <w:rsid w:val="00042435"/>
    <w:rsid w:val="00053A2F"/>
    <w:rsid w:val="00053D4E"/>
    <w:rsid w:val="00054E25"/>
    <w:rsid w:val="00056A5D"/>
    <w:rsid w:val="00057AC5"/>
    <w:rsid w:val="00057F5A"/>
    <w:rsid w:val="00060D2B"/>
    <w:rsid w:val="00063481"/>
    <w:rsid w:val="00064FEC"/>
    <w:rsid w:val="00065643"/>
    <w:rsid w:val="0006667A"/>
    <w:rsid w:val="00066974"/>
    <w:rsid w:val="00067C5E"/>
    <w:rsid w:val="00072B87"/>
    <w:rsid w:val="000732B3"/>
    <w:rsid w:val="0007384E"/>
    <w:rsid w:val="00075D07"/>
    <w:rsid w:val="00092383"/>
    <w:rsid w:val="00092797"/>
    <w:rsid w:val="000970E9"/>
    <w:rsid w:val="00097629"/>
    <w:rsid w:val="000A05F3"/>
    <w:rsid w:val="000A3619"/>
    <w:rsid w:val="000A3C80"/>
    <w:rsid w:val="000A6A2E"/>
    <w:rsid w:val="000A7603"/>
    <w:rsid w:val="000B21A6"/>
    <w:rsid w:val="000B3233"/>
    <w:rsid w:val="000B59AB"/>
    <w:rsid w:val="000C1265"/>
    <w:rsid w:val="000C5B4A"/>
    <w:rsid w:val="000C7D5D"/>
    <w:rsid w:val="000D02BD"/>
    <w:rsid w:val="000D1E26"/>
    <w:rsid w:val="000D63F2"/>
    <w:rsid w:val="000D784D"/>
    <w:rsid w:val="000E3893"/>
    <w:rsid w:val="000E5368"/>
    <w:rsid w:val="000F337E"/>
    <w:rsid w:val="000F4CD2"/>
    <w:rsid w:val="0010537F"/>
    <w:rsid w:val="0010584F"/>
    <w:rsid w:val="00111865"/>
    <w:rsid w:val="001139EC"/>
    <w:rsid w:val="00116158"/>
    <w:rsid w:val="00116A9D"/>
    <w:rsid w:val="00124255"/>
    <w:rsid w:val="0012460D"/>
    <w:rsid w:val="001264B0"/>
    <w:rsid w:val="00132605"/>
    <w:rsid w:val="00132785"/>
    <w:rsid w:val="00135E9E"/>
    <w:rsid w:val="00140297"/>
    <w:rsid w:val="001402BF"/>
    <w:rsid w:val="001445E2"/>
    <w:rsid w:val="00145203"/>
    <w:rsid w:val="00145ADE"/>
    <w:rsid w:val="00145DC4"/>
    <w:rsid w:val="001469E5"/>
    <w:rsid w:val="00146DB8"/>
    <w:rsid w:val="00147D1A"/>
    <w:rsid w:val="00150415"/>
    <w:rsid w:val="0015676F"/>
    <w:rsid w:val="00161520"/>
    <w:rsid w:val="00167729"/>
    <w:rsid w:val="00167BD8"/>
    <w:rsid w:val="00170E29"/>
    <w:rsid w:val="00171B31"/>
    <w:rsid w:val="0017275F"/>
    <w:rsid w:val="0017401E"/>
    <w:rsid w:val="00176C21"/>
    <w:rsid w:val="001823DA"/>
    <w:rsid w:val="00182D48"/>
    <w:rsid w:val="00194C48"/>
    <w:rsid w:val="001977D7"/>
    <w:rsid w:val="001A0331"/>
    <w:rsid w:val="001C7F55"/>
    <w:rsid w:val="001D23E0"/>
    <w:rsid w:val="001D2D9D"/>
    <w:rsid w:val="001D31C3"/>
    <w:rsid w:val="001D43CE"/>
    <w:rsid w:val="001D619F"/>
    <w:rsid w:val="001D7519"/>
    <w:rsid w:val="001E2805"/>
    <w:rsid w:val="001E3ACF"/>
    <w:rsid w:val="001E766D"/>
    <w:rsid w:val="001F13FA"/>
    <w:rsid w:val="001F390F"/>
    <w:rsid w:val="001F5D6A"/>
    <w:rsid w:val="001F7E99"/>
    <w:rsid w:val="002074A6"/>
    <w:rsid w:val="00210D60"/>
    <w:rsid w:val="002127EB"/>
    <w:rsid w:val="00222D14"/>
    <w:rsid w:val="002248FE"/>
    <w:rsid w:val="00226ED0"/>
    <w:rsid w:val="002307B5"/>
    <w:rsid w:val="00237C29"/>
    <w:rsid w:val="00237C53"/>
    <w:rsid w:val="00243BF2"/>
    <w:rsid w:val="00251F6E"/>
    <w:rsid w:val="0026033E"/>
    <w:rsid w:val="00260EC9"/>
    <w:rsid w:val="00264B51"/>
    <w:rsid w:val="0027338B"/>
    <w:rsid w:val="00273585"/>
    <w:rsid w:val="002739AC"/>
    <w:rsid w:val="00282726"/>
    <w:rsid w:val="00286A13"/>
    <w:rsid w:val="002875AF"/>
    <w:rsid w:val="002A49C9"/>
    <w:rsid w:val="002B1286"/>
    <w:rsid w:val="002B398C"/>
    <w:rsid w:val="002B3C61"/>
    <w:rsid w:val="002B6FA2"/>
    <w:rsid w:val="002C5DDD"/>
    <w:rsid w:val="002D0678"/>
    <w:rsid w:val="002D089A"/>
    <w:rsid w:val="002D2092"/>
    <w:rsid w:val="002D2C41"/>
    <w:rsid w:val="002D32F7"/>
    <w:rsid w:val="002E160D"/>
    <w:rsid w:val="002F03EA"/>
    <w:rsid w:val="00302CC1"/>
    <w:rsid w:val="0030518F"/>
    <w:rsid w:val="00305697"/>
    <w:rsid w:val="00305F75"/>
    <w:rsid w:val="00307C73"/>
    <w:rsid w:val="00313365"/>
    <w:rsid w:val="00320BAF"/>
    <w:rsid w:val="00321DBA"/>
    <w:rsid w:val="00322989"/>
    <w:rsid w:val="0032316C"/>
    <w:rsid w:val="0032781D"/>
    <w:rsid w:val="00334B3C"/>
    <w:rsid w:val="00336572"/>
    <w:rsid w:val="003370F9"/>
    <w:rsid w:val="00341F80"/>
    <w:rsid w:val="00342280"/>
    <w:rsid w:val="003459DB"/>
    <w:rsid w:val="00351937"/>
    <w:rsid w:val="003531CE"/>
    <w:rsid w:val="003536EA"/>
    <w:rsid w:val="00353DC7"/>
    <w:rsid w:val="00356470"/>
    <w:rsid w:val="00366E47"/>
    <w:rsid w:val="00375CF7"/>
    <w:rsid w:val="003777E4"/>
    <w:rsid w:val="00381E9E"/>
    <w:rsid w:val="00381F6B"/>
    <w:rsid w:val="00387E05"/>
    <w:rsid w:val="0039202D"/>
    <w:rsid w:val="00394476"/>
    <w:rsid w:val="003A06EC"/>
    <w:rsid w:val="003A1A58"/>
    <w:rsid w:val="003B7500"/>
    <w:rsid w:val="003B78D9"/>
    <w:rsid w:val="003C3083"/>
    <w:rsid w:val="003C499E"/>
    <w:rsid w:val="003C5705"/>
    <w:rsid w:val="003C7C80"/>
    <w:rsid w:val="003D2332"/>
    <w:rsid w:val="003D2642"/>
    <w:rsid w:val="003D555A"/>
    <w:rsid w:val="003D55B5"/>
    <w:rsid w:val="003D633A"/>
    <w:rsid w:val="003E2387"/>
    <w:rsid w:val="003E417A"/>
    <w:rsid w:val="003E7998"/>
    <w:rsid w:val="003F0F46"/>
    <w:rsid w:val="003F3030"/>
    <w:rsid w:val="003F464C"/>
    <w:rsid w:val="003F679A"/>
    <w:rsid w:val="00400599"/>
    <w:rsid w:val="004007BF"/>
    <w:rsid w:val="00403E23"/>
    <w:rsid w:val="00406420"/>
    <w:rsid w:val="00407629"/>
    <w:rsid w:val="00413A42"/>
    <w:rsid w:val="00417873"/>
    <w:rsid w:val="00422145"/>
    <w:rsid w:val="00422FB7"/>
    <w:rsid w:val="00426D42"/>
    <w:rsid w:val="0042726E"/>
    <w:rsid w:val="004353A3"/>
    <w:rsid w:val="00437D01"/>
    <w:rsid w:val="00440A14"/>
    <w:rsid w:val="00443557"/>
    <w:rsid w:val="00454BDC"/>
    <w:rsid w:val="004560D9"/>
    <w:rsid w:val="00464B09"/>
    <w:rsid w:val="00481636"/>
    <w:rsid w:val="00486186"/>
    <w:rsid w:val="0049218E"/>
    <w:rsid w:val="0049304B"/>
    <w:rsid w:val="00495B64"/>
    <w:rsid w:val="0049757A"/>
    <w:rsid w:val="004A78BA"/>
    <w:rsid w:val="004B1E2F"/>
    <w:rsid w:val="004B1FCF"/>
    <w:rsid w:val="004B62AA"/>
    <w:rsid w:val="004C16A3"/>
    <w:rsid w:val="004C293A"/>
    <w:rsid w:val="004C7502"/>
    <w:rsid w:val="004E12E6"/>
    <w:rsid w:val="004E5E2F"/>
    <w:rsid w:val="004F149C"/>
    <w:rsid w:val="004F1694"/>
    <w:rsid w:val="004F2E40"/>
    <w:rsid w:val="005104CD"/>
    <w:rsid w:val="00510CBE"/>
    <w:rsid w:val="005146BF"/>
    <w:rsid w:val="00520C27"/>
    <w:rsid w:val="00522522"/>
    <w:rsid w:val="0052735F"/>
    <w:rsid w:val="00530F4D"/>
    <w:rsid w:val="00531C54"/>
    <w:rsid w:val="0053546F"/>
    <w:rsid w:val="00536B77"/>
    <w:rsid w:val="00540AA9"/>
    <w:rsid w:val="005439E6"/>
    <w:rsid w:val="00546CDB"/>
    <w:rsid w:val="005471A0"/>
    <w:rsid w:val="00550DDD"/>
    <w:rsid w:val="00552CD7"/>
    <w:rsid w:val="00554AFF"/>
    <w:rsid w:val="005550CC"/>
    <w:rsid w:val="00562633"/>
    <w:rsid w:val="005666C3"/>
    <w:rsid w:val="00567E70"/>
    <w:rsid w:val="00581180"/>
    <w:rsid w:val="00592CCB"/>
    <w:rsid w:val="005A193F"/>
    <w:rsid w:val="005A586F"/>
    <w:rsid w:val="005B3958"/>
    <w:rsid w:val="005B41D9"/>
    <w:rsid w:val="005B5810"/>
    <w:rsid w:val="005B5FC1"/>
    <w:rsid w:val="005C0D90"/>
    <w:rsid w:val="005C198E"/>
    <w:rsid w:val="005C2514"/>
    <w:rsid w:val="005C698F"/>
    <w:rsid w:val="005D2BBA"/>
    <w:rsid w:val="005D32F2"/>
    <w:rsid w:val="005D3B61"/>
    <w:rsid w:val="005D663E"/>
    <w:rsid w:val="005E2CA6"/>
    <w:rsid w:val="005E3F97"/>
    <w:rsid w:val="005E4AB5"/>
    <w:rsid w:val="005E65C8"/>
    <w:rsid w:val="006033FE"/>
    <w:rsid w:val="00606D53"/>
    <w:rsid w:val="00612D3E"/>
    <w:rsid w:val="00622935"/>
    <w:rsid w:val="006236E1"/>
    <w:rsid w:val="006237F9"/>
    <w:rsid w:val="00624ADD"/>
    <w:rsid w:val="00625757"/>
    <w:rsid w:val="00625F8A"/>
    <w:rsid w:val="00626F6A"/>
    <w:rsid w:val="00627255"/>
    <w:rsid w:val="006344B4"/>
    <w:rsid w:val="00635044"/>
    <w:rsid w:val="00640516"/>
    <w:rsid w:val="00647162"/>
    <w:rsid w:val="00647617"/>
    <w:rsid w:val="006560EF"/>
    <w:rsid w:val="00661365"/>
    <w:rsid w:val="0066341B"/>
    <w:rsid w:val="006667E0"/>
    <w:rsid w:val="00667563"/>
    <w:rsid w:val="006704B5"/>
    <w:rsid w:val="00670828"/>
    <w:rsid w:val="00672F46"/>
    <w:rsid w:val="00680C57"/>
    <w:rsid w:val="0068133E"/>
    <w:rsid w:val="0068430D"/>
    <w:rsid w:val="0068543F"/>
    <w:rsid w:val="00690BD2"/>
    <w:rsid w:val="0069494E"/>
    <w:rsid w:val="006A4C0B"/>
    <w:rsid w:val="006A5928"/>
    <w:rsid w:val="006A62C3"/>
    <w:rsid w:val="006B2F09"/>
    <w:rsid w:val="006C2FB9"/>
    <w:rsid w:val="006D4B3D"/>
    <w:rsid w:val="006D4CEB"/>
    <w:rsid w:val="006E2359"/>
    <w:rsid w:val="006E3542"/>
    <w:rsid w:val="006E6FC6"/>
    <w:rsid w:val="006F26B5"/>
    <w:rsid w:val="006F7F40"/>
    <w:rsid w:val="007044A9"/>
    <w:rsid w:val="00711436"/>
    <w:rsid w:val="00711918"/>
    <w:rsid w:val="007123D8"/>
    <w:rsid w:val="00716FA0"/>
    <w:rsid w:val="00722AFB"/>
    <w:rsid w:val="00723869"/>
    <w:rsid w:val="00724FD4"/>
    <w:rsid w:val="00735021"/>
    <w:rsid w:val="007360A9"/>
    <w:rsid w:val="007374D1"/>
    <w:rsid w:val="007412DF"/>
    <w:rsid w:val="0074251F"/>
    <w:rsid w:val="007452EC"/>
    <w:rsid w:val="00746AC8"/>
    <w:rsid w:val="007519E5"/>
    <w:rsid w:val="0075527A"/>
    <w:rsid w:val="00756EF1"/>
    <w:rsid w:val="00764E21"/>
    <w:rsid w:val="007737D9"/>
    <w:rsid w:val="00773A8F"/>
    <w:rsid w:val="00774315"/>
    <w:rsid w:val="00774A08"/>
    <w:rsid w:val="00776100"/>
    <w:rsid w:val="00781AFC"/>
    <w:rsid w:val="00785B21"/>
    <w:rsid w:val="00786EAD"/>
    <w:rsid w:val="007971D2"/>
    <w:rsid w:val="007A28F7"/>
    <w:rsid w:val="007A29C1"/>
    <w:rsid w:val="007A3CFF"/>
    <w:rsid w:val="007A4089"/>
    <w:rsid w:val="007B13BF"/>
    <w:rsid w:val="007C4B97"/>
    <w:rsid w:val="007C6435"/>
    <w:rsid w:val="007C6D6F"/>
    <w:rsid w:val="007C7723"/>
    <w:rsid w:val="007D3AB6"/>
    <w:rsid w:val="007E3AEB"/>
    <w:rsid w:val="007E47F0"/>
    <w:rsid w:val="007F067C"/>
    <w:rsid w:val="007F1103"/>
    <w:rsid w:val="007F1762"/>
    <w:rsid w:val="007F4375"/>
    <w:rsid w:val="007F74FA"/>
    <w:rsid w:val="00800B7F"/>
    <w:rsid w:val="00804641"/>
    <w:rsid w:val="00806842"/>
    <w:rsid w:val="00811AEF"/>
    <w:rsid w:val="00813B89"/>
    <w:rsid w:val="00815DF1"/>
    <w:rsid w:val="0082403A"/>
    <w:rsid w:val="00824054"/>
    <w:rsid w:val="008273B5"/>
    <w:rsid w:val="00830DFA"/>
    <w:rsid w:val="00831F33"/>
    <w:rsid w:val="00835E3D"/>
    <w:rsid w:val="00835F7A"/>
    <w:rsid w:val="00843018"/>
    <w:rsid w:val="00851B07"/>
    <w:rsid w:val="00852E2B"/>
    <w:rsid w:val="00866216"/>
    <w:rsid w:val="008679F2"/>
    <w:rsid w:val="00874C09"/>
    <w:rsid w:val="008803E9"/>
    <w:rsid w:val="0088293A"/>
    <w:rsid w:val="00891CB0"/>
    <w:rsid w:val="00897818"/>
    <w:rsid w:val="008A3BB2"/>
    <w:rsid w:val="008A5303"/>
    <w:rsid w:val="008A6976"/>
    <w:rsid w:val="008A7A60"/>
    <w:rsid w:val="008B6E41"/>
    <w:rsid w:val="008C133C"/>
    <w:rsid w:val="008D12D1"/>
    <w:rsid w:val="008E0AED"/>
    <w:rsid w:val="008E2A3E"/>
    <w:rsid w:val="008F33AF"/>
    <w:rsid w:val="00904EEC"/>
    <w:rsid w:val="00910652"/>
    <w:rsid w:val="00920053"/>
    <w:rsid w:val="009315D6"/>
    <w:rsid w:val="009325F6"/>
    <w:rsid w:val="00934941"/>
    <w:rsid w:val="009356C9"/>
    <w:rsid w:val="00940B21"/>
    <w:rsid w:val="0095023A"/>
    <w:rsid w:val="00956AEE"/>
    <w:rsid w:val="00957456"/>
    <w:rsid w:val="009621D3"/>
    <w:rsid w:val="0096449C"/>
    <w:rsid w:val="009650A3"/>
    <w:rsid w:val="00971FFA"/>
    <w:rsid w:val="00980871"/>
    <w:rsid w:val="009822C6"/>
    <w:rsid w:val="0098240B"/>
    <w:rsid w:val="009828BC"/>
    <w:rsid w:val="00985661"/>
    <w:rsid w:val="0099051B"/>
    <w:rsid w:val="00991FC9"/>
    <w:rsid w:val="00994300"/>
    <w:rsid w:val="009A097F"/>
    <w:rsid w:val="009A1682"/>
    <w:rsid w:val="009B19AD"/>
    <w:rsid w:val="009B1EA0"/>
    <w:rsid w:val="009B2C1C"/>
    <w:rsid w:val="009B525F"/>
    <w:rsid w:val="009B7CD3"/>
    <w:rsid w:val="009C1630"/>
    <w:rsid w:val="009C2009"/>
    <w:rsid w:val="009C2329"/>
    <w:rsid w:val="009C3983"/>
    <w:rsid w:val="009C44E5"/>
    <w:rsid w:val="009C66B2"/>
    <w:rsid w:val="009C74C9"/>
    <w:rsid w:val="009C7593"/>
    <w:rsid w:val="009E17AB"/>
    <w:rsid w:val="009E1BB9"/>
    <w:rsid w:val="009E6516"/>
    <w:rsid w:val="009E698A"/>
    <w:rsid w:val="009F4C08"/>
    <w:rsid w:val="009F6B0E"/>
    <w:rsid w:val="009F7EB8"/>
    <w:rsid w:val="00A07258"/>
    <w:rsid w:val="00A11915"/>
    <w:rsid w:val="00A156B2"/>
    <w:rsid w:val="00A17423"/>
    <w:rsid w:val="00A176F3"/>
    <w:rsid w:val="00A217AE"/>
    <w:rsid w:val="00A24EB8"/>
    <w:rsid w:val="00A27813"/>
    <w:rsid w:val="00A33237"/>
    <w:rsid w:val="00A35567"/>
    <w:rsid w:val="00A35FB1"/>
    <w:rsid w:val="00A363EA"/>
    <w:rsid w:val="00A379DB"/>
    <w:rsid w:val="00A45295"/>
    <w:rsid w:val="00A545EE"/>
    <w:rsid w:val="00A60A0C"/>
    <w:rsid w:val="00A61735"/>
    <w:rsid w:val="00A61AA5"/>
    <w:rsid w:val="00A61CEC"/>
    <w:rsid w:val="00A62C1E"/>
    <w:rsid w:val="00A631FC"/>
    <w:rsid w:val="00A6372B"/>
    <w:rsid w:val="00A63A02"/>
    <w:rsid w:val="00A70980"/>
    <w:rsid w:val="00A738C9"/>
    <w:rsid w:val="00A73AEE"/>
    <w:rsid w:val="00A854A9"/>
    <w:rsid w:val="00A8578A"/>
    <w:rsid w:val="00A90C43"/>
    <w:rsid w:val="00AA4B8F"/>
    <w:rsid w:val="00AA690F"/>
    <w:rsid w:val="00AA75C7"/>
    <w:rsid w:val="00AB4F9D"/>
    <w:rsid w:val="00AB51AD"/>
    <w:rsid w:val="00AB696B"/>
    <w:rsid w:val="00AB7CD8"/>
    <w:rsid w:val="00AC42C7"/>
    <w:rsid w:val="00AC4586"/>
    <w:rsid w:val="00AC7808"/>
    <w:rsid w:val="00AD1E38"/>
    <w:rsid w:val="00AE5887"/>
    <w:rsid w:val="00AE6C6C"/>
    <w:rsid w:val="00AF1182"/>
    <w:rsid w:val="00AF71B7"/>
    <w:rsid w:val="00B00BDE"/>
    <w:rsid w:val="00B026EE"/>
    <w:rsid w:val="00B2231C"/>
    <w:rsid w:val="00B22BB4"/>
    <w:rsid w:val="00B24D8F"/>
    <w:rsid w:val="00B263A6"/>
    <w:rsid w:val="00B26FFC"/>
    <w:rsid w:val="00B31F40"/>
    <w:rsid w:val="00B3570A"/>
    <w:rsid w:val="00B40DC6"/>
    <w:rsid w:val="00B440C8"/>
    <w:rsid w:val="00B470CA"/>
    <w:rsid w:val="00B47357"/>
    <w:rsid w:val="00B618C4"/>
    <w:rsid w:val="00B633A7"/>
    <w:rsid w:val="00B77EC0"/>
    <w:rsid w:val="00B81A46"/>
    <w:rsid w:val="00B9597C"/>
    <w:rsid w:val="00B977C6"/>
    <w:rsid w:val="00BA2E84"/>
    <w:rsid w:val="00BB481B"/>
    <w:rsid w:val="00BB7E6A"/>
    <w:rsid w:val="00BC54DA"/>
    <w:rsid w:val="00BD440D"/>
    <w:rsid w:val="00BD62CF"/>
    <w:rsid w:val="00BE2FF9"/>
    <w:rsid w:val="00BE3377"/>
    <w:rsid w:val="00BE5AA9"/>
    <w:rsid w:val="00BE6B32"/>
    <w:rsid w:val="00BF414D"/>
    <w:rsid w:val="00C024F0"/>
    <w:rsid w:val="00C04D0D"/>
    <w:rsid w:val="00C10448"/>
    <w:rsid w:val="00C11DDF"/>
    <w:rsid w:val="00C16CE0"/>
    <w:rsid w:val="00C21F45"/>
    <w:rsid w:val="00C2279A"/>
    <w:rsid w:val="00C26F82"/>
    <w:rsid w:val="00C339FB"/>
    <w:rsid w:val="00C40CA3"/>
    <w:rsid w:val="00C40E50"/>
    <w:rsid w:val="00C41FE3"/>
    <w:rsid w:val="00C420A8"/>
    <w:rsid w:val="00C554FD"/>
    <w:rsid w:val="00C70F77"/>
    <w:rsid w:val="00C77483"/>
    <w:rsid w:val="00C77836"/>
    <w:rsid w:val="00C802D8"/>
    <w:rsid w:val="00C80471"/>
    <w:rsid w:val="00C83574"/>
    <w:rsid w:val="00C8500A"/>
    <w:rsid w:val="00C87538"/>
    <w:rsid w:val="00C87B06"/>
    <w:rsid w:val="00C87E93"/>
    <w:rsid w:val="00C919DA"/>
    <w:rsid w:val="00C91C82"/>
    <w:rsid w:val="00CA01CD"/>
    <w:rsid w:val="00CA11ED"/>
    <w:rsid w:val="00CA1B9E"/>
    <w:rsid w:val="00CA1C89"/>
    <w:rsid w:val="00CA6B3C"/>
    <w:rsid w:val="00CA791C"/>
    <w:rsid w:val="00CB09F6"/>
    <w:rsid w:val="00CB3BDC"/>
    <w:rsid w:val="00CC328B"/>
    <w:rsid w:val="00CD7CAF"/>
    <w:rsid w:val="00CD7E26"/>
    <w:rsid w:val="00CF094E"/>
    <w:rsid w:val="00CF415F"/>
    <w:rsid w:val="00CF6D09"/>
    <w:rsid w:val="00CF7C26"/>
    <w:rsid w:val="00D04F6E"/>
    <w:rsid w:val="00D074E7"/>
    <w:rsid w:val="00D15B92"/>
    <w:rsid w:val="00D17668"/>
    <w:rsid w:val="00D238CB"/>
    <w:rsid w:val="00D23E79"/>
    <w:rsid w:val="00D33C39"/>
    <w:rsid w:val="00D345FD"/>
    <w:rsid w:val="00D35E8A"/>
    <w:rsid w:val="00D4087E"/>
    <w:rsid w:val="00D44DF0"/>
    <w:rsid w:val="00D473A9"/>
    <w:rsid w:val="00D5062C"/>
    <w:rsid w:val="00D524A8"/>
    <w:rsid w:val="00D534A4"/>
    <w:rsid w:val="00D538DA"/>
    <w:rsid w:val="00D5574F"/>
    <w:rsid w:val="00D5670C"/>
    <w:rsid w:val="00D571E9"/>
    <w:rsid w:val="00D624E7"/>
    <w:rsid w:val="00D67B74"/>
    <w:rsid w:val="00D7130E"/>
    <w:rsid w:val="00D72FF6"/>
    <w:rsid w:val="00D74CE3"/>
    <w:rsid w:val="00D753A1"/>
    <w:rsid w:val="00D7778B"/>
    <w:rsid w:val="00D77883"/>
    <w:rsid w:val="00D81E4D"/>
    <w:rsid w:val="00D8285D"/>
    <w:rsid w:val="00D83648"/>
    <w:rsid w:val="00D92A01"/>
    <w:rsid w:val="00D9735C"/>
    <w:rsid w:val="00D9763E"/>
    <w:rsid w:val="00DA78A5"/>
    <w:rsid w:val="00DB30FE"/>
    <w:rsid w:val="00DB5B6A"/>
    <w:rsid w:val="00DB6BC1"/>
    <w:rsid w:val="00DB7182"/>
    <w:rsid w:val="00DC29EA"/>
    <w:rsid w:val="00DC3685"/>
    <w:rsid w:val="00DD330E"/>
    <w:rsid w:val="00DE0E7A"/>
    <w:rsid w:val="00DE4AA7"/>
    <w:rsid w:val="00DF27A7"/>
    <w:rsid w:val="00DF328B"/>
    <w:rsid w:val="00E0133C"/>
    <w:rsid w:val="00E01507"/>
    <w:rsid w:val="00E05B1B"/>
    <w:rsid w:val="00E14448"/>
    <w:rsid w:val="00E1732B"/>
    <w:rsid w:val="00E200A4"/>
    <w:rsid w:val="00E25F97"/>
    <w:rsid w:val="00E26810"/>
    <w:rsid w:val="00E32362"/>
    <w:rsid w:val="00E3293A"/>
    <w:rsid w:val="00E3347A"/>
    <w:rsid w:val="00E37956"/>
    <w:rsid w:val="00E44B1C"/>
    <w:rsid w:val="00E44D59"/>
    <w:rsid w:val="00E454B1"/>
    <w:rsid w:val="00E46F63"/>
    <w:rsid w:val="00E52FCA"/>
    <w:rsid w:val="00E57B84"/>
    <w:rsid w:val="00E72991"/>
    <w:rsid w:val="00E77C48"/>
    <w:rsid w:val="00E81104"/>
    <w:rsid w:val="00E8136D"/>
    <w:rsid w:val="00E82BA6"/>
    <w:rsid w:val="00E82BF0"/>
    <w:rsid w:val="00E85691"/>
    <w:rsid w:val="00E873B6"/>
    <w:rsid w:val="00E90247"/>
    <w:rsid w:val="00E9138A"/>
    <w:rsid w:val="00E922E2"/>
    <w:rsid w:val="00E928C0"/>
    <w:rsid w:val="00EA0B8F"/>
    <w:rsid w:val="00EA2522"/>
    <w:rsid w:val="00EB2741"/>
    <w:rsid w:val="00EB4007"/>
    <w:rsid w:val="00EB4FAC"/>
    <w:rsid w:val="00EB5569"/>
    <w:rsid w:val="00EB7ED4"/>
    <w:rsid w:val="00ED2B33"/>
    <w:rsid w:val="00ED3152"/>
    <w:rsid w:val="00ED38D1"/>
    <w:rsid w:val="00ED4553"/>
    <w:rsid w:val="00ED48A3"/>
    <w:rsid w:val="00ED6D80"/>
    <w:rsid w:val="00ED783F"/>
    <w:rsid w:val="00EF29AF"/>
    <w:rsid w:val="00EF671C"/>
    <w:rsid w:val="00EF7D79"/>
    <w:rsid w:val="00F0191E"/>
    <w:rsid w:val="00F041DC"/>
    <w:rsid w:val="00F055F2"/>
    <w:rsid w:val="00F05F65"/>
    <w:rsid w:val="00F10378"/>
    <w:rsid w:val="00F125F2"/>
    <w:rsid w:val="00F12DEF"/>
    <w:rsid w:val="00F14A56"/>
    <w:rsid w:val="00F203EE"/>
    <w:rsid w:val="00F23C7E"/>
    <w:rsid w:val="00F266CE"/>
    <w:rsid w:val="00F3077B"/>
    <w:rsid w:val="00F31232"/>
    <w:rsid w:val="00F31C9E"/>
    <w:rsid w:val="00F450FA"/>
    <w:rsid w:val="00F46A0D"/>
    <w:rsid w:val="00F46E66"/>
    <w:rsid w:val="00F501B8"/>
    <w:rsid w:val="00F5794A"/>
    <w:rsid w:val="00F676E3"/>
    <w:rsid w:val="00F74A43"/>
    <w:rsid w:val="00F86B65"/>
    <w:rsid w:val="00F91868"/>
    <w:rsid w:val="00F94571"/>
    <w:rsid w:val="00F948B1"/>
    <w:rsid w:val="00F96B8D"/>
    <w:rsid w:val="00FC0E41"/>
    <w:rsid w:val="00FC136E"/>
    <w:rsid w:val="00FC1419"/>
    <w:rsid w:val="00FD2A39"/>
    <w:rsid w:val="00FE1516"/>
    <w:rsid w:val="00FE2AEE"/>
    <w:rsid w:val="00FE2B8A"/>
    <w:rsid w:val="00FE4D13"/>
    <w:rsid w:val="00FE5817"/>
    <w:rsid w:val="00FE69A0"/>
    <w:rsid w:val="00FE79A7"/>
    <w:rsid w:val="00FF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9D7081"/>
  <w14:defaultImageDpi w14:val="300"/>
  <w15:docId w15:val="{154CECCC-523F-4A01-B5E7-671699A6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1F13FA"/>
    <w:pPr>
      <w:keepNext/>
      <w:spacing w:before="240" w:after="6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B263A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12DE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E82BA6"/>
  </w:style>
  <w:style w:type="character" w:customStyle="1" w:styleId="object">
    <w:name w:val="object"/>
    <w:basedOn w:val="Fuentedeprrafopredeter"/>
    <w:rsid w:val="008C133C"/>
  </w:style>
  <w:style w:type="character" w:styleId="Textoennegrita">
    <w:name w:val="Strong"/>
    <w:basedOn w:val="Fuentedeprrafopredeter"/>
    <w:uiPriority w:val="22"/>
    <w:qFormat/>
    <w:rsid w:val="00FC136E"/>
    <w:rPr>
      <w:b/>
      <w:bCs/>
    </w:rPr>
  </w:style>
  <w:style w:type="character" w:customStyle="1" w:styleId="Ttulo4Car">
    <w:name w:val="Título 4 Car"/>
    <w:basedOn w:val="Fuentedeprrafopredeter"/>
    <w:link w:val="Ttulo4"/>
    <w:rsid w:val="001F13FA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customStyle="1" w:styleId="paragraph">
    <w:name w:val="paragraph"/>
    <w:basedOn w:val="Normal"/>
    <w:rsid w:val="00CD7E2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character" w:customStyle="1" w:styleId="normaltextrun">
    <w:name w:val="normaltextrun"/>
    <w:basedOn w:val="Fuentedeprrafopredeter"/>
    <w:rsid w:val="00CD7E26"/>
  </w:style>
  <w:style w:type="character" w:customStyle="1" w:styleId="eop">
    <w:name w:val="eop"/>
    <w:basedOn w:val="Fuentedeprrafopredeter"/>
    <w:rsid w:val="00CD7E26"/>
  </w:style>
  <w:style w:type="character" w:styleId="Refdenotaalpie">
    <w:name w:val="footnote reference"/>
    <w:basedOn w:val="Fuentedeprrafopredeter"/>
    <w:uiPriority w:val="99"/>
    <w:semiHidden/>
    <w:unhideWhenUsed/>
    <w:rsid w:val="00B81A46"/>
    <w:rPr>
      <w:vertAlign w:val="superscript"/>
    </w:rPr>
  </w:style>
  <w:style w:type="table" w:styleId="Tablaconcuadrcula">
    <w:name w:val="Table Grid"/>
    <w:basedOn w:val="Tablanormal"/>
    <w:uiPriority w:val="39"/>
    <w:rsid w:val="005C0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0A361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6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9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6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8FF77-FB06-4F1D-A67A-DD0581A6C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Win7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Mireya Sofia Trejo Orozco</cp:lastModifiedBy>
  <cp:revision>37</cp:revision>
  <cp:lastPrinted>2017-04-04T18:29:00Z</cp:lastPrinted>
  <dcterms:created xsi:type="dcterms:W3CDTF">2017-02-15T20:03:00Z</dcterms:created>
  <dcterms:modified xsi:type="dcterms:W3CDTF">2017-04-11T14:58:00Z</dcterms:modified>
</cp:coreProperties>
</file>