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t>Octubre 05, 2017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ANTIGUO PALACIO DEL AYUNTAMIENTO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PLAZA DE LA CONSTITUCION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2ª  Sesión Subcomité Operativo de Evaluación de Daños de la “Infraestructura Cultural”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ORDEN DEL DIA</w:t>
      </w:r>
    </w:p>
    <w:p>
      <w:pPr>
        <w:pStyle w:val="Normal"/>
        <w:spacing w:lineRule="auto" w:line="240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36"/>
          <w:szCs w:val="36"/>
        </w:rPr>
        <w:t xml:space="preserve">1.- Palabras de bienvenida, Eduardo Vázquez Martín Secretario de Cultura, </w:t>
      </w:r>
      <w:r>
        <w:rPr>
          <w:rFonts w:cs="Arial" w:ascii="Arial" w:hAnsi="Arial"/>
          <w:sz w:val="36"/>
          <w:szCs w:val="36"/>
        </w:rPr>
        <w:t>CDMX.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36"/>
          <w:szCs w:val="36"/>
        </w:rPr>
        <w:t>2.- Intervención de integrantes del Subcomité de Infraestructura Cultural.</w:t>
      </w:r>
    </w:p>
    <w:p>
      <w:pPr>
        <w:pStyle w:val="Ttulo"/>
        <w:jc w:val="both"/>
        <w:rPr>
          <w:rFonts w:ascii="Arial" w:hAnsi="Arial" w:eastAsia="Times New Roman" w:cs="Arial"/>
          <w:color w:val="00000A"/>
          <w:sz w:val="36"/>
          <w:szCs w:val="36"/>
          <w:lang w:eastAsia="es-MX"/>
        </w:rPr>
      </w:pPr>
      <w:r>
        <w:rPr>
          <w:rFonts w:cs="Arial" w:ascii="Arial" w:hAnsi="Arial"/>
          <w:color w:val="00000A"/>
          <w:sz w:val="36"/>
          <w:szCs w:val="36"/>
        </w:rPr>
        <w:t>3.-</w:t>
      </w: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 xml:space="preserve"> Informe de los proyectos aprobados para Apoyos Preliminares Inmediatos (API) Infraestructura Cultural Dañada en la CDMX, por el sismo del pasado 19 de septiembre.  </w:t>
      </w:r>
    </w:p>
    <w:p>
      <w:pPr>
        <w:pStyle w:val="Ttulo"/>
        <w:jc w:val="both"/>
        <w:rPr>
          <w:rFonts w:ascii="Arial" w:hAnsi="Arial" w:eastAsia="Times New Roman" w:cs="Arial"/>
          <w:color w:val="00000A"/>
          <w:sz w:val="36"/>
          <w:szCs w:val="36"/>
          <w:lang w:eastAsia="es-MX"/>
        </w:rPr>
      </w:pP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</w:r>
    </w:p>
    <w:p>
      <w:pPr>
        <w:pStyle w:val="Ttulo"/>
        <w:jc w:val="both"/>
        <w:rPr/>
      </w:pP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>4. Términos de colaboración para la ejecución de los Apoyos Preliminares Inmediatos (API) en infraestructura Cultural dañada, por el pasado sismo del 19 en septiembre, en las Delegaciones Políticas.</w:t>
      </w:r>
    </w:p>
    <w:p>
      <w:pPr>
        <w:pStyle w:val="Ttulo"/>
        <w:jc w:val="both"/>
        <w:rPr>
          <w:rFonts w:ascii="Arial" w:hAnsi="Arial" w:eastAsia="Times New Roman" w:cs="Arial"/>
          <w:color w:val="00000A"/>
          <w:sz w:val="36"/>
          <w:szCs w:val="36"/>
          <w:lang w:eastAsia="es-MX"/>
        </w:rPr>
      </w:pP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</w:r>
    </w:p>
    <w:p>
      <w:pPr>
        <w:pStyle w:val="Ttulo"/>
        <w:jc w:val="both"/>
        <w:rPr>
          <w:rFonts w:ascii="Arial" w:hAnsi="Arial" w:eastAsia="Times New Roman" w:cs="Arial"/>
          <w:color w:val="00000A"/>
          <w:sz w:val="36"/>
          <w:szCs w:val="36"/>
          <w:lang w:eastAsia="es-MX"/>
        </w:rPr>
      </w:pPr>
      <w:r>
        <w:rPr>
          <w:rFonts w:eastAsia="Times New Roman" w:cs="Arial" w:ascii="Arial" w:hAnsi="Arial"/>
          <w:color w:val="00000A"/>
          <w:sz w:val="36"/>
          <w:szCs w:val="36"/>
          <w:lang w:eastAsia="es-MX"/>
        </w:rPr>
        <w:t>5. Segunda etapa de la reconstrucción en el Fondo de Desastre Naturales (FONDEN).</w:t>
      </w:r>
    </w:p>
    <w:p>
      <w:pPr>
        <w:pStyle w:val="Normal"/>
        <w:jc w:val="right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</w:r>
    </w:p>
    <w:p>
      <w:pPr>
        <w:pStyle w:val="Normal"/>
        <w:spacing w:before="0" w:after="200"/>
        <w:jc w:val="right"/>
        <w:rPr>
          <w:rFonts w:ascii="Arial" w:hAnsi="Arial" w:cs="Arial"/>
          <w:b/>
          <w:b/>
          <w:sz w:val="28"/>
          <w:szCs w:val="28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MX" w:eastAsia="en-US" w:bidi="ar-SA"/>
    </w:rPr>
  </w:style>
  <w:style w:type="paragraph" w:styleId="Encabezado1">
    <w:name w:val="Heading 1"/>
    <w:basedOn w:val="Normal"/>
    <w:next w:val="Normal"/>
    <w:link w:val="Ttulo1Car"/>
    <w:uiPriority w:val="9"/>
    <w:qFormat/>
    <w:rsid w:val="00606d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Encabezado2">
    <w:name w:val="Heading 2"/>
    <w:basedOn w:val="Normal"/>
    <w:next w:val="Normal"/>
    <w:link w:val="Ttulo2Car"/>
    <w:uiPriority w:val="9"/>
    <w:unhideWhenUsed/>
    <w:qFormat/>
    <w:rsid w:val="00606d8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Encabezado3">
    <w:name w:val="Heading 3"/>
    <w:basedOn w:val="Normal"/>
    <w:next w:val="Normal"/>
    <w:link w:val="Ttulo3Car"/>
    <w:uiPriority w:val="9"/>
    <w:unhideWhenUsed/>
    <w:qFormat/>
    <w:rsid w:val="00606d8a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Encabezado4">
    <w:name w:val="Heading 4"/>
    <w:basedOn w:val="Normal"/>
    <w:next w:val="Normal"/>
    <w:link w:val="Ttulo4Car"/>
    <w:uiPriority w:val="9"/>
    <w:unhideWhenUsed/>
    <w:qFormat/>
    <w:rsid w:val="00606d8a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Encabezado5">
    <w:name w:val="Heading 5"/>
    <w:basedOn w:val="Normal"/>
    <w:next w:val="Normal"/>
    <w:link w:val="Ttulo5Car"/>
    <w:uiPriority w:val="9"/>
    <w:unhideWhenUsed/>
    <w:qFormat/>
    <w:rsid w:val="00606d8a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37ff4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tulo3Car" w:customStyle="1">
    <w:name w:val="Título 3 Car"/>
    <w:basedOn w:val="DefaultParagraphFont"/>
    <w:link w:val="Ttulo3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606d8a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tuloCar" w:customStyle="1">
    <w:name w:val="Título Car"/>
    <w:basedOn w:val="DefaultParagraphFont"/>
    <w:link w:val="Ttulo"/>
    <w:uiPriority w:val="10"/>
    <w:qFormat/>
    <w:rsid w:val="00606d8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ListLabel1">
    <w:name w:val="ListLabel 1"/>
    <w:qFormat/>
    <w:rPr>
      <w:rFonts w:ascii="Arial" w:hAnsi="Arial" w:eastAsia="Calibri" w:cs="Aria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Arial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37f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d8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ab52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LibreOffice/5.1.6.2$Linux_X86_64 LibreOffice_project/10m0$Build-2</Application>
  <Pages>1</Pages>
  <Words>113</Words>
  <Characters>665</Characters>
  <CharactersWithSpaces>771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2017-10-03T18:10:00Z</dcterms:created>
  <dc:creator>Alejandra Núñez Ortiz</dc:creator>
  <dc:description/>
  <dc:language>es-ES</dc:language>
  <cp:lastModifiedBy/>
  <cp:lastPrinted>2017-10-04T15:10:55Z</cp:lastPrinted>
  <dcterms:modified xsi:type="dcterms:W3CDTF">2017-10-04T15:12:45Z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