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CB4" w14:textId="77777777" w:rsidR="00B810A6" w:rsidRDefault="00B810A6" w:rsidP="00B810A6">
      <w:pPr>
        <w:tabs>
          <w:tab w:val="left" w:pos="2355"/>
        </w:tabs>
        <w:jc w:val="right"/>
        <w:rPr>
          <w:lang w:val="es-MX"/>
        </w:rPr>
      </w:pPr>
    </w:p>
    <w:p w14:paraId="16C6CC78" w14:textId="3656CD88" w:rsidR="00B810A6" w:rsidRPr="00B810A6" w:rsidRDefault="008A23EB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>Ciudad de México, 17 de marzo</w:t>
      </w:r>
      <w:r w:rsidR="00B810A6" w:rsidRPr="00B810A6">
        <w:rPr>
          <w:b/>
          <w:lang w:val="es-MX"/>
        </w:rPr>
        <w:t xml:space="preserve"> del 2017.</w:t>
      </w:r>
    </w:p>
    <w:p w14:paraId="639ECF3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E7F5C1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6FD07FE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14:paraId="44287E1B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14:paraId="39D7249C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607A9BB0" w14:textId="1A7C2A73" w:rsidR="00B810A6" w:rsidRPr="00780DF5" w:rsidRDefault="00780DF5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 w:rsidRPr="00780DF5">
        <w:rPr>
          <w:b/>
          <w:sz w:val="22"/>
          <w:szCs w:val="22"/>
          <w:lang w:val="es-MX"/>
        </w:rPr>
        <w:t>Agradecemos la hospitali</w:t>
      </w:r>
      <w:r w:rsidR="008A23EB">
        <w:rPr>
          <w:b/>
          <w:sz w:val="22"/>
          <w:szCs w:val="22"/>
          <w:lang w:val="es-MX"/>
        </w:rPr>
        <w:t xml:space="preserve">dad a la Academia de San Carlos </w:t>
      </w:r>
      <w:r w:rsidRPr="00780DF5">
        <w:rPr>
          <w:b/>
          <w:sz w:val="22"/>
          <w:szCs w:val="22"/>
          <w:lang w:val="es-MX"/>
        </w:rPr>
        <w:t xml:space="preserve"> para la realización de esta reunión</w:t>
      </w:r>
      <w:r w:rsidR="008A23EB">
        <w:rPr>
          <w:b/>
          <w:sz w:val="22"/>
          <w:szCs w:val="22"/>
          <w:lang w:val="es-MX"/>
        </w:rPr>
        <w:t>.</w:t>
      </w:r>
    </w:p>
    <w:p w14:paraId="2AEB93F9" w14:textId="77777777"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14:paraId="6BA942CD" w14:textId="5EF24B88" w:rsidR="00780DF5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14:paraId="104897D8" w14:textId="77777777" w:rsidR="008A23EB" w:rsidRPr="00780DF5" w:rsidRDefault="008A23EB" w:rsidP="00B810A6">
      <w:pPr>
        <w:tabs>
          <w:tab w:val="left" w:pos="2355"/>
        </w:tabs>
        <w:rPr>
          <w:b/>
          <w:lang w:val="es-MX"/>
        </w:rPr>
      </w:pPr>
    </w:p>
    <w:p w14:paraId="11FF8AA8" w14:textId="5F977DD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E</w:t>
      </w:r>
      <w:r w:rsidR="008A23EB">
        <w:rPr>
          <w:lang w:val="es-MX"/>
        </w:rPr>
        <w:t>l estudio de público se aplicará la misma encuesta que en febrero (Se envió</w:t>
      </w:r>
      <w:r w:rsidRPr="00B810A6">
        <w:rPr>
          <w:lang w:val="es-MX"/>
        </w:rPr>
        <w:t xml:space="preserve"> por correo)</w:t>
      </w:r>
    </w:p>
    <w:p w14:paraId="503ECA8E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47463698" w14:textId="4BF60179" w:rsidR="00780DF5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</w:t>
      </w:r>
      <w:r w:rsidR="00337B1D" w:rsidRPr="00337B1D">
        <w:rPr>
          <w:b/>
          <w:lang w:val="es-MX"/>
        </w:rPr>
        <w:t>MECÁNICA GENERAL DE OPERACIÓN 2017</w:t>
      </w:r>
      <w:r w:rsidRPr="00337B1D">
        <w:rPr>
          <w:b/>
          <w:lang w:val="es-MX"/>
        </w:rPr>
        <w:t>.</w:t>
      </w:r>
      <w:r w:rsidRPr="00B810A6">
        <w:rPr>
          <w:lang w:val="es-MX"/>
        </w:rPr>
        <w:t xml:space="preserve"> </w:t>
      </w:r>
    </w:p>
    <w:p w14:paraId="52243946" w14:textId="3342E0A0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* Haremos reporte de </w:t>
      </w:r>
      <w:proofErr w:type="spellStart"/>
      <w:r>
        <w:rPr>
          <w:lang w:val="es-MX"/>
        </w:rPr>
        <w:t>Numeralia</w:t>
      </w:r>
      <w:proofErr w:type="spellEnd"/>
      <w:r>
        <w:rPr>
          <w:lang w:val="es-MX"/>
        </w:rPr>
        <w:t xml:space="preserve"> y listado de recintos participantes</w:t>
      </w:r>
      <w:r w:rsidR="00337B1D">
        <w:rPr>
          <w:lang w:val="es-MX"/>
        </w:rPr>
        <w:t xml:space="preserve"> en el programa</w:t>
      </w:r>
      <w:r>
        <w:rPr>
          <w:lang w:val="es-MX"/>
        </w:rPr>
        <w:t xml:space="preserve"> d</w:t>
      </w:r>
      <w:r w:rsidR="00337B1D">
        <w:rPr>
          <w:lang w:val="es-MX"/>
        </w:rPr>
        <w:t xml:space="preserve">e forma </w:t>
      </w:r>
      <w:r>
        <w:rPr>
          <w:lang w:val="es-MX"/>
        </w:rPr>
        <w:t>trimestral, por lo que</w:t>
      </w:r>
      <w:r w:rsidR="00337B1D">
        <w:rPr>
          <w:lang w:val="es-MX"/>
        </w:rPr>
        <w:t xml:space="preserve"> mucho les </w:t>
      </w:r>
      <w:r>
        <w:rPr>
          <w:lang w:val="es-MX"/>
        </w:rPr>
        <w:t>agradeceremos compartirnos su información, así como contar con su asistencia a las reuniones</w:t>
      </w:r>
      <w:r w:rsidR="00337B1D">
        <w:rPr>
          <w:lang w:val="es-MX"/>
        </w:rPr>
        <w:t xml:space="preserve"> mensuales. </w:t>
      </w:r>
      <w:r>
        <w:rPr>
          <w:lang w:val="es-MX"/>
        </w:rPr>
        <w:t xml:space="preserve">   </w:t>
      </w:r>
    </w:p>
    <w:p w14:paraId="1D6F94E3" w14:textId="42C99572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Noche de Museos del DIM 2017</w:t>
      </w:r>
      <w:r w:rsidR="00AA1F1D">
        <w:rPr>
          <w:lang w:val="es-MX"/>
        </w:rPr>
        <w:t xml:space="preserve">. Favor de enviar por correo la confirmación de quienes tendrán la posibilidad de abrir el jueves 18 de mayo del presente en horario de 18:00 a 20:00 horas. </w:t>
      </w:r>
    </w:p>
    <w:p w14:paraId="165E9F52" w14:textId="54085F4F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</w:t>
      </w:r>
    </w:p>
    <w:p w14:paraId="3552A348" w14:textId="17DEF1E3" w:rsidR="00B810A6" w:rsidRPr="008A23EB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14:paraId="3E0AAE7D" w14:textId="77777777" w:rsidR="008A23EB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Lineamientos d</w:t>
      </w:r>
      <w:r w:rsidR="00790BF4">
        <w:rPr>
          <w:lang w:val="es-MX"/>
        </w:rPr>
        <w:t>e imagen</w:t>
      </w:r>
      <w:r w:rsidR="008A23EB">
        <w:rPr>
          <w:lang w:val="es-MX"/>
        </w:rPr>
        <w:t xml:space="preserve"> sufrió cambios que todavía están en proceso</w:t>
      </w:r>
    </w:p>
    <w:p w14:paraId="349EFCC5" w14:textId="37A36E27" w:rsidR="00790BF4" w:rsidRDefault="008A23EB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*Carteles de Noche de Museos</w:t>
      </w:r>
    </w:p>
    <w:p w14:paraId="7C901865" w14:textId="2FD055C2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(La fecha límite para la recepción de carteles será el jueves anterior a la Noche de Museos, la información por escrito</w:t>
      </w:r>
      <w:r w:rsidR="00337B1D">
        <w:rPr>
          <w:lang w:val="es-MX"/>
        </w:rPr>
        <w:t>, de preferencia acompañada por una imagen,</w:t>
      </w:r>
      <w:r>
        <w:rPr>
          <w:lang w:val="es-MX"/>
        </w:rPr>
        <w:t xml:space="preserve"> hasta un día antes de la Noche de Museos).</w:t>
      </w:r>
      <w:r w:rsidR="00B810A6" w:rsidRPr="00B810A6">
        <w:rPr>
          <w:lang w:val="es-MX"/>
        </w:rPr>
        <w:t xml:space="preserve"> </w:t>
      </w:r>
    </w:p>
    <w:p w14:paraId="70B5EB8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18BEA2" w14:textId="7CF3AC92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Vinculación de publicaciones de Noche de Museos con la página de cada museo o recinto que se difunda. Favor de enviar sus carteles junto con el link de su página. </w:t>
      </w:r>
    </w:p>
    <w:p w14:paraId="66560F9C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A1CDCF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14:paraId="5C28C69B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1CD43B0" w14:textId="13C596ED" w:rsidR="00B810A6" w:rsidRPr="008A23EB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14:paraId="7761C174" w14:textId="158A17CE" w:rsidR="00337B1D" w:rsidRPr="008A23EB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  <w:r w:rsidR="00337B1D" w:rsidRPr="008A23EB">
        <w:rPr>
          <w:b/>
          <w:lang w:val="es-MX"/>
        </w:rPr>
        <w:t>Favor de enviar por correo el mes en el que programarán actividad</w:t>
      </w:r>
      <w:r w:rsidR="00D775D9">
        <w:rPr>
          <w:b/>
          <w:lang w:val="es-MX"/>
        </w:rPr>
        <w:t xml:space="preserve"> del 21 de marzo al 1º de abril del presente</w:t>
      </w:r>
      <w:r w:rsidR="00337B1D" w:rsidRPr="008A23EB">
        <w:rPr>
          <w:b/>
          <w:lang w:val="es-MX"/>
        </w:rPr>
        <w:t>.</w:t>
      </w:r>
    </w:p>
    <w:p w14:paraId="76C66D0F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3552DD99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6C11574B" w14:textId="704ECC02" w:rsidR="008A23EB" w:rsidRDefault="008A23EB" w:rsidP="00B810A6">
      <w:pPr>
        <w:tabs>
          <w:tab w:val="left" w:pos="2355"/>
        </w:tabs>
        <w:rPr>
          <w:b/>
          <w:lang w:val="es-MX"/>
        </w:rPr>
      </w:pPr>
      <w:r w:rsidRPr="008A23EB">
        <w:rPr>
          <w:b/>
          <w:lang w:val="es-MX"/>
        </w:rPr>
        <w:t>DIM 2017</w:t>
      </w:r>
    </w:p>
    <w:p w14:paraId="19F55AFF" w14:textId="77777777" w:rsidR="008A23EB" w:rsidRDefault="008A23EB" w:rsidP="00B810A6">
      <w:pPr>
        <w:tabs>
          <w:tab w:val="left" w:pos="2355"/>
        </w:tabs>
        <w:rPr>
          <w:b/>
          <w:lang w:val="es-MX"/>
        </w:rPr>
      </w:pPr>
    </w:p>
    <w:p w14:paraId="74B09C42" w14:textId="13000B7A" w:rsidR="008A23EB" w:rsidRPr="008A23EB" w:rsidRDefault="008A23EB" w:rsidP="00B810A6">
      <w:pPr>
        <w:tabs>
          <w:tab w:val="left" w:pos="2355"/>
        </w:tabs>
        <w:rPr>
          <w:lang w:val="es-MX"/>
        </w:rPr>
      </w:pPr>
      <w:r>
        <w:rPr>
          <w:b/>
          <w:lang w:val="es-MX"/>
        </w:rPr>
        <w:t xml:space="preserve">Invitación a la celebración conjunta del </w:t>
      </w:r>
      <w:r w:rsidR="00D775D9">
        <w:rPr>
          <w:b/>
          <w:lang w:val="es-MX"/>
        </w:rPr>
        <w:t>Día</w:t>
      </w:r>
      <w:r>
        <w:rPr>
          <w:b/>
          <w:lang w:val="es-MX"/>
        </w:rPr>
        <w:t xml:space="preserve"> Internacional de los Museos 2017- </w:t>
      </w:r>
      <w:r w:rsidRPr="008A23EB">
        <w:rPr>
          <w:lang w:val="es-MX"/>
        </w:rPr>
        <w:t>Sergio Rivera y Paola Palazón</w:t>
      </w:r>
      <w:r w:rsidR="00D775D9">
        <w:rPr>
          <w:lang w:val="es-MX"/>
        </w:rPr>
        <w:t>.</w:t>
      </w:r>
      <w:r w:rsidRPr="008A23EB">
        <w:rPr>
          <w:lang w:val="es-MX"/>
        </w:rPr>
        <w:t xml:space="preserve"> </w:t>
      </w:r>
    </w:p>
    <w:p w14:paraId="366795F3" w14:textId="77777777" w:rsidR="008A23EB" w:rsidRDefault="008A23EB" w:rsidP="00B810A6">
      <w:pPr>
        <w:tabs>
          <w:tab w:val="left" w:pos="2355"/>
        </w:tabs>
        <w:rPr>
          <w:b/>
          <w:lang w:val="es-MX"/>
        </w:rPr>
      </w:pPr>
    </w:p>
    <w:p w14:paraId="03C4F94D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369CB85E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3559CD3C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51233D87" w14:textId="77777777" w:rsidR="00D775D9" w:rsidRPr="008A23EB" w:rsidRDefault="00D775D9" w:rsidP="00B810A6">
      <w:pPr>
        <w:tabs>
          <w:tab w:val="left" w:pos="2355"/>
        </w:tabs>
        <w:rPr>
          <w:b/>
          <w:lang w:val="es-MX"/>
        </w:rPr>
      </w:pPr>
    </w:p>
    <w:p w14:paraId="0DA30F04" w14:textId="74A8B88E" w:rsidR="00B810A6" w:rsidRDefault="00337B1D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INVITADOS</w:t>
      </w:r>
    </w:p>
    <w:p w14:paraId="7D8813BF" w14:textId="77777777" w:rsidR="00337B1D" w:rsidRDefault="00337B1D" w:rsidP="00B810A6">
      <w:pPr>
        <w:tabs>
          <w:tab w:val="left" w:pos="2355"/>
        </w:tabs>
        <w:rPr>
          <w:b/>
          <w:lang w:val="es-MX"/>
        </w:rPr>
      </w:pPr>
    </w:p>
    <w:p w14:paraId="68E69774" w14:textId="7225B4C1" w:rsidR="00D775D9" w:rsidRPr="00D775D9" w:rsidRDefault="00337B1D" w:rsidP="00D775D9">
      <w:pPr>
        <w:tabs>
          <w:tab w:val="left" w:pos="2355"/>
        </w:tabs>
        <w:rPr>
          <w:lang w:val="es-MX"/>
        </w:rPr>
      </w:pPr>
      <w:r w:rsidRPr="00337B1D">
        <w:rPr>
          <w:b/>
          <w:lang w:val="es-MX"/>
        </w:rPr>
        <w:t xml:space="preserve">•  </w:t>
      </w:r>
      <w:r w:rsidR="00D775D9">
        <w:rPr>
          <w:b/>
          <w:lang w:val="es-MX"/>
        </w:rPr>
        <w:t xml:space="preserve">Ensamble </w:t>
      </w:r>
      <w:proofErr w:type="spellStart"/>
      <w:r w:rsidR="00D775D9">
        <w:rPr>
          <w:b/>
          <w:lang w:val="es-MX"/>
        </w:rPr>
        <w:t>Persei</w:t>
      </w:r>
      <w:proofErr w:type="spellEnd"/>
      <w:r w:rsidR="00D775D9">
        <w:rPr>
          <w:b/>
          <w:lang w:val="es-MX"/>
        </w:rPr>
        <w:t xml:space="preserve"> - </w:t>
      </w:r>
      <w:r w:rsidR="00D775D9" w:rsidRPr="00D775D9">
        <w:rPr>
          <w:lang w:val="es-MX"/>
        </w:rPr>
        <w:t xml:space="preserve">Carlos Estrada </w:t>
      </w:r>
      <w:r w:rsidR="00D775D9">
        <w:rPr>
          <w:lang w:val="es-MX"/>
        </w:rPr>
        <w:t>(</w:t>
      </w:r>
      <w:r w:rsidR="00D775D9" w:rsidRPr="00D775D9">
        <w:rPr>
          <w:lang w:val="es-MX"/>
        </w:rPr>
        <w:t>Violín</w:t>
      </w:r>
      <w:r w:rsidR="00D775D9">
        <w:rPr>
          <w:lang w:val="es-MX"/>
        </w:rPr>
        <w:t>)</w:t>
      </w:r>
      <w:r w:rsidR="00D775D9" w:rsidRPr="00D775D9">
        <w:rPr>
          <w:lang w:val="es-MX"/>
        </w:rPr>
        <w:t xml:space="preserve">, Rubén </w:t>
      </w:r>
      <w:proofErr w:type="spellStart"/>
      <w:r w:rsidR="00D775D9" w:rsidRPr="00D775D9">
        <w:rPr>
          <w:lang w:val="es-MX"/>
        </w:rPr>
        <w:t>Berroeta</w:t>
      </w:r>
      <w:proofErr w:type="spellEnd"/>
      <w:r w:rsidR="00D775D9" w:rsidRPr="00D775D9">
        <w:rPr>
          <w:lang w:val="es-MX"/>
        </w:rPr>
        <w:t xml:space="preserve"> (Voz</w:t>
      </w:r>
      <w:r w:rsidR="00D775D9">
        <w:rPr>
          <w:lang w:val="es-MX"/>
        </w:rPr>
        <w:t>)</w:t>
      </w:r>
      <w:r w:rsidR="00D775D9" w:rsidRPr="00D775D9">
        <w:rPr>
          <w:b/>
          <w:lang w:val="es-MX"/>
        </w:rPr>
        <w:t xml:space="preserve"> </w:t>
      </w:r>
      <w:r w:rsidR="00D775D9">
        <w:rPr>
          <w:b/>
          <w:lang w:val="es-MX"/>
        </w:rPr>
        <w:t xml:space="preserve">(Agradecemos </w:t>
      </w:r>
      <w:r w:rsidR="00D775D9">
        <w:rPr>
          <w:b/>
          <w:lang w:val="es-MX"/>
        </w:rPr>
        <w:t>el enlace a la Academia de San Carlos</w:t>
      </w:r>
      <w:r w:rsidR="00D775D9">
        <w:rPr>
          <w:b/>
          <w:lang w:val="es-MX"/>
        </w:rPr>
        <w:t>)</w:t>
      </w:r>
    </w:p>
    <w:p w14:paraId="07BD1228" w14:textId="714D3686" w:rsidR="00337B1D" w:rsidRPr="00D775D9" w:rsidRDefault="00904A55" w:rsidP="00D775D9">
      <w:pPr>
        <w:tabs>
          <w:tab w:val="left" w:pos="2355"/>
        </w:tabs>
        <w:rPr>
          <w:lang w:val="es-MX"/>
        </w:rPr>
      </w:pPr>
      <w:r w:rsidRPr="00D775D9">
        <w:rPr>
          <w:lang w:val="es-MX"/>
        </w:rPr>
        <w:t xml:space="preserve"> </w:t>
      </w:r>
    </w:p>
    <w:p w14:paraId="7B6E31AA" w14:textId="5539F818" w:rsidR="00337B1D" w:rsidRDefault="00337B1D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 xml:space="preserve">• </w:t>
      </w:r>
      <w:r w:rsidR="00D775D9" w:rsidRPr="00D775D9">
        <w:rPr>
          <w:b/>
          <w:lang w:val="es-MX"/>
        </w:rPr>
        <w:t xml:space="preserve">Samir </w:t>
      </w:r>
      <w:proofErr w:type="spellStart"/>
      <w:r w:rsidR="00D775D9" w:rsidRPr="00D775D9">
        <w:rPr>
          <w:b/>
          <w:lang w:val="es-MX"/>
        </w:rPr>
        <w:t>Belkacemi</w:t>
      </w:r>
      <w:proofErr w:type="spellEnd"/>
      <w:r w:rsidR="00D775D9" w:rsidRPr="00D775D9">
        <w:rPr>
          <w:b/>
          <w:lang w:val="es-MX"/>
        </w:rPr>
        <w:t xml:space="preserve">, </w:t>
      </w:r>
      <w:r w:rsidR="00D775D9" w:rsidRPr="00D775D9">
        <w:rPr>
          <w:lang w:val="es-MX"/>
        </w:rPr>
        <w:t>egresado de la Fac</w:t>
      </w:r>
      <w:r w:rsidR="00D775D9">
        <w:rPr>
          <w:lang w:val="es-MX"/>
        </w:rPr>
        <w:t xml:space="preserve">ultad de Música de la UNAM, </w:t>
      </w:r>
      <w:r w:rsidR="00D775D9" w:rsidRPr="00D775D9">
        <w:rPr>
          <w:lang w:val="es-MX"/>
        </w:rPr>
        <w:t xml:space="preserve"> Lic. </w:t>
      </w:r>
      <w:proofErr w:type="spellStart"/>
      <w:r w:rsidR="00D775D9" w:rsidRPr="00D775D9">
        <w:rPr>
          <w:lang w:val="es-MX"/>
        </w:rPr>
        <w:t>Instrumentísta</w:t>
      </w:r>
      <w:proofErr w:type="spellEnd"/>
      <w:r w:rsidR="00D775D9" w:rsidRPr="00D775D9">
        <w:rPr>
          <w:lang w:val="es-MX"/>
        </w:rPr>
        <w:t>, guitarrista y compositor</w:t>
      </w:r>
      <w:r w:rsidR="00D775D9">
        <w:rPr>
          <w:b/>
          <w:lang w:val="es-MX"/>
        </w:rPr>
        <w:t>.</w:t>
      </w:r>
    </w:p>
    <w:p w14:paraId="4D743C3F" w14:textId="736FBE9D" w:rsidR="00337B1D" w:rsidRPr="00337B1D" w:rsidRDefault="00337B1D" w:rsidP="00B810A6">
      <w:pPr>
        <w:tabs>
          <w:tab w:val="left" w:pos="2355"/>
        </w:tabs>
        <w:rPr>
          <w:b/>
          <w:lang w:val="es-MX"/>
        </w:rPr>
      </w:pPr>
    </w:p>
    <w:p w14:paraId="4383C6F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24E15E50" w14:textId="77777777" w:rsidR="00B810A6" w:rsidRDefault="00B810A6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14:paraId="3236D12F" w14:textId="77777777" w:rsidR="00780DF5" w:rsidRPr="00337B1D" w:rsidRDefault="00780DF5" w:rsidP="00B810A6">
      <w:pPr>
        <w:tabs>
          <w:tab w:val="left" w:pos="2355"/>
        </w:tabs>
        <w:rPr>
          <w:b/>
          <w:lang w:val="es-MX"/>
        </w:rPr>
      </w:pPr>
    </w:p>
    <w:p w14:paraId="28F15B40" w14:textId="77777777" w:rsidR="00337B1D" w:rsidRPr="00B810A6" w:rsidRDefault="00337B1D" w:rsidP="00337B1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 Encuentro Latinoamericano de Bibliotecarios, Archivistas y Museólogos</w:t>
      </w:r>
    </w:p>
    <w:p w14:paraId="4E466471" w14:textId="2552552D" w:rsidR="00337B1D" w:rsidRDefault="00780DF5" w:rsidP="00337B1D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 </w:t>
      </w:r>
    </w:p>
    <w:p w14:paraId="23F2667B" w14:textId="7873291E" w:rsidR="00780DF5" w:rsidRPr="00780DF5" w:rsidRDefault="00780DF5" w:rsidP="00337B1D">
      <w:pPr>
        <w:tabs>
          <w:tab w:val="left" w:pos="2355"/>
        </w:tabs>
        <w:rPr>
          <w:i/>
          <w:lang w:val="es-MX"/>
        </w:rPr>
      </w:pPr>
      <w:r w:rsidRPr="00780DF5">
        <w:rPr>
          <w:i/>
          <w:lang w:val="es-MX"/>
        </w:rPr>
        <w:t>*Al tér</w:t>
      </w:r>
      <w:r w:rsidR="00D775D9">
        <w:rPr>
          <w:i/>
          <w:lang w:val="es-MX"/>
        </w:rPr>
        <w:t>mino</w:t>
      </w:r>
      <w:r w:rsidRPr="00780DF5">
        <w:rPr>
          <w:i/>
          <w:lang w:val="es-MX"/>
        </w:rPr>
        <w:t xml:space="preserve"> nos ofrece un breve </w:t>
      </w:r>
      <w:r w:rsidR="00D775D9" w:rsidRPr="00780DF5">
        <w:rPr>
          <w:i/>
          <w:lang w:val="es-MX"/>
        </w:rPr>
        <w:t>rec</w:t>
      </w:r>
      <w:r w:rsidR="00D775D9">
        <w:rPr>
          <w:i/>
          <w:lang w:val="es-MX"/>
        </w:rPr>
        <w:t>orrido por la Academia</w:t>
      </w:r>
      <w:r w:rsidRPr="00780DF5">
        <w:rPr>
          <w:i/>
          <w:lang w:val="es-MX"/>
        </w:rPr>
        <w:t xml:space="preserve">. </w:t>
      </w:r>
      <w:bookmarkStart w:id="0" w:name="_GoBack"/>
      <w:bookmarkEnd w:id="0"/>
    </w:p>
    <w:p w14:paraId="74EBD6AF" w14:textId="77777777" w:rsidR="00B810A6" w:rsidRPr="00337B1D" w:rsidRDefault="00B810A6" w:rsidP="00B810A6">
      <w:pPr>
        <w:tabs>
          <w:tab w:val="left" w:pos="2355"/>
        </w:tabs>
        <w:rPr>
          <w:b/>
          <w:lang w:val="es-MX"/>
        </w:rPr>
      </w:pPr>
    </w:p>
    <w:p w14:paraId="1697FD8D" w14:textId="77777777" w:rsidR="00B810A6" w:rsidRDefault="00B810A6" w:rsidP="00B810A6">
      <w:pPr>
        <w:tabs>
          <w:tab w:val="left" w:pos="2355"/>
        </w:tabs>
        <w:rPr>
          <w:lang w:val="es-MX"/>
        </w:rPr>
      </w:pPr>
    </w:p>
    <w:p w14:paraId="65CDB774" w14:textId="5B915570"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14:paraId="35858841" w14:textId="39D77093"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30E7C" w14:textId="77777777" w:rsidR="002D3D63" w:rsidRDefault="002D3D63" w:rsidP="00E44D59">
      <w:r>
        <w:separator/>
      </w:r>
    </w:p>
  </w:endnote>
  <w:endnote w:type="continuationSeparator" w:id="0">
    <w:p w14:paraId="77EFCA31" w14:textId="77777777" w:rsidR="002D3D63" w:rsidRDefault="002D3D6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1AFA" w14:textId="77777777" w:rsidR="002D3D63" w:rsidRDefault="002D3D63" w:rsidP="00E44D59">
      <w:r>
        <w:separator/>
      </w:r>
    </w:p>
  </w:footnote>
  <w:footnote w:type="continuationSeparator" w:id="0">
    <w:p w14:paraId="11233668" w14:textId="77777777" w:rsidR="002D3D63" w:rsidRDefault="002D3D6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82DCD"/>
    <w:rsid w:val="00196040"/>
    <w:rsid w:val="001A1252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D3D63"/>
    <w:rsid w:val="002E1F69"/>
    <w:rsid w:val="002F641C"/>
    <w:rsid w:val="00301E28"/>
    <w:rsid w:val="003169AA"/>
    <w:rsid w:val="00321B48"/>
    <w:rsid w:val="00327ECF"/>
    <w:rsid w:val="00332311"/>
    <w:rsid w:val="00337B1D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80DF5"/>
    <w:rsid w:val="00790BF4"/>
    <w:rsid w:val="007F4375"/>
    <w:rsid w:val="00805925"/>
    <w:rsid w:val="008764BE"/>
    <w:rsid w:val="00891CB0"/>
    <w:rsid w:val="008A23EB"/>
    <w:rsid w:val="008A5303"/>
    <w:rsid w:val="008A66F3"/>
    <w:rsid w:val="008B29A8"/>
    <w:rsid w:val="008B6EA5"/>
    <w:rsid w:val="008E3D38"/>
    <w:rsid w:val="00904A55"/>
    <w:rsid w:val="00907005"/>
    <w:rsid w:val="00934393"/>
    <w:rsid w:val="00936700"/>
    <w:rsid w:val="00947A19"/>
    <w:rsid w:val="00972455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810A6"/>
    <w:rsid w:val="00B976C6"/>
    <w:rsid w:val="00BA5DBA"/>
    <w:rsid w:val="00BB2D84"/>
    <w:rsid w:val="00BC283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775D9"/>
    <w:rsid w:val="00D83648"/>
    <w:rsid w:val="00D95AB9"/>
    <w:rsid w:val="00DB30FE"/>
    <w:rsid w:val="00E06E35"/>
    <w:rsid w:val="00E44D59"/>
    <w:rsid w:val="00E52FCA"/>
    <w:rsid w:val="00E57B84"/>
    <w:rsid w:val="00E603C0"/>
    <w:rsid w:val="00E93ACB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A873-11DE-4AAD-BB53-F43298B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2017-03-16T18:38:00Z</dcterms:created>
  <dcterms:modified xsi:type="dcterms:W3CDTF">2017-03-16T18:38:00Z</dcterms:modified>
</cp:coreProperties>
</file>