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6D70" w14:textId="659E9A4D" w:rsidR="00A57523" w:rsidRDefault="00375DC5" w:rsidP="00D317D4">
      <w:pPr>
        <w:spacing w:before="100" w:beforeAutospacing="1" w:after="100" w:afterAutospacing="1"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L</w:t>
      </w:r>
      <w:r w:rsidR="0086047E" w:rsidRPr="00507047">
        <w:rPr>
          <w:rFonts w:ascii="Arial" w:eastAsia="Times New Roman" w:hAnsi="Arial" w:cs="Arial"/>
          <w:sz w:val="32"/>
          <w:szCs w:val="32"/>
          <w:lang w:eastAsia="es-MX"/>
        </w:rPr>
        <w:t>a Secretaría de Cultura de la Ciudad de México</w:t>
      </w:r>
      <w:r w:rsidR="00A61A29">
        <w:rPr>
          <w:rFonts w:ascii="Arial" w:eastAsia="Times New Roman" w:hAnsi="Arial" w:cs="Arial"/>
          <w:sz w:val="32"/>
          <w:szCs w:val="32"/>
          <w:lang w:eastAsia="es-MX"/>
        </w:rPr>
        <w:t>,</w:t>
      </w:r>
      <w:r w:rsidR="000742D2" w:rsidRPr="00507047">
        <w:rPr>
          <w:rFonts w:ascii="Arial" w:eastAsia="Times New Roman" w:hAnsi="Arial" w:cs="Arial"/>
          <w:sz w:val="32"/>
          <w:szCs w:val="32"/>
          <w:lang w:eastAsia="es-MX"/>
        </w:rPr>
        <w:t xml:space="preserve"> la Coordinación de Patrimonio Histórico, Artístico y Cultural </w:t>
      </w:r>
      <w:r w:rsidR="00A61A29">
        <w:rPr>
          <w:rFonts w:ascii="Arial" w:eastAsia="Times New Roman" w:hAnsi="Arial" w:cs="Arial"/>
          <w:sz w:val="32"/>
          <w:szCs w:val="32"/>
          <w:lang w:eastAsia="es-MX"/>
        </w:rPr>
        <w:t xml:space="preserve">y el Archivo Histórico </w:t>
      </w:r>
    </w:p>
    <w:p w14:paraId="6D8F6123" w14:textId="77777777" w:rsidR="0086047E" w:rsidRPr="00A57523" w:rsidRDefault="00A57523" w:rsidP="00D317D4">
      <w:pPr>
        <w:spacing w:before="100" w:beforeAutospacing="1" w:after="100" w:afterAutospacing="1" w:line="240" w:lineRule="auto"/>
        <w:jc w:val="center"/>
        <w:rPr>
          <w:rFonts w:ascii="Arial" w:eastAsia="Times New Roman" w:hAnsi="Arial" w:cs="Arial"/>
          <w:b/>
          <w:sz w:val="32"/>
          <w:szCs w:val="32"/>
          <w:lang w:eastAsia="es-MX"/>
        </w:rPr>
      </w:pPr>
      <w:r w:rsidRPr="00A57523">
        <w:rPr>
          <w:rFonts w:ascii="Arial" w:eastAsia="Times New Roman" w:hAnsi="Arial" w:cs="Arial"/>
          <w:b/>
          <w:sz w:val="32"/>
          <w:szCs w:val="32"/>
          <w:lang w:eastAsia="es-MX"/>
        </w:rPr>
        <w:t>CONVOCAN</w:t>
      </w:r>
      <w:r w:rsidR="00300ACE" w:rsidRPr="00956397">
        <w:rPr>
          <w:rStyle w:val="Refdenotaalpie"/>
          <w:rFonts w:ascii="Arial" w:hAnsi="Arial" w:cs="Arial"/>
          <w:sz w:val="28"/>
          <w:szCs w:val="28"/>
        </w:rPr>
        <w:footnoteReference w:id="1"/>
      </w:r>
      <w:r w:rsidR="00300ACE">
        <w:rPr>
          <w:rFonts w:ascii="Arial" w:hAnsi="Arial" w:cs="Arial"/>
        </w:rPr>
        <w:t xml:space="preserve"> </w:t>
      </w:r>
      <w:r w:rsidRPr="00A57523">
        <w:rPr>
          <w:rFonts w:ascii="Arial" w:eastAsia="Times New Roman" w:hAnsi="Arial" w:cs="Arial"/>
          <w:b/>
          <w:sz w:val="32"/>
          <w:szCs w:val="32"/>
          <w:lang w:eastAsia="es-MX"/>
        </w:rPr>
        <w:t xml:space="preserve"> AL</w:t>
      </w:r>
    </w:p>
    <w:p w14:paraId="308E7ADF" w14:textId="77777777" w:rsidR="0086047E" w:rsidRPr="00507047" w:rsidRDefault="006D65D8" w:rsidP="00D317D4">
      <w:pPr>
        <w:spacing w:before="100" w:beforeAutospacing="1" w:after="100" w:afterAutospacing="1" w:line="240" w:lineRule="auto"/>
        <w:jc w:val="center"/>
        <w:outlineLvl w:val="0"/>
        <w:rPr>
          <w:rFonts w:ascii="Arial" w:eastAsia="Times New Roman" w:hAnsi="Arial" w:cs="Arial"/>
          <w:b/>
          <w:bCs/>
          <w:kern w:val="36"/>
          <w:sz w:val="32"/>
          <w:szCs w:val="32"/>
          <w:lang w:eastAsia="es-MX"/>
        </w:rPr>
      </w:pPr>
      <w:r w:rsidRPr="00507047">
        <w:rPr>
          <w:rFonts w:ascii="Arial" w:eastAsia="Times New Roman" w:hAnsi="Arial" w:cs="Arial"/>
          <w:b/>
          <w:bCs/>
          <w:kern w:val="36"/>
          <w:sz w:val="32"/>
          <w:szCs w:val="32"/>
          <w:lang w:eastAsia="es-MX"/>
        </w:rPr>
        <w:t xml:space="preserve">Concurso </w:t>
      </w:r>
      <w:r w:rsidR="0086047E" w:rsidRPr="00507047">
        <w:rPr>
          <w:rFonts w:ascii="Arial" w:eastAsia="Times New Roman" w:hAnsi="Arial" w:cs="Arial"/>
          <w:b/>
          <w:bCs/>
          <w:kern w:val="36"/>
          <w:sz w:val="32"/>
          <w:szCs w:val="32"/>
          <w:lang w:eastAsia="es-MX"/>
        </w:rPr>
        <w:t>de Crónica CDMX 201</w:t>
      </w:r>
      <w:r w:rsidR="00120945">
        <w:rPr>
          <w:rFonts w:ascii="Arial" w:eastAsia="Times New Roman" w:hAnsi="Arial" w:cs="Arial"/>
          <w:b/>
          <w:bCs/>
          <w:kern w:val="36"/>
          <w:sz w:val="32"/>
          <w:szCs w:val="32"/>
          <w:lang w:eastAsia="es-MX"/>
        </w:rPr>
        <w:t>7</w:t>
      </w:r>
    </w:p>
    <w:p w14:paraId="650C79ED" w14:textId="77777777" w:rsidR="0086047E" w:rsidRPr="00507047" w:rsidRDefault="0086047E" w:rsidP="00D317D4">
      <w:pPr>
        <w:spacing w:before="100" w:beforeAutospacing="1" w:after="100" w:afterAutospacing="1" w:line="240" w:lineRule="auto"/>
        <w:jc w:val="center"/>
        <w:outlineLvl w:val="0"/>
        <w:rPr>
          <w:rFonts w:ascii="Arial" w:eastAsia="Times New Roman" w:hAnsi="Arial" w:cs="Arial"/>
          <w:b/>
          <w:bCs/>
          <w:kern w:val="36"/>
          <w:sz w:val="28"/>
          <w:szCs w:val="28"/>
          <w:lang w:eastAsia="es-MX"/>
        </w:rPr>
      </w:pPr>
      <w:r w:rsidRPr="00507047">
        <w:rPr>
          <w:rFonts w:ascii="Arial" w:eastAsia="Times New Roman" w:hAnsi="Arial" w:cs="Arial"/>
          <w:b/>
          <w:bCs/>
          <w:kern w:val="36"/>
          <w:sz w:val="28"/>
          <w:szCs w:val="28"/>
          <w:lang w:eastAsia="es-MX"/>
        </w:rPr>
        <w:t xml:space="preserve">Con el tema: </w:t>
      </w:r>
      <w:r w:rsidR="00120945">
        <w:rPr>
          <w:rFonts w:ascii="Arial" w:eastAsia="Times New Roman" w:hAnsi="Arial" w:cs="Arial"/>
          <w:b/>
          <w:bCs/>
          <w:kern w:val="36"/>
          <w:sz w:val="28"/>
          <w:szCs w:val="28"/>
          <w:lang w:eastAsia="es-MX"/>
        </w:rPr>
        <w:t xml:space="preserve">Los Mercados Públicos </w:t>
      </w:r>
      <w:r w:rsidR="00AB7E24" w:rsidRPr="00507047">
        <w:rPr>
          <w:rFonts w:ascii="Arial" w:hAnsi="Arial" w:cs="Arial"/>
          <w:b/>
          <w:sz w:val="28"/>
          <w:szCs w:val="28"/>
        </w:rPr>
        <w:t xml:space="preserve">en </w:t>
      </w:r>
      <w:r w:rsidR="00605AE5" w:rsidRPr="00507047">
        <w:rPr>
          <w:rFonts w:ascii="Arial" w:eastAsia="Times New Roman" w:hAnsi="Arial" w:cs="Arial"/>
          <w:b/>
          <w:bCs/>
          <w:kern w:val="36"/>
          <w:sz w:val="28"/>
          <w:szCs w:val="28"/>
          <w:lang w:eastAsia="es-MX"/>
        </w:rPr>
        <w:t>la Ciudad de México</w:t>
      </w:r>
    </w:p>
    <w:p w14:paraId="2AAE6CCA" w14:textId="77777777" w:rsidR="0086047E" w:rsidRPr="0086047E" w:rsidRDefault="0086047E" w:rsidP="00580566">
      <w:pPr>
        <w:spacing w:before="100" w:beforeAutospacing="1" w:after="100" w:afterAutospacing="1" w:line="240" w:lineRule="auto"/>
        <w:jc w:val="both"/>
        <w:outlineLvl w:val="1"/>
        <w:rPr>
          <w:rFonts w:ascii="Arial" w:eastAsia="Times New Roman" w:hAnsi="Arial" w:cs="Arial"/>
          <w:b/>
          <w:bCs/>
          <w:sz w:val="24"/>
          <w:szCs w:val="24"/>
          <w:lang w:eastAsia="es-MX"/>
        </w:rPr>
      </w:pPr>
      <w:r w:rsidRPr="0086047E">
        <w:rPr>
          <w:rFonts w:ascii="Arial" w:eastAsia="Times New Roman" w:hAnsi="Arial" w:cs="Arial"/>
          <w:b/>
          <w:bCs/>
          <w:sz w:val="24"/>
          <w:szCs w:val="24"/>
          <w:lang w:eastAsia="es-MX"/>
        </w:rPr>
        <w:t>BAJO LAS SIGUIENTES BASES:</w:t>
      </w:r>
      <w:r w:rsidR="00A95B19">
        <w:rPr>
          <w:rFonts w:ascii="Arial" w:eastAsia="Times New Roman" w:hAnsi="Arial" w:cs="Arial"/>
          <w:b/>
          <w:bCs/>
          <w:sz w:val="24"/>
          <w:szCs w:val="24"/>
          <w:lang w:eastAsia="es-MX"/>
        </w:rPr>
        <w:t xml:space="preserve"> </w:t>
      </w:r>
    </w:p>
    <w:p w14:paraId="0090463F" w14:textId="77777777" w:rsidR="0086047E" w:rsidRPr="0030219D" w:rsidRDefault="0086047E" w:rsidP="00580566">
      <w:pPr>
        <w:spacing w:before="100" w:beforeAutospacing="1" w:after="100" w:afterAutospacing="1" w:line="240" w:lineRule="auto"/>
        <w:jc w:val="both"/>
        <w:rPr>
          <w:rFonts w:ascii="Arial" w:eastAsia="Times New Roman" w:hAnsi="Arial" w:cs="Arial"/>
          <w:b/>
          <w:sz w:val="24"/>
          <w:szCs w:val="24"/>
          <w:lang w:eastAsia="es-MX"/>
        </w:rPr>
      </w:pPr>
      <w:r w:rsidRPr="0030219D">
        <w:rPr>
          <w:rFonts w:ascii="Arial" w:eastAsia="Times New Roman" w:hAnsi="Arial" w:cs="Arial"/>
          <w:b/>
          <w:bCs/>
          <w:sz w:val="24"/>
          <w:szCs w:val="24"/>
          <w:lang w:eastAsia="es-MX"/>
        </w:rPr>
        <w:t>De la participación:</w:t>
      </w:r>
      <w:r w:rsidR="00217B04" w:rsidRPr="0030219D">
        <w:rPr>
          <w:rFonts w:ascii="Arial" w:eastAsia="Times New Roman" w:hAnsi="Arial" w:cs="Arial"/>
          <w:b/>
          <w:bCs/>
          <w:sz w:val="24"/>
          <w:szCs w:val="24"/>
          <w:lang w:eastAsia="es-MX"/>
        </w:rPr>
        <w:t xml:space="preserve"> </w:t>
      </w:r>
    </w:p>
    <w:p w14:paraId="39E38F97" w14:textId="77777777" w:rsidR="000742D2" w:rsidRDefault="0086047E" w:rsidP="00074F5F">
      <w:pPr>
        <w:spacing w:before="100" w:beforeAutospacing="1" w:after="100" w:afterAutospacing="1" w:line="240" w:lineRule="auto"/>
        <w:ind w:left="708"/>
        <w:jc w:val="both"/>
        <w:rPr>
          <w:rFonts w:ascii="Arial" w:eastAsia="Times New Roman" w:hAnsi="Arial" w:cs="Arial"/>
          <w:sz w:val="24"/>
          <w:szCs w:val="24"/>
          <w:lang w:eastAsia="es-MX"/>
        </w:rPr>
      </w:pPr>
      <w:r w:rsidRPr="0086047E">
        <w:rPr>
          <w:rFonts w:ascii="Arial" w:eastAsia="Times New Roman" w:hAnsi="Arial" w:cs="Arial"/>
          <w:sz w:val="24"/>
          <w:szCs w:val="24"/>
          <w:lang w:eastAsia="es-MX"/>
        </w:rPr>
        <w:t>1.</w:t>
      </w:r>
      <w:r w:rsidR="00024E70">
        <w:rPr>
          <w:rFonts w:ascii="Arial" w:eastAsia="Times New Roman" w:hAnsi="Arial" w:cs="Arial"/>
          <w:sz w:val="24"/>
          <w:szCs w:val="24"/>
          <w:lang w:eastAsia="es-MX"/>
        </w:rPr>
        <w:tab/>
      </w:r>
      <w:r w:rsidRPr="0086047E">
        <w:rPr>
          <w:rFonts w:ascii="Arial" w:eastAsia="Times New Roman" w:hAnsi="Arial" w:cs="Arial"/>
          <w:sz w:val="24"/>
          <w:szCs w:val="24"/>
          <w:lang w:eastAsia="es-MX"/>
        </w:rPr>
        <w:t xml:space="preserve"> Podrán participar las y los cronistas, así como público en general de 18 </w:t>
      </w:r>
      <w:r w:rsidR="006E13D8">
        <w:rPr>
          <w:rFonts w:ascii="Arial" w:eastAsia="Times New Roman" w:hAnsi="Arial" w:cs="Arial"/>
          <w:sz w:val="24"/>
          <w:szCs w:val="24"/>
          <w:lang w:eastAsia="es-MX"/>
        </w:rPr>
        <w:t xml:space="preserve">años </w:t>
      </w:r>
      <w:r w:rsidR="0039522C">
        <w:rPr>
          <w:rFonts w:ascii="Arial" w:eastAsia="Times New Roman" w:hAnsi="Arial" w:cs="Arial"/>
          <w:sz w:val="24"/>
          <w:szCs w:val="24"/>
          <w:lang w:eastAsia="es-MX"/>
        </w:rPr>
        <w:t xml:space="preserve">en adelante, </w:t>
      </w:r>
      <w:r w:rsidRPr="0086047E">
        <w:rPr>
          <w:rFonts w:ascii="Arial" w:eastAsia="Times New Roman" w:hAnsi="Arial" w:cs="Arial"/>
          <w:sz w:val="24"/>
          <w:szCs w:val="24"/>
          <w:lang w:eastAsia="es-MX"/>
        </w:rPr>
        <w:t xml:space="preserve">nacionales </w:t>
      </w:r>
      <w:r w:rsidR="00030D81">
        <w:rPr>
          <w:rFonts w:ascii="Arial" w:eastAsia="Times New Roman" w:hAnsi="Arial" w:cs="Arial"/>
          <w:sz w:val="24"/>
          <w:szCs w:val="24"/>
          <w:lang w:eastAsia="es-MX"/>
        </w:rPr>
        <w:t>o de cualquier otra nacionalidad</w:t>
      </w:r>
      <w:r w:rsidRPr="0086047E">
        <w:rPr>
          <w:rFonts w:ascii="Arial" w:eastAsia="Times New Roman" w:hAnsi="Arial" w:cs="Arial"/>
          <w:sz w:val="24"/>
          <w:szCs w:val="24"/>
          <w:lang w:eastAsia="es-MX"/>
        </w:rPr>
        <w:t>.</w:t>
      </w:r>
      <w:r w:rsidR="00C40005">
        <w:rPr>
          <w:rFonts w:ascii="Arial" w:eastAsia="Times New Roman" w:hAnsi="Arial" w:cs="Arial"/>
          <w:sz w:val="24"/>
          <w:szCs w:val="24"/>
          <w:lang w:eastAsia="es-MX"/>
        </w:rPr>
        <w:t xml:space="preserve"> </w:t>
      </w:r>
    </w:p>
    <w:p w14:paraId="6A08703E" w14:textId="77777777" w:rsidR="000742D2" w:rsidRDefault="0086047E" w:rsidP="00074F5F">
      <w:pPr>
        <w:spacing w:before="100" w:beforeAutospacing="1" w:after="100" w:afterAutospacing="1" w:line="240" w:lineRule="auto"/>
        <w:ind w:left="708"/>
        <w:jc w:val="both"/>
        <w:rPr>
          <w:rFonts w:ascii="Arial" w:eastAsia="Times New Roman" w:hAnsi="Arial" w:cs="Arial"/>
          <w:sz w:val="24"/>
          <w:szCs w:val="24"/>
          <w:lang w:eastAsia="es-MX"/>
        </w:rPr>
      </w:pPr>
      <w:r w:rsidRPr="0086047E">
        <w:rPr>
          <w:rFonts w:ascii="Arial" w:eastAsia="Times New Roman" w:hAnsi="Arial" w:cs="Arial"/>
          <w:sz w:val="24"/>
          <w:szCs w:val="24"/>
          <w:lang w:eastAsia="es-MX"/>
        </w:rPr>
        <w:t>2.</w:t>
      </w:r>
      <w:r w:rsidR="00024E70">
        <w:rPr>
          <w:rFonts w:ascii="Arial" w:eastAsia="Times New Roman" w:hAnsi="Arial" w:cs="Arial"/>
          <w:sz w:val="24"/>
          <w:szCs w:val="24"/>
          <w:lang w:eastAsia="es-MX"/>
        </w:rPr>
        <w:tab/>
      </w:r>
      <w:r w:rsidRPr="0086047E">
        <w:rPr>
          <w:rFonts w:ascii="Arial" w:eastAsia="Times New Roman" w:hAnsi="Arial" w:cs="Arial"/>
          <w:sz w:val="24"/>
          <w:szCs w:val="24"/>
          <w:lang w:eastAsia="es-MX"/>
        </w:rPr>
        <w:t xml:space="preserve">Cada participante podrá presentar únicamente una crónica histórica de su autoría, </w:t>
      </w:r>
      <w:r w:rsidR="004A1EDE" w:rsidRPr="0086047E">
        <w:rPr>
          <w:rFonts w:ascii="Arial" w:eastAsia="Times New Roman" w:hAnsi="Arial" w:cs="Arial"/>
          <w:sz w:val="24"/>
          <w:szCs w:val="24"/>
          <w:lang w:eastAsia="es-MX"/>
        </w:rPr>
        <w:t>original e inédita</w:t>
      </w:r>
      <w:r w:rsidR="004A1EDE">
        <w:rPr>
          <w:rFonts w:ascii="Arial" w:eastAsia="Times New Roman" w:hAnsi="Arial" w:cs="Arial"/>
          <w:sz w:val="24"/>
          <w:szCs w:val="24"/>
          <w:lang w:eastAsia="es-MX"/>
        </w:rPr>
        <w:t>,</w:t>
      </w:r>
      <w:r w:rsidR="004A1EDE" w:rsidRPr="0086047E">
        <w:rPr>
          <w:rFonts w:ascii="Arial" w:eastAsia="Times New Roman" w:hAnsi="Arial" w:cs="Arial"/>
          <w:sz w:val="24"/>
          <w:szCs w:val="24"/>
          <w:lang w:eastAsia="es-MX"/>
        </w:rPr>
        <w:t xml:space="preserve"> </w:t>
      </w:r>
      <w:r w:rsidRPr="0086047E">
        <w:rPr>
          <w:rFonts w:ascii="Arial" w:eastAsia="Times New Roman" w:hAnsi="Arial" w:cs="Arial"/>
          <w:sz w:val="24"/>
          <w:szCs w:val="24"/>
          <w:lang w:eastAsia="es-MX"/>
        </w:rPr>
        <w:t>en español</w:t>
      </w:r>
      <w:r w:rsidR="00554488">
        <w:rPr>
          <w:rFonts w:ascii="Arial" w:eastAsia="Times New Roman" w:hAnsi="Arial" w:cs="Arial"/>
          <w:sz w:val="24"/>
          <w:szCs w:val="24"/>
          <w:lang w:eastAsia="es-MX"/>
        </w:rPr>
        <w:t xml:space="preserve">. </w:t>
      </w:r>
    </w:p>
    <w:p w14:paraId="60C6DE67" w14:textId="77777777" w:rsidR="00511889" w:rsidRPr="00F407EE" w:rsidRDefault="0086047E" w:rsidP="00511889">
      <w:pPr>
        <w:spacing w:before="100" w:beforeAutospacing="1" w:after="100" w:afterAutospacing="1" w:line="240" w:lineRule="auto"/>
        <w:ind w:left="708"/>
        <w:jc w:val="both"/>
        <w:rPr>
          <w:rFonts w:ascii="Arial" w:hAnsi="Arial" w:cs="Arial"/>
          <w:color w:val="333333"/>
          <w:sz w:val="24"/>
          <w:szCs w:val="24"/>
        </w:rPr>
      </w:pPr>
      <w:r w:rsidRPr="00046D94">
        <w:rPr>
          <w:rFonts w:ascii="Arial" w:eastAsia="Times New Roman" w:hAnsi="Arial" w:cs="Arial"/>
          <w:sz w:val="24"/>
          <w:szCs w:val="24"/>
          <w:lang w:eastAsia="es-MX"/>
        </w:rPr>
        <w:t>3.</w:t>
      </w:r>
      <w:r w:rsidR="00024E70">
        <w:rPr>
          <w:rFonts w:ascii="Arial" w:eastAsia="Times New Roman" w:hAnsi="Arial" w:cs="Arial"/>
          <w:sz w:val="24"/>
          <w:szCs w:val="24"/>
          <w:lang w:eastAsia="es-MX"/>
        </w:rPr>
        <w:tab/>
      </w:r>
      <w:r w:rsidRPr="00046D94">
        <w:rPr>
          <w:rFonts w:ascii="Arial" w:eastAsia="Times New Roman" w:hAnsi="Arial" w:cs="Arial"/>
          <w:sz w:val="24"/>
          <w:szCs w:val="24"/>
          <w:lang w:eastAsia="es-MX"/>
        </w:rPr>
        <w:t>Algunos de los ejes que se sugieren son:</w:t>
      </w:r>
      <w:r w:rsidR="00F407EE">
        <w:rPr>
          <w:rFonts w:ascii="Arial" w:eastAsia="Times New Roman" w:hAnsi="Arial" w:cs="Arial"/>
          <w:sz w:val="24"/>
          <w:szCs w:val="24"/>
          <w:lang w:eastAsia="es-MX"/>
        </w:rPr>
        <w:t xml:space="preserve"> </w:t>
      </w:r>
      <w:r w:rsidR="00F407EE" w:rsidRPr="00F407EE">
        <w:rPr>
          <w:rFonts w:ascii="Arial" w:hAnsi="Arial" w:cs="Arial"/>
          <w:color w:val="333333"/>
          <w:sz w:val="24"/>
          <w:szCs w:val="24"/>
        </w:rPr>
        <w:t xml:space="preserve">los mercados públicos como patrimonio </w:t>
      </w:r>
      <w:r w:rsidR="0064551F">
        <w:rPr>
          <w:rFonts w:ascii="Arial" w:hAnsi="Arial" w:cs="Arial"/>
          <w:color w:val="333333"/>
          <w:sz w:val="24"/>
          <w:szCs w:val="24"/>
        </w:rPr>
        <w:t xml:space="preserve">arquitectónico y como patrimonio </w:t>
      </w:r>
      <w:r w:rsidR="00F407EE" w:rsidRPr="00F407EE">
        <w:rPr>
          <w:rFonts w:ascii="Arial" w:hAnsi="Arial" w:cs="Arial"/>
          <w:color w:val="333333"/>
          <w:sz w:val="24"/>
          <w:szCs w:val="24"/>
        </w:rPr>
        <w:t>cultural intangible y las manifestaciones tradicionales que se reproducen en ellos</w:t>
      </w:r>
      <w:r w:rsidR="00F407EE">
        <w:rPr>
          <w:rFonts w:ascii="Arial" w:hAnsi="Arial" w:cs="Arial"/>
          <w:color w:val="333333"/>
          <w:sz w:val="24"/>
          <w:szCs w:val="24"/>
        </w:rPr>
        <w:t xml:space="preserve">; </w:t>
      </w:r>
      <w:r w:rsidR="00F407EE" w:rsidRPr="00F407EE">
        <w:rPr>
          <w:rFonts w:ascii="Arial" w:hAnsi="Arial" w:cs="Arial"/>
          <w:sz w:val="24"/>
          <w:szCs w:val="24"/>
        </w:rPr>
        <w:t xml:space="preserve">los mercados </w:t>
      </w:r>
      <w:r w:rsidR="00F407EE">
        <w:rPr>
          <w:rFonts w:ascii="Arial" w:hAnsi="Arial" w:cs="Arial"/>
          <w:sz w:val="24"/>
          <w:szCs w:val="24"/>
        </w:rPr>
        <w:t xml:space="preserve">como preservadores de </w:t>
      </w:r>
      <w:r w:rsidR="00F407EE" w:rsidRPr="00F407EE">
        <w:rPr>
          <w:rFonts w:ascii="Arial" w:hAnsi="Arial" w:cs="Arial"/>
          <w:sz w:val="24"/>
          <w:szCs w:val="24"/>
        </w:rPr>
        <w:t>tradiciones mercantiles</w:t>
      </w:r>
      <w:r w:rsidR="00F407EE">
        <w:rPr>
          <w:rFonts w:ascii="Arial" w:hAnsi="Arial" w:cs="Arial"/>
          <w:sz w:val="24"/>
          <w:szCs w:val="24"/>
        </w:rPr>
        <w:t>;</w:t>
      </w:r>
      <w:r w:rsidR="00F407EE" w:rsidRPr="00F407EE">
        <w:rPr>
          <w:rFonts w:ascii="Arial" w:hAnsi="Arial" w:cs="Arial"/>
          <w:sz w:val="24"/>
          <w:szCs w:val="24"/>
        </w:rPr>
        <w:t xml:space="preserve"> manifestaciones de la vida cultural popular y cotidiana, tales como: </w:t>
      </w:r>
      <w:r w:rsidR="0064551F">
        <w:rPr>
          <w:rFonts w:ascii="Arial" w:hAnsi="Arial" w:cs="Arial"/>
          <w:sz w:val="24"/>
          <w:szCs w:val="24"/>
        </w:rPr>
        <w:t>las f</w:t>
      </w:r>
      <w:r w:rsidR="00F407EE" w:rsidRPr="00F407EE">
        <w:rPr>
          <w:rFonts w:ascii="Arial" w:hAnsi="Arial" w:cs="Arial"/>
          <w:sz w:val="24"/>
          <w:szCs w:val="24"/>
        </w:rPr>
        <w:t>ormas de expresión popular, las relaciones de parentesco, paisanaje y compadrazgo, de provisión cultural de utensilios, procesamiento, ingredientes y materias primas alimentarias originarias</w:t>
      </w:r>
      <w:r w:rsidR="00B3138A">
        <w:rPr>
          <w:rFonts w:ascii="Arial" w:hAnsi="Arial" w:cs="Arial"/>
          <w:sz w:val="24"/>
          <w:szCs w:val="24"/>
        </w:rPr>
        <w:t>.</w:t>
      </w:r>
      <w:r w:rsidR="00F407EE" w:rsidRPr="00F407EE">
        <w:rPr>
          <w:rFonts w:ascii="Arial" w:hAnsi="Arial" w:cs="Arial"/>
          <w:sz w:val="24"/>
          <w:szCs w:val="24"/>
        </w:rPr>
        <w:t xml:space="preserve"> </w:t>
      </w:r>
    </w:p>
    <w:p w14:paraId="484EF421" w14:textId="77777777" w:rsidR="0086047E" w:rsidRPr="0030219D" w:rsidRDefault="0086047E" w:rsidP="00511889">
      <w:pPr>
        <w:spacing w:before="100" w:beforeAutospacing="1" w:after="100" w:afterAutospacing="1" w:line="240" w:lineRule="auto"/>
        <w:ind w:left="708"/>
        <w:jc w:val="both"/>
        <w:rPr>
          <w:rFonts w:ascii="Arial" w:eastAsia="Times New Roman" w:hAnsi="Arial" w:cs="Arial"/>
          <w:b/>
          <w:sz w:val="24"/>
          <w:szCs w:val="24"/>
          <w:lang w:eastAsia="es-MX"/>
        </w:rPr>
      </w:pPr>
      <w:r w:rsidRPr="0030219D">
        <w:rPr>
          <w:rFonts w:ascii="Arial" w:eastAsia="Times New Roman" w:hAnsi="Arial" w:cs="Arial"/>
          <w:b/>
          <w:bCs/>
          <w:sz w:val="24"/>
          <w:szCs w:val="24"/>
          <w:lang w:eastAsia="es-MX"/>
        </w:rPr>
        <w:t>Características de la crónica:</w:t>
      </w:r>
      <w:r w:rsidR="002B7306" w:rsidRPr="0030219D">
        <w:rPr>
          <w:rFonts w:ascii="Arial" w:eastAsia="Times New Roman" w:hAnsi="Arial" w:cs="Arial"/>
          <w:b/>
          <w:bCs/>
          <w:sz w:val="24"/>
          <w:szCs w:val="24"/>
          <w:lang w:eastAsia="es-MX"/>
        </w:rPr>
        <w:t xml:space="preserve"> </w:t>
      </w:r>
    </w:p>
    <w:p w14:paraId="17F8603F" w14:textId="77777777" w:rsidR="00D26D39"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4.</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 xml:space="preserve">La extensión será de un mínimo de </w:t>
      </w:r>
      <w:r w:rsidR="003266E9">
        <w:rPr>
          <w:rFonts w:ascii="Arial" w:eastAsia="Times New Roman" w:hAnsi="Arial" w:cs="Arial"/>
          <w:sz w:val="24"/>
          <w:szCs w:val="24"/>
          <w:lang w:eastAsia="es-MX"/>
        </w:rPr>
        <w:t>10</w:t>
      </w:r>
      <w:r>
        <w:rPr>
          <w:rFonts w:ascii="Arial" w:eastAsia="Times New Roman" w:hAnsi="Arial" w:cs="Arial"/>
          <w:sz w:val="24"/>
          <w:szCs w:val="24"/>
          <w:lang w:eastAsia="es-MX"/>
        </w:rPr>
        <w:t xml:space="preserve"> hojas tamaño carta y un </w:t>
      </w:r>
      <w:r w:rsidR="0086047E" w:rsidRPr="0086047E">
        <w:rPr>
          <w:rFonts w:ascii="Arial" w:eastAsia="Times New Roman" w:hAnsi="Arial" w:cs="Arial"/>
          <w:sz w:val="24"/>
          <w:szCs w:val="24"/>
          <w:lang w:eastAsia="es-MX"/>
        </w:rPr>
        <w:t>máximo de 1</w:t>
      </w:r>
      <w:r w:rsidR="003266E9">
        <w:rPr>
          <w:rFonts w:ascii="Arial" w:eastAsia="Times New Roman" w:hAnsi="Arial" w:cs="Arial"/>
          <w:sz w:val="24"/>
          <w:szCs w:val="24"/>
          <w:lang w:eastAsia="es-MX"/>
        </w:rPr>
        <w:t>5</w:t>
      </w:r>
      <w:r w:rsidR="0086047E" w:rsidRPr="0086047E">
        <w:rPr>
          <w:rFonts w:ascii="Arial" w:eastAsia="Times New Roman" w:hAnsi="Arial" w:cs="Arial"/>
          <w:sz w:val="24"/>
          <w:szCs w:val="24"/>
          <w:lang w:eastAsia="es-MX"/>
        </w:rPr>
        <w:t xml:space="preserve"> (en letra Arial, 12 puntos, con interlineado de un espacio y medio) si se realiza en máquina de escribir o computadora.</w:t>
      </w:r>
    </w:p>
    <w:p w14:paraId="2E910497" w14:textId="77777777" w:rsidR="000742D2"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 xml:space="preserve">Cualquier tipo de referencia, leyenda o dedicatoria que pueda sugerir la identidad del autor </w:t>
      </w:r>
      <w:r w:rsidR="00030D81">
        <w:rPr>
          <w:rFonts w:ascii="Arial" w:eastAsia="Times New Roman" w:hAnsi="Arial" w:cs="Arial"/>
          <w:sz w:val="24"/>
          <w:szCs w:val="24"/>
          <w:lang w:eastAsia="es-MX"/>
        </w:rPr>
        <w:t xml:space="preserve">o autora </w:t>
      </w:r>
      <w:r w:rsidR="0086047E" w:rsidRPr="0086047E">
        <w:rPr>
          <w:rFonts w:ascii="Arial" w:eastAsia="Times New Roman" w:hAnsi="Arial" w:cs="Arial"/>
          <w:sz w:val="24"/>
          <w:szCs w:val="24"/>
          <w:lang w:eastAsia="es-MX"/>
        </w:rPr>
        <w:t xml:space="preserve">causará la </w:t>
      </w:r>
      <w:proofErr w:type="spellStart"/>
      <w:r w:rsidR="0086047E" w:rsidRPr="0086047E">
        <w:rPr>
          <w:rFonts w:ascii="Arial" w:eastAsia="Times New Roman" w:hAnsi="Arial" w:cs="Arial"/>
          <w:sz w:val="24"/>
          <w:szCs w:val="24"/>
          <w:lang w:eastAsia="es-MX"/>
        </w:rPr>
        <w:t>descaliﬁcación</w:t>
      </w:r>
      <w:proofErr w:type="spellEnd"/>
      <w:r w:rsidR="0086047E" w:rsidRPr="0086047E">
        <w:rPr>
          <w:rFonts w:ascii="Arial" w:eastAsia="Times New Roman" w:hAnsi="Arial" w:cs="Arial"/>
          <w:sz w:val="24"/>
          <w:szCs w:val="24"/>
          <w:lang w:eastAsia="es-MX"/>
        </w:rPr>
        <w:t xml:space="preserve"> del trabajo.</w:t>
      </w:r>
    </w:p>
    <w:p w14:paraId="0C69D513" w14:textId="77777777" w:rsidR="000742D2"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6</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La crónica no deberá haber sido publicada o reproducida anteriormente de manera impresa, digital o sonora.</w:t>
      </w:r>
    </w:p>
    <w:p w14:paraId="531FE091" w14:textId="77777777" w:rsidR="00074F5F"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7.</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 xml:space="preserve">Las y los participantes responderán de </w:t>
      </w:r>
      <w:r w:rsidR="000742D2">
        <w:rPr>
          <w:rFonts w:ascii="Arial" w:eastAsia="Times New Roman" w:hAnsi="Arial" w:cs="Arial"/>
          <w:sz w:val="24"/>
          <w:szCs w:val="24"/>
          <w:lang w:eastAsia="es-MX"/>
        </w:rPr>
        <w:t>la autoría y originalidad de la</w:t>
      </w:r>
      <w:r w:rsidR="00BB0A52">
        <w:rPr>
          <w:rFonts w:ascii="Arial" w:eastAsia="Times New Roman" w:hAnsi="Arial" w:cs="Arial"/>
          <w:sz w:val="24"/>
          <w:szCs w:val="24"/>
          <w:lang w:eastAsia="es-MX"/>
        </w:rPr>
        <w:t xml:space="preserve"> </w:t>
      </w:r>
      <w:r w:rsidR="0086047E" w:rsidRPr="0086047E">
        <w:rPr>
          <w:rFonts w:ascii="Arial" w:eastAsia="Times New Roman" w:hAnsi="Arial" w:cs="Arial"/>
          <w:sz w:val="24"/>
          <w:szCs w:val="24"/>
          <w:lang w:eastAsia="es-MX"/>
        </w:rPr>
        <w:t>crónica presentada en la convocatoria.</w:t>
      </w:r>
    </w:p>
    <w:p w14:paraId="08F6EA07" w14:textId="77777777" w:rsidR="0086047E" w:rsidRPr="0086047E"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8.</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Quedarán excluidas crónicas que estén concursando en certámenes similares o que hayan sido premiadas en otras convocatorias. No se aceptarán textos que sean adaptaciones de otr</w:t>
      </w:r>
      <w:r w:rsidR="00030D81">
        <w:rPr>
          <w:rFonts w:ascii="Arial" w:eastAsia="Times New Roman" w:hAnsi="Arial" w:cs="Arial"/>
          <w:sz w:val="24"/>
          <w:szCs w:val="24"/>
          <w:lang w:eastAsia="es-MX"/>
        </w:rPr>
        <w:t>a</w:t>
      </w:r>
      <w:r w:rsidR="0086047E" w:rsidRPr="0086047E">
        <w:rPr>
          <w:rFonts w:ascii="Arial" w:eastAsia="Times New Roman" w:hAnsi="Arial" w:cs="Arial"/>
          <w:sz w:val="24"/>
          <w:szCs w:val="24"/>
          <w:lang w:eastAsia="es-MX"/>
        </w:rPr>
        <w:t xml:space="preserve"> autor</w:t>
      </w:r>
      <w:r w:rsidR="00030D81">
        <w:rPr>
          <w:rFonts w:ascii="Arial" w:eastAsia="Times New Roman" w:hAnsi="Arial" w:cs="Arial"/>
          <w:sz w:val="24"/>
          <w:szCs w:val="24"/>
          <w:lang w:eastAsia="es-MX"/>
        </w:rPr>
        <w:t>ía</w:t>
      </w:r>
      <w:r w:rsidR="0086047E" w:rsidRPr="0086047E">
        <w:rPr>
          <w:rFonts w:ascii="Arial" w:eastAsia="Times New Roman" w:hAnsi="Arial" w:cs="Arial"/>
          <w:sz w:val="24"/>
          <w:szCs w:val="24"/>
          <w:lang w:eastAsia="es-MX"/>
        </w:rPr>
        <w:t>.</w:t>
      </w:r>
    </w:p>
    <w:p w14:paraId="037CCFBC" w14:textId="77777777" w:rsidR="0086047E" w:rsidRPr="0030219D" w:rsidRDefault="0086047E" w:rsidP="00580566">
      <w:pPr>
        <w:spacing w:before="100" w:beforeAutospacing="1" w:after="100" w:afterAutospacing="1" w:line="240" w:lineRule="auto"/>
        <w:jc w:val="both"/>
        <w:rPr>
          <w:rFonts w:ascii="Arial" w:eastAsia="Times New Roman" w:hAnsi="Arial" w:cs="Arial"/>
          <w:b/>
          <w:sz w:val="24"/>
          <w:szCs w:val="24"/>
          <w:lang w:eastAsia="es-MX"/>
        </w:rPr>
      </w:pPr>
      <w:r w:rsidRPr="0030219D">
        <w:rPr>
          <w:rFonts w:ascii="Arial" w:eastAsia="Times New Roman" w:hAnsi="Arial" w:cs="Arial"/>
          <w:b/>
          <w:bCs/>
          <w:sz w:val="24"/>
          <w:szCs w:val="24"/>
          <w:lang w:eastAsia="es-MX"/>
        </w:rPr>
        <w:t>Proceso de registro:</w:t>
      </w:r>
    </w:p>
    <w:p w14:paraId="663A13D2" w14:textId="77777777" w:rsidR="004C66F1"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9.</w:t>
      </w:r>
      <w:r w:rsidR="00024E70">
        <w:rPr>
          <w:rFonts w:ascii="Arial" w:eastAsia="Times New Roman" w:hAnsi="Arial" w:cs="Arial"/>
          <w:sz w:val="24"/>
          <w:szCs w:val="24"/>
          <w:lang w:eastAsia="es-MX"/>
        </w:rPr>
        <w:tab/>
      </w:r>
      <w:r w:rsidR="00120945">
        <w:rPr>
          <w:rFonts w:ascii="Arial" w:eastAsia="Times New Roman" w:hAnsi="Arial" w:cs="Arial"/>
          <w:sz w:val="24"/>
          <w:szCs w:val="24"/>
          <w:lang w:eastAsia="es-MX"/>
        </w:rPr>
        <w:t>Al momento de entregar la crónica</w:t>
      </w:r>
      <w:r w:rsidR="004228CD">
        <w:rPr>
          <w:rFonts w:ascii="Arial" w:eastAsia="Times New Roman" w:hAnsi="Arial" w:cs="Arial"/>
          <w:sz w:val="24"/>
          <w:szCs w:val="24"/>
          <w:lang w:eastAsia="es-MX"/>
        </w:rPr>
        <w:t>, l</w:t>
      </w:r>
      <w:r w:rsidR="00120945">
        <w:rPr>
          <w:rFonts w:ascii="Arial" w:eastAsia="Times New Roman" w:hAnsi="Arial" w:cs="Arial"/>
          <w:sz w:val="24"/>
          <w:szCs w:val="24"/>
          <w:lang w:eastAsia="es-MX"/>
        </w:rPr>
        <w:t>os concursantes d</w:t>
      </w:r>
      <w:r w:rsidR="004C66F1" w:rsidRPr="005D529C">
        <w:rPr>
          <w:rFonts w:ascii="Arial" w:eastAsia="Times New Roman" w:hAnsi="Arial" w:cs="Arial"/>
          <w:sz w:val="24"/>
          <w:szCs w:val="24"/>
          <w:lang w:eastAsia="es-MX"/>
        </w:rPr>
        <w:t>eberán</w:t>
      </w:r>
      <w:r w:rsidR="005D529C">
        <w:rPr>
          <w:rFonts w:ascii="Arial" w:eastAsia="Times New Roman" w:hAnsi="Arial" w:cs="Arial"/>
          <w:sz w:val="24"/>
          <w:szCs w:val="24"/>
          <w:lang w:eastAsia="es-MX"/>
        </w:rPr>
        <w:t xml:space="preserve"> </w:t>
      </w:r>
      <w:r w:rsidR="00120945">
        <w:rPr>
          <w:rFonts w:ascii="Arial" w:eastAsia="Times New Roman" w:hAnsi="Arial" w:cs="Arial"/>
          <w:sz w:val="24"/>
          <w:szCs w:val="24"/>
          <w:lang w:eastAsia="es-MX"/>
        </w:rPr>
        <w:t xml:space="preserve">llenar </w:t>
      </w:r>
      <w:r w:rsidR="004228CD" w:rsidRPr="005D529C">
        <w:rPr>
          <w:rFonts w:ascii="Arial" w:eastAsia="Times New Roman" w:hAnsi="Arial" w:cs="Arial"/>
          <w:sz w:val="24"/>
          <w:szCs w:val="24"/>
          <w:lang w:eastAsia="es-MX"/>
        </w:rPr>
        <w:t>la hoja de registro correspondiente</w:t>
      </w:r>
      <w:r w:rsidR="004228CD">
        <w:rPr>
          <w:rFonts w:ascii="Arial" w:eastAsia="Times New Roman" w:hAnsi="Arial" w:cs="Arial"/>
          <w:sz w:val="24"/>
          <w:szCs w:val="24"/>
          <w:lang w:eastAsia="es-MX"/>
        </w:rPr>
        <w:t xml:space="preserve"> en e</w:t>
      </w:r>
      <w:r w:rsidR="004C66F1" w:rsidRPr="005D529C">
        <w:rPr>
          <w:rFonts w:ascii="Arial" w:eastAsia="Times New Roman" w:hAnsi="Arial" w:cs="Arial"/>
          <w:sz w:val="24"/>
          <w:szCs w:val="24"/>
          <w:lang w:eastAsia="es-MX"/>
        </w:rPr>
        <w:t>l Archivo H</w:t>
      </w:r>
      <w:r w:rsidR="00C40005" w:rsidRPr="005D529C">
        <w:rPr>
          <w:rFonts w:ascii="Arial" w:eastAsia="Times New Roman" w:hAnsi="Arial" w:cs="Arial"/>
          <w:sz w:val="24"/>
          <w:szCs w:val="24"/>
          <w:lang w:eastAsia="es-MX"/>
        </w:rPr>
        <w:t>istórico de la Ciudad de México.</w:t>
      </w:r>
      <w:r w:rsidR="00C40005">
        <w:rPr>
          <w:rFonts w:ascii="Arial" w:eastAsia="Times New Roman" w:hAnsi="Arial" w:cs="Arial"/>
          <w:sz w:val="24"/>
          <w:szCs w:val="24"/>
          <w:lang w:eastAsia="es-MX"/>
        </w:rPr>
        <w:t xml:space="preserve"> </w:t>
      </w:r>
    </w:p>
    <w:p w14:paraId="5D1745CA" w14:textId="0A535EED" w:rsidR="0082384C" w:rsidRDefault="00074F5F" w:rsidP="00074F5F">
      <w:pPr>
        <w:spacing w:after="0"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10</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E45643">
        <w:rPr>
          <w:rFonts w:ascii="Arial" w:eastAsia="Times New Roman" w:hAnsi="Arial" w:cs="Arial"/>
          <w:sz w:val="24"/>
          <w:szCs w:val="24"/>
          <w:lang w:eastAsia="es-MX"/>
        </w:rPr>
        <w:t>Las crónicas</w:t>
      </w:r>
      <w:r w:rsidR="0086047E" w:rsidRPr="0086047E">
        <w:rPr>
          <w:rFonts w:ascii="Arial" w:eastAsia="Times New Roman" w:hAnsi="Arial" w:cs="Arial"/>
          <w:sz w:val="24"/>
          <w:szCs w:val="24"/>
          <w:lang w:eastAsia="es-MX"/>
        </w:rPr>
        <w:t xml:space="preserve"> deberán ser entregad</w:t>
      </w:r>
      <w:r w:rsidR="00E45643">
        <w:rPr>
          <w:rFonts w:ascii="Arial" w:eastAsia="Times New Roman" w:hAnsi="Arial" w:cs="Arial"/>
          <w:sz w:val="24"/>
          <w:szCs w:val="24"/>
          <w:lang w:eastAsia="es-MX"/>
        </w:rPr>
        <w:t>a</w:t>
      </w:r>
      <w:r w:rsidR="0086047E" w:rsidRPr="0086047E">
        <w:rPr>
          <w:rFonts w:ascii="Arial" w:eastAsia="Times New Roman" w:hAnsi="Arial" w:cs="Arial"/>
          <w:sz w:val="24"/>
          <w:szCs w:val="24"/>
          <w:lang w:eastAsia="es-MX"/>
        </w:rPr>
        <w:t xml:space="preserve">s en un sobre cerrado y rotulado a nombre de: </w:t>
      </w:r>
      <w:r w:rsidR="006D65D8">
        <w:rPr>
          <w:rFonts w:ascii="Arial" w:eastAsia="Times New Roman" w:hAnsi="Arial" w:cs="Arial"/>
          <w:sz w:val="24"/>
          <w:szCs w:val="24"/>
          <w:lang w:eastAsia="es-MX"/>
        </w:rPr>
        <w:t xml:space="preserve">Concurso </w:t>
      </w:r>
      <w:r w:rsidR="0086047E" w:rsidRPr="0086047E">
        <w:rPr>
          <w:rFonts w:ascii="Arial" w:eastAsia="Times New Roman" w:hAnsi="Arial" w:cs="Arial"/>
          <w:sz w:val="24"/>
          <w:szCs w:val="24"/>
          <w:lang w:eastAsia="es-MX"/>
        </w:rPr>
        <w:t>de Crónica CDMX 201</w:t>
      </w:r>
      <w:r w:rsidR="00511889">
        <w:rPr>
          <w:rFonts w:ascii="Arial" w:eastAsia="Times New Roman" w:hAnsi="Arial" w:cs="Arial"/>
          <w:sz w:val="24"/>
          <w:szCs w:val="24"/>
          <w:lang w:eastAsia="es-MX"/>
        </w:rPr>
        <w:t>7</w:t>
      </w:r>
      <w:r w:rsidR="0086047E" w:rsidRPr="0086047E">
        <w:rPr>
          <w:rFonts w:ascii="Arial" w:eastAsia="Times New Roman" w:hAnsi="Arial" w:cs="Arial"/>
          <w:sz w:val="24"/>
          <w:szCs w:val="24"/>
          <w:lang w:eastAsia="es-MX"/>
        </w:rPr>
        <w:t xml:space="preserve">, con el título </w:t>
      </w:r>
      <w:r w:rsidR="00E45643">
        <w:rPr>
          <w:rFonts w:ascii="Arial" w:eastAsia="Times New Roman" w:hAnsi="Arial" w:cs="Arial"/>
          <w:sz w:val="24"/>
          <w:szCs w:val="24"/>
          <w:lang w:eastAsia="es-MX"/>
        </w:rPr>
        <w:t>de la crónica</w:t>
      </w:r>
      <w:r w:rsidR="0086047E" w:rsidRPr="0086047E">
        <w:rPr>
          <w:rFonts w:ascii="Arial" w:eastAsia="Times New Roman" w:hAnsi="Arial" w:cs="Arial"/>
          <w:sz w:val="24"/>
          <w:szCs w:val="24"/>
          <w:lang w:eastAsia="es-MX"/>
        </w:rPr>
        <w:t xml:space="preserve"> y seudónimo con el que se participa.</w:t>
      </w:r>
    </w:p>
    <w:p w14:paraId="60DD42CD" w14:textId="77777777" w:rsidR="0082384C" w:rsidRDefault="00074F5F" w:rsidP="00074F5F">
      <w:pPr>
        <w:spacing w:before="100" w:beforeAutospacing="1" w:after="100" w:afterAutospacing="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11.</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La hoja de registro, firmada, se guardará al interior del sobre.</w:t>
      </w:r>
    </w:p>
    <w:p w14:paraId="2358AC4F" w14:textId="217FDA92" w:rsidR="0082384C"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12</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E45643">
        <w:rPr>
          <w:rFonts w:ascii="Arial" w:eastAsia="Times New Roman" w:hAnsi="Arial" w:cs="Arial"/>
          <w:sz w:val="24"/>
          <w:szCs w:val="24"/>
          <w:lang w:eastAsia="es-MX"/>
        </w:rPr>
        <w:t>Las crónicas</w:t>
      </w:r>
      <w:r w:rsidR="0086047E" w:rsidRPr="0086047E">
        <w:rPr>
          <w:rFonts w:ascii="Arial" w:eastAsia="Times New Roman" w:hAnsi="Arial" w:cs="Arial"/>
          <w:sz w:val="24"/>
          <w:szCs w:val="24"/>
          <w:lang w:eastAsia="es-MX"/>
        </w:rPr>
        <w:t xml:space="preserve"> deberán </w:t>
      </w:r>
      <w:r w:rsidR="00D26D39">
        <w:rPr>
          <w:rFonts w:ascii="Arial" w:eastAsia="Times New Roman" w:hAnsi="Arial" w:cs="Arial"/>
          <w:sz w:val="24"/>
          <w:szCs w:val="24"/>
          <w:lang w:eastAsia="es-MX"/>
        </w:rPr>
        <w:t>entregarse impres</w:t>
      </w:r>
      <w:r w:rsidR="00E45643">
        <w:rPr>
          <w:rFonts w:ascii="Arial" w:eastAsia="Times New Roman" w:hAnsi="Arial" w:cs="Arial"/>
          <w:sz w:val="24"/>
          <w:szCs w:val="24"/>
          <w:lang w:eastAsia="es-MX"/>
        </w:rPr>
        <w:t>a</w:t>
      </w:r>
      <w:r w:rsidR="00D26D39">
        <w:rPr>
          <w:rFonts w:ascii="Arial" w:eastAsia="Times New Roman" w:hAnsi="Arial" w:cs="Arial"/>
          <w:sz w:val="24"/>
          <w:szCs w:val="24"/>
          <w:lang w:eastAsia="es-MX"/>
        </w:rPr>
        <w:t xml:space="preserve">s </w:t>
      </w:r>
      <w:r w:rsidR="0086047E" w:rsidRPr="0086047E">
        <w:rPr>
          <w:rFonts w:ascii="Arial" w:eastAsia="Times New Roman" w:hAnsi="Arial" w:cs="Arial"/>
          <w:sz w:val="24"/>
          <w:szCs w:val="24"/>
          <w:lang w:eastAsia="es-MX"/>
        </w:rPr>
        <w:t>por triplicado, engrapad</w:t>
      </w:r>
      <w:r w:rsidR="00E45643">
        <w:rPr>
          <w:rFonts w:ascii="Arial" w:eastAsia="Times New Roman" w:hAnsi="Arial" w:cs="Arial"/>
          <w:sz w:val="24"/>
          <w:szCs w:val="24"/>
          <w:lang w:eastAsia="es-MX"/>
        </w:rPr>
        <w:t>a</w:t>
      </w:r>
      <w:r w:rsidR="0086047E" w:rsidRPr="0086047E">
        <w:rPr>
          <w:rFonts w:ascii="Arial" w:eastAsia="Times New Roman" w:hAnsi="Arial" w:cs="Arial"/>
          <w:sz w:val="24"/>
          <w:szCs w:val="24"/>
          <w:lang w:eastAsia="es-MX"/>
        </w:rPr>
        <w:t>s o engargolad</w:t>
      </w:r>
      <w:r w:rsidR="00E45643">
        <w:rPr>
          <w:rFonts w:ascii="Arial" w:eastAsia="Times New Roman" w:hAnsi="Arial" w:cs="Arial"/>
          <w:sz w:val="24"/>
          <w:szCs w:val="24"/>
          <w:lang w:eastAsia="es-MX"/>
        </w:rPr>
        <w:t>a</w:t>
      </w:r>
      <w:r w:rsidR="0086047E" w:rsidRPr="0086047E">
        <w:rPr>
          <w:rFonts w:ascii="Arial" w:eastAsia="Times New Roman" w:hAnsi="Arial" w:cs="Arial"/>
          <w:sz w:val="24"/>
          <w:szCs w:val="24"/>
          <w:lang w:eastAsia="es-MX"/>
        </w:rPr>
        <w:t>s.</w:t>
      </w:r>
    </w:p>
    <w:p w14:paraId="1BD71384" w14:textId="7153C2F6" w:rsidR="005D529C"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13</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820CDF" w:rsidRPr="0086047E">
        <w:rPr>
          <w:rFonts w:ascii="Arial" w:eastAsia="Times New Roman" w:hAnsi="Arial" w:cs="Arial"/>
          <w:sz w:val="24"/>
          <w:szCs w:val="24"/>
          <w:lang w:eastAsia="es-MX"/>
        </w:rPr>
        <w:t xml:space="preserve">No se aceptarán </w:t>
      </w:r>
      <w:r w:rsidR="00E45643">
        <w:rPr>
          <w:rFonts w:ascii="Arial" w:eastAsia="Times New Roman" w:hAnsi="Arial" w:cs="Arial"/>
          <w:sz w:val="24"/>
          <w:szCs w:val="24"/>
          <w:lang w:eastAsia="es-MX"/>
        </w:rPr>
        <w:t>crónicas</w:t>
      </w:r>
      <w:r w:rsidR="00820CDF" w:rsidRPr="0086047E">
        <w:rPr>
          <w:rFonts w:ascii="Arial" w:eastAsia="Times New Roman" w:hAnsi="Arial" w:cs="Arial"/>
          <w:sz w:val="24"/>
          <w:szCs w:val="24"/>
          <w:lang w:eastAsia="es-MX"/>
        </w:rPr>
        <w:t xml:space="preserve"> enviad</w:t>
      </w:r>
      <w:r w:rsidR="00E45643">
        <w:rPr>
          <w:rFonts w:ascii="Arial" w:eastAsia="Times New Roman" w:hAnsi="Arial" w:cs="Arial"/>
          <w:sz w:val="24"/>
          <w:szCs w:val="24"/>
          <w:lang w:eastAsia="es-MX"/>
        </w:rPr>
        <w:t>a</w:t>
      </w:r>
      <w:r w:rsidR="00820CDF" w:rsidRPr="0086047E">
        <w:rPr>
          <w:rFonts w:ascii="Arial" w:eastAsia="Times New Roman" w:hAnsi="Arial" w:cs="Arial"/>
          <w:sz w:val="24"/>
          <w:szCs w:val="24"/>
          <w:lang w:eastAsia="es-MX"/>
        </w:rPr>
        <w:t>s por correo electrónico.</w:t>
      </w:r>
      <w:r w:rsidR="00820CDF">
        <w:rPr>
          <w:rFonts w:ascii="Arial" w:eastAsia="Times New Roman" w:hAnsi="Arial" w:cs="Arial"/>
          <w:sz w:val="24"/>
          <w:szCs w:val="24"/>
          <w:lang w:eastAsia="es-MX"/>
        </w:rPr>
        <w:t xml:space="preserve"> </w:t>
      </w:r>
      <w:r w:rsidR="00E45643">
        <w:rPr>
          <w:rFonts w:ascii="Arial" w:eastAsia="Times New Roman" w:hAnsi="Arial" w:cs="Arial"/>
          <w:sz w:val="24"/>
          <w:szCs w:val="24"/>
          <w:lang w:eastAsia="es-MX"/>
        </w:rPr>
        <w:t>Las crónicas</w:t>
      </w:r>
      <w:r w:rsidR="0086047E" w:rsidRPr="0086047E">
        <w:rPr>
          <w:rFonts w:ascii="Arial" w:eastAsia="Times New Roman" w:hAnsi="Arial" w:cs="Arial"/>
          <w:sz w:val="24"/>
          <w:szCs w:val="24"/>
          <w:lang w:eastAsia="es-MX"/>
        </w:rPr>
        <w:t xml:space="preserve"> deberán enviarse por correo postal, mensajería o entregarse personalmente a:</w:t>
      </w:r>
      <w:r w:rsidR="001408E6">
        <w:rPr>
          <w:rFonts w:ascii="Arial" w:eastAsia="Times New Roman" w:hAnsi="Arial" w:cs="Arial"/>
          <w:sz w:val="24"/>
          <w:szCs w:val="24"/>
          <w:lang w:eastAsia="es-MX"/>
        </w:rPr>
        <w:t xml:space="preserve"> </w:t>
      </w:r>
    </w:p>
    <w:p w14:paraId="25146700" w14:textId="77777777" w:rsidR="000742D2" w:rsidRPr="001408E6" w:rsidRDefault="006D65D8" w:rsidP="005D529C">
      <w:pPr>
        <w:spacing w:after="0" w:line="240" w:lineRule="auto"/>
        <w:ind w:left="450" w:firstLine="258"/>
        <w:jc w:val="both"/>
        <w:rPr>
          <w:rFonts w:ascii="Arial" w:eastAsia="Times New Roman" w:hAnsi="Arial" w:cs="Arial"/>
          <w:bCs/>
          <w:sz w:val="24"/>
          <w:szCs w:val="24"/>
          <w:lang w:eastAsia="es-MX"/>
        </w:rPr>
      </w:pPr>
      <w:r w:rsidRPr="001408E6">
        <w:rPr>
          <w:rFonts w:ascii="Arial" w:eastAsia="Times New Roman" w:hAnsi="Arial" w:cs="Arial"/>
          <w:bCs/>
          <w:sz w:val="24"/>
          <w:szCs w:val="24"/>
          <w:lang w:eastAsia="es-MX"/>
        </w:rPr>
        <w:t xml:space="preserve">Concurso </w:t>
      </w:r>
      <w:r w:rsidR="0086047E" w:rsidRPr="001408E6">
        <w:rPr>
          <w:rFonts w:ascii="Arial" w:eastAsia="Times New Roman" w:hAnsi="Arial" w:cs="Arial"/>
          <w:bCs/>
          <w:sz w:val="24"/>
          <w:szCs w:val="24"/>
          <w:lang w:eastAsia="es-MX"/>
        </w:rPr>
        <w:t>de Crónica CDMX 201</w:t>
      </w:r>
      <w:r w:rsidR="00511889">
        <w:rPr>
          <w:rFonts w:ascii="Arial" w:eastAsia="Times New Roman" w:hAnsi="Arial" w:cs="Arial"/>
          <w:bCs/>
          <w:sz w:val="24"/>
          <w:szCs w:val="24"/>
          <w:lang w:eastAsia="es-MX"/>
        </w:rPr>
        <w:t>7</w:t>
      </w:r>
    </w:p>
    <w:p w14:paraId="1AC03FBF" w14:textId="77777777" w:rsidR="001408E6" w:rsidRDefault="0014482F" w:rsidP="005D529C">
      <w:pPr>
        <w:spacing w:after="0" w:line="240" w:lineRule="auto"/>
        <w:ind w:left="708"/>
        <w:jc w:val="both"/>
        <w:rPr>
          <w:rFonts w:ascii="Arial" w:eastAsia="Times New Roman" w:hAnsi="Arial" w:cs="Arial"/>
          <w:bCs/>
          <w:sz w:val="24"/>
          <w:szCs w:val="24"/>
          <w:lang w:eastAsia="es-MX"/>
        </w:rPr>
      </w:pPr>
      <w:r w:rsidRPr="001408E6">
        <w:rPr>
          <w:rFonts w:ascii="Arial" w:eastAsia="Times New Roman" w:hAnsi="Arial" w:cs="Arial"/>
          <w:bCs/>
          <w:sz w:val="24"/>
          <w:szCs w:val="24"/>
          <w:lang w:eastAsia="es-MX"/>
        </w:rPr>
        <w:t>Archivo Histórico d</w:t>
      </w:r>
      <w:r w:rsidR="0086047E" w:rsidRPr="001408E6">
        <w:rPr>
          <w:rFonts w:ascii="Arial" w:eastAsia="Times New Roman" w:hAnsi="Arial" w:cs="Arial"/>
          <w:bCs/>
          <w:sz w:val="24"/>
          <w:szCs w:val="24"/>
          <w:lang w:eastAsia="es-MX"/>
        </w:rPr>
        <w:t xml:space="preserve">e </w:t>
      </w:r>
      <w:r w:rsidRPr="001408E6">
        <w:rPr>
          <w:rFonts w:ascii="Arial" w:eastAsia="Times New Roman" w:hAnsi="Arial" w:cs="Arial"/>
          <w:bCs/>
          <w:sz w:val="24"/>
          <w:szCs w:val="24"/>
          <w:lang w:eastAsia="es-MX"/>
        </w:rPr>
        <w:t xml:space="preserve">la </w:t>
      </w:r>
      <w:r w:rsidR="00BB0A52" w:rsidRPr="001408E6">
        <w:rPr>
          <w:rFonts w:ascii="Arial" w:eastAsia="Times New Roman" w:hAnsi="Arial" w:cs="Arial"/>
          <w:bCs/>
          <w:sz w:val="24"/>
          <w:szCs w:val="24"/>
          <w:lang w:eastAsia="es-MX"/>
        </w:rPr>
        <w:t>Ciudad de México</w:t>
      </w:r>
      <w:r w:rsidR="001408E6">
        <w:rPr>
          <w:rFonts w:ascii="Arial" w:eastAsia="Times New Roman" w:hAnsi="Arial" w:cs="Arial"/>
          <w:bCs/>
          <w:sz w:val="24"/>
          <w:szCs w:val="24"/>
          <w:lang w:eastAsia="es-MX"/>
        </w:rPr>
        <w:t xml:space="preserve">    </w:t>
      </w:r>
    </w:p>
    <w:p w14:paraId="5C5A4692" w14:textId="77777777" w:rsidR="001408E6" w:rsidRDefault="0014482F" w:rsidP="005D529C">
      <w:pPr>
        <w:spacing w:after="0" w:line="240" w:lineRule="auto"/>
        <w:ind w:left="708"/>
        <w:jc w:val="both"/>
        <w:rPr>
          <w:rFonts w:ascii="Arial" w:eastAsia="Times New Roman" w:hAnsi="Arial" w:cs="Arial"/>
          <w:bCs/>
          <w:sz w:val="24"/>
          <w:szCs w:val="24"/>
          <w:lang w:eastAsia="es-MX"/>
        </w:rPr>
      </w:pPr>
      <w:r w:rsidRPr="001408E6">
        <w:rPr>
          <w:rFonts w:ascii="Arial" w:eastAsia="Times New Roman" w:hAnsi="Arial" w:cs="Arial"/>
          <w:bCs/>
          <w:sz w:val="24"/>
          <w:szCs w:val="24"/>
          <w:lang w:eastAsia="es-MX"/>
        </w:rPr>
        <w:t xml:space="preserve">República de Chile no. 8, </w:t>
      </w:r>
      <w:r w:rsidR="0086047E" w:rsidRPr="001408E6">
        <w:rPr>
          <w:rFonts w:ascii="Arial" w:eastAsia="Times New Roman" w:hAnsi="Arial" w:cs="Arial"/>
          <w:bCs/>
          <w:sz w:val="24"/>
          <w:szCs w:val="24"/>
          <w:lang w:eastAsia="es-MX"/>
        </w:rPr>
        <w:t>Colonia C</w:t>
      </w:r>
      <w:r w:rsidRPr="001408E6">
        <w:rPr>
          <w:rFonts w:ascii="Arial" w:eastAsia="Times New Roman" w:hAnsi="Arial" w:cs="Arial"/>
          <w:bCs/>
          <w:sz w:val="24"/>
          <w:szCs w:val="24"/>
          <w:lang w:eastAsia="es-MX"/>
        </w:rPr>
        <w:t>entro,</w:t>
      </w:r>
      <w:r w:rsidR="000742D2" w:rsidRPr="001408E6">
        <w:rPr>
          <w:rFonts w:ascii="Arial" w:eastAsia="Times New Roman" w:hAnsi="Arial" w:cs="Arial"/>
          <w:bCs/>
          <w:sz w:val="24"/>
          <w:szCs w:val="24"/>
          <w:lang w:eastAsia="es-MX"/>
        </w:rPr>
        <w:t xml:space="preserve"> </w:t>
      </w:r>
    </w:p>
    <w:p w14:paraId="0E52341F" w14:textId="77777777" w:rsidR="0086047E" w:rsidRDefault="0086047E" w:rsidP="005D529C">
      <w:pPr>
        <w:spacing w:after="0" w:line="240" w:lineRule="auto"/>
        <w:ind w:left="708"/>
        <w:jc w:val="both"/>
        <w:rPr>
          <w:rFonts w:ascii="Arial" w:eastAsia="Times New Roman" w:hAnsi="Arial" w:cs="Arial"/>
          <w:bCs/>
          <w:sz w:val="24"/>
          <w:szCs w:val="24"/>
          <w:lang w:eastAsia="es-MX"/>
        </w:rPr>
      </w:pPr>
      <w:r w:rsidRPr="001408E6">
        <w:rPr>
          <w:rFonts w:ascii="Arial" w:eastAsia="Times New Roman" w:hAnsi="Arial" w:cs="Arial"/>
          <w:bCs/>
          <w:sz w:val="24"/>
          <w:szCs w:val="24"/>
          <w:lang w:eastAsia="es-MX"/>
        </w:rPr>
        <w:t xml:space="preserve">Delegación </w:t>
      </w:r>
      <w:r w:rsidR="0014482F" w:rsidRPr="001408E6">
        <w:rPr>
          <w:rFonts w:ascii="Arial" w:eastAsia="Times New Roman" w:hAnsi="Arial" w:cs="Arial"/>
          <w:bCs/>
          <w:sz w:val="24"/>
          <w:szCs w:val="24"/>
          <w:lang w:eastAsia="es-MX"/>
        </w:rPr>
        <w:t xml:space="preserve">Cuauhtémoc, </w:t>
      </w:r>
      <w:r w:rsidRPr="001408E6">
        <w:rPr>
          <w:rFonts w:ascii="Arial" w:eastAsia="Times New Roman" w:hAnsi="Arial" w:cs="Arial"/>
          <w:bCs/>
          <w:sz w:val="24"/>
          <w:szCs w:val="24"/>
          <w:lang w:eastAsia="es-MX"/>
        </w:rPr>
        <w:t>C.P. 0</w:t>
      </w:r>
      <w:r w:rsidR="0014482F" w:rsidRPr="001408E6">
        <w:rPr>
          <w:rFonts w:ascii="Arial" w:eastAsia="Times New Roman" w:hAnsi="Arial" w:cs="Arial"/>
          <w:bCs/>
          <w:sz w:val="24"/>
          <w:szCs w:val="24"/>
          <w:lang w:eastAsia="es-MX"/>
        </w:rPr>
        <w:t>6</w:t>
      </w:r>
      <w:r w:rsidRPr="001408E6">
        <w:rPr>
          <w:rFonts w:ascii="Arial" w:eastAsia="Times New Roman" w:hAnsi="Arial" w:cs="Arial"/>
          <w:bCs/>
          <w:sz w:val="24"/>
          <w:szCs w:val="24"/>
          <w:lang w:eastAsia="es-MX"/>
        </w:rPr>
        <w:t>0</w:t>
      </w:r>
      <w:r w:rsidR="0014482F" w:rsidRPr="001408E6">
        <w:rPr>
          <w:rFonts w:ascii="Arial" w:eastAsia="Times New Roman" w:hAnsi="Arial" w:cs="Arial"/>
          <w:bCs/>
          <w:sz w:val="24"/>
          <w:szCs w:val="24"/>
          <w:lang w:eastAsia="es-MX"/>
        </w:rPr>
        <w:t>1</w:t>
      </w:r>
      <w:r w:rsidRPr="001408E6">
        <w:rPr>
          <w:rFonts w:ascii="Arial" w:eastAsia="Times New Roman" w:hAnsi="Arial" w:cs="Arial"/>
          <w:bCs/>
          <w:sz w:val="24"/>
          <w:szCs w:val="24"/>
          <w:lang w:eastAsia="es-MX"/>
        </w:rPr>
        <w:t xml:space="preserve">0, </w:t>
      </w:r>
      <w:r w:rsidR="00C840AE">
        <w:rPr>
          <w:rFonts w:ascii="Arial" w:eastAsia="Times New Roman" w:hAnsi="Arial" w:cs="Arial"/>
          <w:bCs/>
          <w:sz w:val="24"/>
          <w:szCs w:val="24"/>
          <w:lang w:eastAsia="es-MX"/>
        </w:rPr>
        <w:t xml:space="preserve">Ciudad de </w:t>
      </w:r>
      <w:r w:rsidRPr="001408E6">
        <w:rPr>
          <w:rFonts w:ascii="Arial" w:eastAsia="Times New Roman" w:hAnsi="Arial" w:cs="Arial"/>
          <w:bCs/>
          <w:sz w:val="24"/>
          <w:szCs w:val="24"/>
          <w:lang w:eastAsia="es-MX"/>
        </w:rPr>
        <w:t>México</w:t>
      </w:r>
      <w:r w:rsidR="00C840AE">
        <w:rPr>
          <w:rFonts w:ascii="Arial" w:eastAsia="Times New Roman" w:hAnsi="Arial" w:cs="Arial"/>
          <w:bCs/>
          <w:sz w:val="24"/>
          <w:szCs w:val="24"/>
          <w:lang w:eastAsia="es-MX"/>
        </w:rPr>
        <w:t xml:space="preserve">. </w:t>
      </w:r>
    </w:p>
    <w:p w14:paraId="02A63E04" w14:textId="77777777" w:rsidR="00E45643" w:rsidRDefault="00E45643" w:rsidP="00E45643">
      <w:pPr>
        <w:spacing w:before="100" w:beforeAutospacing="1" w:after="100" w:afterAutospacing="1" w:line="240" w:lineRule="auto"/>
        <w:ind w:left="708"/>
        <w:jc w:val="both"/>
        <w:rPr>
          <w:rFonts w:ascii="Arial" w:eastAsia="Times New Roman" w:hAnsi="Arial" w:cs="Arial"/>
          <w:sz w:val="24"/>
          <w:szCs w:val="24"/>
          <w:lang w:eastAsia="es-MX"/>
        </w:rPr>
      </w:pPr>
      <w:r w:rsidRPr="0086047E">
        <w:rPr>
          <w:rFonts w:ascii="Arial" w:eastAsia="Times New Roman" w:hAnsi="Arial" w:cs="Arial"/>
          <w:sz w:val="24"/>
          <w:szCs w:val="24"/>
          <w:lang w:eastAsia="es-MX"/>
        </w:rPr>
        <w:t>El horario de recepción de</w:t>
      </w:r>
      <w:r>
        <w:rPr>
          <w:rFonts w:ascii="Arial" w:eastAsia="Times New Roman" w:hAnsi="Arial" w:cs="Arial"/>
          <w:sz w:val="24"/>
          <w:szCs w:val="24"/>
          <w:lang w:eastAsia="es-MX"/>
        </w:rPr>
        <w:t xml:space="preserve"> las crónicas</w:t>
      </w:r>
      <w:r w:rsidRPr="0086047E">
        <w:rPr>
          <w:rFonts w:ascii="Arial" w:eastAsia="Times New Roman" w:hAnsi="Arial" w:cs="Arial"/>
          <w:sz w:val="24"/>
          <w:szCs w:val="24"/>
          <w:lang w:eastAsia="es-MX"/>
        </w:rPr>
        <w:t xml:space="preserve"> será de lunes a </w:t>
      </w:r>
      <w:r>
        <w:rPr>
          <w:rFonts w:ascii="Arial" w:eastAsia="Times New Roman" w:hAnsi="Arial" w:cs="Arial"/>
          <w:sz w:val="24"/>
          <w:szCs w:val="24"/>
          <w:lang w:eastAsia="es-MX"/>
        </w:rPr>
        <w:t xml:space="preserve">jueves </w:t>
      </w:r>
      <w:r w:rsidRPr="0086047E">
        <w:rPr>
          <w:rFonts w:ascii="Arial" w:eastAsia="Times New Roman" w:hAnsi="Arial" w:cs="Arial"/>
          <w:sz w:val="24"/>
          <w:szCs w:val="24"/>
          <w:lang w:eastAsia="es-MX"/>
        </w:rPr>
        <w:t>de 10:00 a 18:00 horas</w:t>
      </w:r>
      <w:r>
        <w:rPr>
          <w:rFonts w:ascii="Arial" w:eastAsia="Times New Roman" w:hAnsi="Arial" w:cs="Arial"/>
          <w:sz w:val="24"/>
          <w:szCs w:val="24"/>
          <w:lang w:eastAsia="es-MX"/>
        </w:rPr>
        <w:t xml:space="preserve">, y viernes de 10:00 a 15:00 horas. </w:t>
      </w:r>
    </w:p>
    <w:p w14:paraId="79E1CE69" w14:textId="6A26D7BB" w:rsidR="00074F5F"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14</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En caso de que</w:t>
      </w:r>
      <w:r w:rsidR="002555F5">
        <w:rPr>
          <w:rFonts w:ascii="Arial" w:eastAsia="Times New Roman" w:hAnsi="Arial" w:cs="Arial"/>
          <w:sz w:val="24"/>
          <w:szCs w:val="24"/>
          <w:lang w:eastAsia="es-MX"/>
        </w:rPr>
        <w:t xml:space="preserve"> la crónica</w:t>
      </w:r>
      <w:r w:rsidR="0086047E" w:rsidRPr="0086047E">
        <w:rPr>
          <w:rFonts w:ascii="Arial" w:eastAsia="Times New Roman" w:hAnsi="Arial" w:cs="Arial"/>
          <w:sz w:val="24"/>
          <w:szCs w:val="24"/>
          <w:lang w:eastAsia="es-MX"/>
        </w:rPr>
        <w:t xml:space="preserve"> se envíe por correo postal o mensajería, no se aceptarán aquellas cuya fecha de matasellos sea posterior al cierre de la convocatoria.</w:t>
      </w:r>
      <w:r w:rsidR="000742D2">
        <w:rPr>
          <w:rFonts w:ascii="Arial" w:eastAsia="Times New Roman" w:hAnsi="Arial" w:cs="Arial"/>
          <w:sz w:val="24"/>
          <w:szCs w:val="24"/>
          <w:lang w:eastAsia="es-MX"/>
        </w:rPr>
        <w:t xml:space="preserve"> </w:t>
      </w:r>
      <w:r w:rsidR="00A8609A" w:rsidRPr="00DE1EDC">
        <w:rPr>
          <w:rFonts w:ascii="Arial" w:eastAsia="Times New Roman" w:hAnsi="Arial" w:cs="Arial"/>
          <w:sz w:val="24"/>
          <w:szCs w:val="24"/>
          <w:lang w:eastAsia="es-MX"/>
        </w:rPr>
        <w:t>Deber</w:t>
      </w:r>
      <w:r w:rsidR="00DE1EDC" w:rsidRPr="00DE1EDC">
        <w:rPr>
          <w:rFonts w:ascii="Arial" w:eastAsia="Times New Roman" w:hAnsi="Arial" w:cs="Arial"/>
          <w:sz w:val="24"/>
          <w:szCs w:val="24"/>
          <w:lang w:eastAsia="es-MX"/>
        </w:rPr>
        <w:t>á</w:t>
      </w:r>
      <w:r w:rsidR="00A8609A" w:rsidRPr="00DE1EDC">
        <w:rPr>
          <w:rFonts w:ascii="Arial" w:eastAsia="Times New Roman" w:hAnsi="Arial" w:cs="Arial"/>
          <w:sz w:val="24"/>
          <w:szCs w:val="24"/>
          <w:lang w:eastAsia="es-MX"/>
        </w:rPr>
        <w:t xml:space="preserve"> incluirse en el interior del sobre una hoja con el nombre del autor</w:t>
      </w:r>
      <w:r w:rsidR="00030D81">
        <w:rPr>
          <w:rFonts w:ascii="Arial" w:eastAsia="Times New Roman" w:hAnsi="Arial" w:cs="Arial"/>
          <w:sz w:val="24"/>
          <w:szCs w:val="24"/>
          <w:lang w:eastAsia="es-MX"/>
        </w:rPr>
        <w:t xml:space="preserve"> o autora</w:t>
      </w:r>
      <w:r w:rsidR="00A8609A" w:rsidRPr="00DE1EDC">
        <w:rPr>
          <w:rFonts w:ascii="Arial" w:eastAsia="Times New Roman" w:hAnsi="Arial" w:cs="Arial"/>
          <w:sz w:val="24"/>
          <w:szCs w:val="24"/>
          <w:lang w:eastAsia="es-MX"/>
        </w:rPr>
        <w:t>, seudónimo, título de la</w:t>
      </w:r>
      <w:r w:rsidR="002555F5">
        <w:rPr>
          <w:rFonts w:ascii="Arial" w:eastAsia="Times New Roman" w:hAnsi="Arial" w:cs="Arial"/>
          <w:sz w:val="24"/>
          <w:szCs w:val="24"/>
          <w:lang w:eastAsia="es-MX"/>
        </w:rPr>
        <w:t xml:space="preserve"> crónica</w:t>
      </w:r>
      <w:r w:rsidR="00A8609A" w:rsidRPr="00DE1EDC">
        <w:rPr>
          <w:rFonts w:ascii="Arial" w:eastAsia="Times New Roman" w:hAnsi="Arial" w:cs="Arial"/>
          <w:sz w:val="24"/>
          <w:szCs w:val="24"/>
          <w:lang w:eastAsia="es-MX"/>
        </w:rPr>
        <w:t xml:space="preserve"> y datos de contacto (correo electrónico y/o teléfono).</w:t>
      </w:r>
    </w:p>
    <w:p w14:paraId="66B87DBD" w14:textId="1C2AE064" w:rsidR="000742D2"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15</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 xml:space="preserve">La presente convocatoria </w:t>
      </w:r>
      <w:bookmarkStart w:id="0" w:name="_GoBack"/>
      <w:bookmarkEnd w:id="0"/>
      <w:r w:rsidR="0086047E" w:rsidRPr="0086047E">
        <w:rPr>
          <w:rFonts w:ascii="Arial" w:eastAsia="Times New Roman" w:hAnsi="Arial" w:cs="Arial"/>
          <w:sz w:val="24"/>
          <w:szCs w:val="24"/>
          <w:lang w:eastAsia="es-MX"/>
        </w:rPr>
        <w:t>estará vigente desde el momen</w:t>
      </w:r>
      <w:r w:rsidR="00BB0A52">
        <w:rPr>
          <w:rFonts w:ascii="Arial" w:eastAsia="Times New Roman" w:hAnsi="Arial" w:cs="Arial"/>
          <w:sz w:val="24"/>
          <w:szCs w:val="24"/>
          <w:lang w:eastAsia="es-MX"/>
        </w:rPr>
        <w:t xml:space="preserve">to de su </w:t>
      </w:r>
      <w:r w:rsidR="00BB0A52" w:rsidRPr="00DE1EDC">
        <w:rPr>
          <w:rFonts w:ascii="Arial" w:eastAsia="Times New Roman" w:hAnsi="Arial" w:cs="Arial"/>
          <w:sz w:val="24"/>
          <w:szCs w:val="24"/>
          <w:lang w:eastAsia="es-MX"/>
        </w:rPr>
        <w:t>publicación h</w:t>
      </w:r>
      <w:r w:rsidR="00501387">
        <w:rPr>
          <w:rFonts w:ascii="Arial" w:eastAsia="Times New Roman" w:hAnsi="Arial" w:cs="Arial"/>
          <w:sz w:val="24"/>
          <w:szCs w:val="24"/>
          <w:lang w:eastAsia="es-MX"/>
        </w:rPr>
        <w:t xml:space="preserve">asta el </w:t>
      </w:r>
      <w:r w:rsidR="00B14E6C">
        <w:rPr>
          <w:rFonts w:ascii="Arial" w:eastAsia="Times New Roman" w:hAnsi="Arial" w:cs="Arial"/>
          <w:sz w:val="24"/>
          <w:szCs w:val="24"/>
          <w:lang w:eastAsia="es-MX"/>
        </w:rPr>
        <w:t>1</w:t>
      </w:r>
      <w:r w:rsidR="00501387" w:rsidRPr="0064551F">
        <w:rPr>
          <w:rFonts w:ascii="Arial" w:eastAsia="Times New Roman" w:hAnsi="Arial" w:cs="Arial"/>
          <w:sz w:val="24"/>
          <w:szCs w:val="24"/>
          <w:lang w:eastAsia="es-MX"/>
        </w:rPr>
        <w:t xml:space="preserve"> de </w:t>
      </w:r>
      <w:r w:rsidR="00B14E6C">
        <w:rPr>
          <w:rFonts w:ascii="Arial" w:eastAsia="Times New Roman" w:hAnsi="Arial" w:cs="Arial"/>
          <w:sz w:val="24"/>
          <w:szCs w:val="24"/>
          <w:lang w:eastAsia="es-MX"/>
        </w:rPr>
        <w:t>septiembre de</w:t>
      </w:r>
      <w:r w:rsidR="0086047E" w:rsidRPr="00DE1EDC">
        <w:rPr>
          <w:rFonts w:ascii="Arial" w:eastAsia="Times New Roman" w:hAnsi="Arial" w:cs="Arial"/>
          <w:sz w:val="24"/>
          <w:szCs w:val="24"/>
          <w:lang w:eastAsia="es-MX"/>
        </w:rPr>
        <w:t xml:space="preserve"> 201</w:t>
      </w:r>
      <w:r w:rsidR="004228CD">
        <w:rPr>
          <w:rFonts w:ascii="Arial" w:eastAsia="Times New Roman" w:hAnsi="Arial" w:cs="Arial"/>
          <w:sz w:val="24"/>
          <w:szCs w:val="24"/>
          <w:lang w:eastAsia="es-MX"/>
        </w:rPr>
        <w:t>7</w:t>
      </w:r>
      <w:r w:rsidR="0086047E" w:rsidRPr="00DE1EDC">
        <w:rPr>
          <w:rFonts w:ascii="Arial" w:eastAsia="Times New Roman" w:hAnsi="Arial" w:cs="Arial"/>
          <w:sz w:val="24"/>
          <w:szCs w:val="24"/>
          <w:lang w:eastAsia="es-MX"/>
        </w:rPr>
        <w:t xml:space="preserve"> a las 18:00 horas. Después de esta fecha y hora </w:t>
      </w:r>
      <w:r w:rsidR="00E45643">
        <w:rPr>
          <w:rFonts w:ascii="Arial" w:eastAsia="Times New Roman" w:hAnsi="Arial" w:cs="Arial"/>
          <w:sz w:val="24"/>
          <w:szCs w:val="24"/>
          <w:lang w:eastAsia="es-MX"/>
        </w:rPr>
        <w:t>no será recibida ninguna crónica.</w:t>
      </w:r>
    </w:p>
    <w:p w14:paraId="5AC2FA83" w14:textId="77777777" w:rsidR="003C32A5" w:rsidRDefault="003C32A5" w:rsidP="00074F5F">
      <w:pPr>
        <w:spacing w:before="100" w:beforeAutospacing="1" w:after="100" w:afterAutospacing="1" w:line="240" w:lineRule="auto"/>
        <w:ind w:left="708"/>
        <w:jc w:val="both"/>
        <w:rPr>
          <w:rFonts w:ascii="Arial" w:eastAsia="Times New Roman" w:hAnsi="Arial" w:cs="Arial"/>
          <w:sz w:val="24"/>
          <w:szCs w:val="24"/>
          <w:lang w:eastAsia="es-MX"/>
        </w:rPr>
      </w:pPr>
    </w:p>
    <w:p w14:paraId="4EBCB591" w14:textId="77777777" w:rsidR="00074F5F" w:rsidRDefault="0086047E" w:rsidP="00074F5F">
      <w:pPr>
        <w:spacing w:before="100" w:beforeAutospacing="1" w:after="100" w:afterAutospacing="1" w:line="240" w:lineRule="auto"/>
        <w:jc w:val="both"/>
        <w:rPr>
          <w:rFonts w:ascii="Arial" w:eastAsia="Times New Roman" w:hAnsi="Arial" w:cs="Arial"/>
          <w:b/>
          <w:sz w:val="24"/>
          <w:szCs w:val="24"/>
          <w:lang w:eastAsia="es-MX"/>
        </w:rPr>
      </w:pPr>
      <w:r w:rsidRPr="0030219D">
        <w:rPr>
          <w:rFonts w:ascii="Arial" w:eastAsia="Times New Roman" w:hAnsi="Arial" w:cs="Arial"/>
          <w:b/>
          <w:bCs/>
          <w:sz w:val="24"/>
          <w:szCs w:val="24"/>
          <w:lang w:eastAsia="es-MX"/>
        </w:rPr>
        <w:lastRenderedPageBreak/>
        <w:t>Del jurado:</w:t>
      </w:r>
    </w:p>
    <w:p w14:paraId="388E69D2" w14:textId="77777777" w:rsidR="00FB6BC2" w:rsidRDefault="002508C1" w:rsidP="00FA2B86">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1</w:t>
      </w:r>
      <w:r w:rsidR="00074F5F">
        <w:rPr>
          <w:rFonts w:ascii="Arial" w:eastAsia="Times New Roman" w:hAnsi="Arial" w:cs="Arial"/>
          <w:sz w:val="24"/>
          <w:szCs w:val="24"/>
          <w:lang w:eastAsia="es-MX"/>
        </w:rPr>
        <w:t>6</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El jurado estará integrado por especialistas en la materia.</w:t>
      </w:r>
      <w:r w:rsidR="00FB6BC2">
        <w:rPr>
          <w:rFonts w:ascii="Arial" w:eastAsia="Times New Roman" w:hAnsi="Arial" w:cs="Arial"/>
          <w:sz w:val="24"/>
          <w:szCs w:val="24"/>
          <w:lang w:eastAsia="es-MX"/>
        </w:rPr>
        <w:t xml:space="preserve"> </w:t>
      </w:r>
    </w:p>
    <w:p w14:paraId="4A7E7794" w14:textId="78F87892" w:rsidR="0086047E" w:rsidRDefault="0086047E" w:rsidP="00074F5F">
      <w:pPr>
        <w:spacing w:before="100" w:beforeAutospacing="1" w:after="100" w:afterAutospacing="1" w:line="240" w:lineRule="auto"/>
        <w:ind w:left="708"/>
        <w:jc w:val="both"/>
        <w:rPr>
          <w:rFonts w:ascii="Arial" w:eastAsia="Times New Roman" w:hAnsi="Arial" w:cs="Arial"/>
          <w:sz w:val="24"/>
          <w:szCs w:val="24"/>
          <w:lang w:eastAsia="es-MX"/>
        </w:rPr>
      </w:pPr>
      <w:r w:rsidRPr="0086047E">
        <w:rPr>
          <w:rFonts w:ascii="Arial" w:eastAsia="Times New Roman" w:hAnsi="Arial" w:cs="Arial"/>
          <w:sz w:val="24"/>
          <w:szCs w:val="24"/>
          <w:lang w:eastAsia="es-MX"/>
        </w:rPr>
        <w:t>1</w:t>
      </w:r>
      <w:r w:rsidR="00074F5F">
        <w:rPr>
          <w:rFonts w:ascii="Arial" w:eastAsia="Times New Roman" w:hAnsi="Arial" w:cs="Arial"/>
          <w:sz w:val="24"/>
          <w:szCs w:val="24"/>
          <w:lang w:eastAsia="es-MX"/>
        </w:rPr>
        <w:t>7</w:t>
      </w:r>
      <w:r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Pr="0086047E">
        <w:rPr>
          <w:rFonts w:ascii="Arial" w:eastAsia="Times New Roman" w:hAnsi="Arial" w:cs="Arial"/>
          <w:sz w:val="24"/>
          <w:szCs w:val="24"/>
          <w:lang w:eastAsia="es-MX"/>
        </w:rPr>
        <w:t>Una vez emitido el fallo, que será inapelable, el jurado se comunicará con las o los ganadores</w:t>
      </w:r>
      <w:r w:rsidR="002555F5">
        <w:rPr>
          <w:rFonts w:ascii="Arial" w:eastAsia="Times New Roman" w:hAnsi="Arial" w:cs="Arial"/>
          <w:sz w:val="24"/>
          <w:szCs w:val="24"/>
          <w:lang w:eastAsia="es-MX"/>
        </w:rPr>
        <w:t xml:space="preserve"> del concurso </w:t>
      </w:r>
      <w:r w:rsidRPr="0086047E">
        <w:rPr>
          <w:rFonts w:ascii="Arial" w:eastAsia="Times New Roman" w:hAnsi="Arial" w:cs="Arial"/>
          <w:sz w:val="24"/>
          <w:szCs w:val="24"/>
          <w:lang w:eastAsia="es-MX"/>
        </w:rPr>
        <w:t xml:space="preserve">para darles </w:t>
      </w:r>
      <w:r w:rsidRPr="00DE1EDC">
        <w:rPr>
          <w:rFonts w:ascii="Arial" w:hAnsi="Arial" w:cs="Arial"/>
          <w:sz w:val="24"/>
          <w:szCs w:val="24"/>
        </w:rPr>
        <w:t>a conocer el resultado</w:t>
      </w:r>
      <w:r w:rsidR="00AC321F">
        <w:rPr>
          <w:rFonts w:ascii="Arial" w:hAnsi="Arial" w:cs="Arial"/>
          <w:sz w:val="24"/>
          <w:szCs w:val="24"/>
        </w:rPr>
        <w:t>,</w:t>
      </w:r>
      <w:r w:rsidRPr="00DE1EDC">
        <w:rPr>
          <w:rFonts w:ascii="Arial" w:hAnsi="Arial" w:cs="Arial"/>
          <w:sz w:val="24"/>
          <w:szCs w:val="24"/>
        </w:rPr>
        <w:t xml:space="preserve"> </w:t>
      </w:r>
      <w:r w:rsidR="002555F5">
        <w:rPr>
          <w:rFonts w:ascii="Arial" w:hAnsi="Arial" w:cs="Arial"/>
          <w:sz w:val="24"/>
          <w:szCs w:val="24"/>
        </w:rPr>
        <w:t xml:space="preserve">el </w:t>
      </w:r>
      <w:r w:rsidR="00E3137F" w:rsidRPr="0064551F">
        <w:rPr>
          <w:rFonts w:ascii="Arial" w:hAnsi="Arial" w:cs="Arial"/>
          <w:sz w:val="24"/>
          <w:szCs w:val="24"/>
        </w:rPr>
        <w:t>3</w:t>
      </w:r>
      <w:r w:rsidR="00501387" w:rsidRPr="0064551F">
        <w:rPr>
          <w:rFonts w:ascii="Arial" w:hAnsi="Arial" w:cs="Arial"/>
          <w:sz w:val="24"/>
          <w:szCs w:val="24"/>
        </w:rPr>
        <w:t xml:space="preserve"> de </w:t>
      </w:r>
      <w:r w:rsidR="00AC321F">
        <w:rPr>
          <w:rFonts w:ascii="Arial" w:hAnsi="Arial" w:cs="Arial"/>
          <w:sz w:val="24"/>
          <w:szCs w:val="24"/>
        </w:rPr>
        <w:t>noviembre</w:t>
      </w:r>
      <w:r w:rsidR="004228CD">
        <w:rPr>
          <w:rFonts w:ascii="Arial" w:hAnsi="Arial" w:cs="Arial"/>
          <w:sz w:val="24"/>
          <w:szCs w:val="24"/>
        </w:rPr>
        <w:t xml:space="preserve"> </w:t>
      </w:r>
      <w:r w:rsidRPr="0086047E">
        <w:rPr>
          <w:rFonts w:ascii="Arial" w:eastAsia="Times New Roman" w:hAnsi="Arial" w:cs="Arial"/>
          <w:sz w:val="24"/>
          <w:szCs w:val="24"/>
          <w:lang w:eastAsia="es-MX"/>
        </w:rPr>
        <w:t xml:space="preserve">y será publicado </w:t>
      </w:r>
      <w:r w:rsidR="00DE1EDC">
        <w:rPr>
          <w:rFonts w:ascii="Arial" w:eastAsia="Times New Roman" w:hAnsi="Arial" w:cs="Arial"/>
          <w:sz w:val="24"/>
          <w:szCs w:val="24"/>
          <w:lang w:eastAsia="es-MX"/>
        </w:rPr>
        <w:t>e</w:t>
      </w:r>
      <w:r w:rsidRPr="0086047E">
        <w:rPr>
          <w:rFonts w:ascii="Arial" w:eastAsia="Times New Roman" w:hAnsi="Arial" w:cs="Arial"/>
          <w:sz w:val="24"/>
          <w:szCs w:val="24"/>
          <w:lang w:eastAsia="es-MX"/>
        </w:rPr>
        <w:t>n la página electrónica de la Secretaría de Cultura de la Ciudad de México (</w:t>
      </w:r>
      <w:hyperlink r:id="rId8" w:history="1">
        <w:r w:rsidR="0082384C" w:rsidRPr="00BD6F9D">
          <w:rPr>
            <w:rStyle w:val="Hipervnculo"/>
            <w:rFonts w:ascii="Arial" w:eastAsia="Times New Roman" w:hAnsi="Arial" w:cs="Arial"/>
            <w:sz w:val="24"/>
            <w:szCs w:val="24"/>
            <w:lang w:eastAsia="es-MX"/>
          </w:rPr>
          <w:t>www.cultura.</w:t>
        </w:r>
        <w:r w:rsidR="00414302">
          <w:rPr>
            <w:rStyle w:val="Hipervnculo"/>
            <w:rFonts w:ascii="Arial" w:eastAsia="Times New Roman" w:hAnsi="Arial" w:cs="Arial"/>
            <w:sz w:val="24"/>
            <w:szCs w:val="24"/>
            <w:lang w:eastAsia="es-MX"/>
          </w:rPr>
          <w:t>cdmx</w:t>
        </w:r>
        <w:r w:rsidR="0082384C" w:rsidRPr="00BD6F9D">
          <w:rPr>
            <w:rStyle w:val="Hipervnculo"/>
            <w:rFonts w:ascii="Arial" w:eastAsia="Times New Roman" w:hAnsi="Arial" w:cs="Arial"/>
            <w:sz w:val="24"/>
            <w:szCs w:val="24"/>
            <w:lang w:eastAsia="es-MX"/>
          </w:rPr>
          <w:t>.gob.mx</w:t>
        </w:r>
      </w:hyperlink>
      <w:r w:rsidRPr="0086047E">
        <w:rPr>
          <w:rFonts w:ascii="Arial" w:eastAsia="Times New Roman" w:hAnsi="Arial" w:cs="Arial"/>
          <w:sz w:val="24"/>
          <w:szCs w:val="24"/>
          <w:lang w:eastAsia="es-MX"/>
        </w:rPr>
        <w:t>)</w:t>
      </w:r>
      <w:r w:rsidR="0082384C">
        <w:rPr>
          <w:rFonts w:ascii="Arial" w:eastAsia="Times New Roman" w:hAnsi="Arial" w:cs="Arial"/>
          <w:sz w:val="24"/>
          <w:szCs w:val="24"/>
          <w:lang w:eastAsia="es-MX"/>
        </w:rPr>
        <w:t>.</w:t>
      </w:r>
    </w:p>
    <w:p w14:paraId="70BE3DE2" w14:textId="77777777" w:rsidR="0086047E" w:rsidRPr="0030219D" w:rsidRDefault="0086047E" w:rsidP="00580566">
      <w:pPr>
        <w:spacing w:before="100" w:beforeAutospacing="1" w:after="100" w:afterAutospacing="1" w:line="240" w:lineRule="auto"/>
        <w:jc w:val="both"/>
        <w:rPr>
          <w:rFonts w:ascii="Arial" w:eastAsia="Times New Roman" w:hAnsi="Arial" w:cs="Arial"/>
          <w:b/>
          <w:sz w:val="24"/>
          <w:szCs w:val="24"/>
          <w:lang w:eastAsia="es-MX"/>
        </w:rPr>
      </w:pPr>
      <w:r w:rsidRPr="0030219D">
        <w:rPr>
          <w:rFonts w:ascii="Arial" w:eastAsia="Times New Roman" w:hAnsi="Arial" w:cs="Arial"/>
          <w:b/>
          <w:bCs/>
          <w:sz w:val="24"/>
          <w:szCs w:val="24"/>
          <w:lang w:eastAsia="es-MX"/>
        </w:rPr>
        <w:t>De los premios:</w:t>
      </w:r>
    </w:p>
    <w:p w14:paraId="4D58EE21" w14:textId="729D5136" w:rsidR="000742D2" w:rsidRDefault="0086047E" w:rsidP="00074F5F">
      <w:pPr>
        <w:spacing w:before="100" w:beforeAutospacing="1" w:after="100" w:afterAutospacing="1" w:line="240" w:lineRule="auto"/>
        <w:ind w:left="708"/>
        <w:jc w:val="both"/>
        <w:rPr>
          <w:rFonts w:ascii="Arial" w:eastAsia="Times New Roman" w:hAnsi="Arial" w:cs="Arial"/>
          <w:sz w:val="24"/>
          <w:szCs w:val="24"/>
          <w:lang w:eastAsia="es-MX"/>
        </w:rPr>
      </w:pPr>
      <w:r w:rsidRPr="0086047E">
        <w:rPr>
          <w:rFonts w:ascii="Arial" w:eastAsia="Times New Roman" w:hAnsi="Arial" w:cs="Arial"/>
          <w:sz w:val="24"/>
          <w:szCs w:val="24"/>
          <w:lang w:eastAsia="es-MX"/>
        </w:rPr>
        <w:t>1</w:t>
      </w:r>
      <w:r w:rsidR="00074F5F">
        <w:rPr>
          <w:rFonts w:ascii="Arial" w:eastAsia="Times New Roman" w:hAnsi="Arial" w:cs="Arial"/>
          <w:sz w:val="24"/>
          <w:szCs w:val="24"/>
          <w:lang w:eastAsia="es-MX"/>
        </w:rPr>
        <w:t>8</w:t>
      </w:r>
      <w:r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Pr="0086047E">
        <w:rPr>
          <w:rFonts w:ascii="Arial" w:eastAsia="Times New Roman" w:hAnsi="Arial" w:cs="Arial"/>
          <w:sz w:val="24"/>
          <w:szCs w:val="24"/>
          <w:lang w:eastAsia="es-MX"/>
        </w:rPr>
        <w:t xml:space="preserve">El premio se dividirá en tres lugares: el primero, que consistirá en </w:t>
      </w:r>
      <w:r w:rsidRPr="001408E6">
        <w:rPr>
          <w:rFonts w:ascii="Arial" w:eastAsia="Times New Roman" w:hAnsi="Arial" w:cs="Arial"/>
          <w:sz w:val="24"/>
          <w:szCs w:val="24"/>
          <w:lang w:eastAsia="es-MX"/>
        </w:rPr>
        <w:t>$</w:t>
      </w:r>
      <w:r w:rsidR="00CA0EFD" w:rsidRPr="001408E6">
        <w:rPr>
          <w:rFonts w:ascii="Arial" w:eastAsia="Times New Roman" w:hAnsi="Arial" w:cs="Arial"/>
          <w:sz w:val="24"/>
          <w:szCs w:val="24"/>
          <w:lang w:eastAsia="es-MX"/>
        </w:rPr>
        <w:t>30</w:t>
      </w:r>
      <w:r w:rsidRPr="001408E6">
        <w:rPr>
          <w:rFonts w:ascii="Arial" w:eastAsia="Times New Roman" w:hAnsi="Arial" w:cs="Arial"/>
          <w:sz w:val="24"/>
          <w:szCs w:val="24"/>
          <w:lang w:eastAsia="es-MX"/>
        </w:rPr>
        <w:t>,00</w:t>
      </w:r>
      <w:r w:rsidR="00BB0A52" w:rsidRPr="001408E6">
        <w:rPr>
          <w:rFonts w:ascii="Arial" w:eastAsia="Times New Roman" w:hAnsi="Arial" w:cs="Arial"/>
          <w:sz w:val="24"/>
          <w:szCs w:val="24"/>
          <w:lang w:eastAsia="es-MX"/>
        </w:rPr>
        <w:t>0.00</w:t>
      </w:r>
      <w:r w:rsidR="00D81FF4">
        <w:rPr>
          <w:rFonts w:ascii="Arial" w:eastAsia="Times New Roman" w:hAnsi="Arial" w:cs="Arial"/>
          <w:sz w:val="24"/>
          <w:szCs w:val="24"/>
          <w:lang w:eastAsia="es-MX"/>
        </w:rPr>
        <w:t xml:space="preserve"> (treinta mil pesos</w:t>
      </w:r>
      <w:r w:rsidR="00024E70">
        <w:rPr>
          <w:rFonts w:ascii="Arial" w:eastAsia="Times New Roman" w:hAnsi="Arial" w:cs="Arial"/>
          <w:sz w:val="24"/>
          <w:szCs w:val="24"/>
          <w:lang w:eastAsia="es-MX"/>
        </w:rPr>
        <w:t xml:space="preserve"> 00/100 m.n.</w:t>
      </w:r>
      <w:r w:rsidR="00D81FF4">
        <w:rPr>
          <w:rFonts w:ascii="Arial" w:eastAsia="Times New Roman" w:hAnsi="Arial" w:cs="Arial"/>
          <w:sz w:val="24"/>
          <w:szCs w:val="24"/>
          <w:lang w:eastAsia="es-MX"/>
        </w:rPr>
        <w:t>)</w:t>
      </w:r>
      <w:r w:rsidR="00BB0A52" w:rsidRPr="001408E6">
        <w:rPr>
          <w:rFonts w:ascii="Arial" w:eastAsia="Times New Roman" w:hAnsi="Arial" w:cs="Arial"/>
          <w:sz w:val="24"/>
          <w:szCs w:val="24"/>
          <w:lang w:eastAsia="es-MX"/>
        </w:rPr>
        <w:t>; el segundo, de $</w:t>
      </w:r>
      <w:r w:rsidR="00CA0EFD" w:rsidRPr="001408E6">
        <w:rPr>
          <w:rFonts w:ascii="Arial" w:eastAsia="Times New Roman" w:hAnsi="Arial" w:cs="Arial"/>
          <w:sz w:val="24"/>
          <w:szCs w:val="24"/>
          <w:lang w:eastAsia="es-MX"/>
        </w:rPr>
        <w:t>20</w:t>
      </w:r>
      <w:r w:rsidR="00BB0A52" w:rsidRPr="001408E6">
        <w:rPr>
          <w:rFonts w:ascii="Arial" w:eastAsia="Times New Roman" w:hAnsi="Arial" w:cs="Arial"/>
          <w:sz w:val="24"/>
          <w:szCs w:val="24"/>
          <w:lang w:eastAsia="es-MX"/>
        </w:rPr>
        <w:t>,000.00</w:t>
      </w:r>
      <w:r w:rsidR="00D81FF4">
        <w:rPr>
          <w:rFonts w:ascii="Arial" w:eastAsia="Times New Roman" w:hAnsi="Arial" w:cs="Arial"/>
          <w:sz w:val="24"/>
          <w:szCs w:val="24"/>
          <w:lang w:eastAsia="es-MX"/>
        </w:rPr>
        <w:t xml:space="preserve"> (veinte mil pesos</w:t>
      </w:r>
      <w:r w:rsidR="00024E70">
        <w:rPr>
          <w:rFonts w:ascii="Arial" w:eastAsia="Times New Roman" w:hAnsi="Arial" w:cs="Arial"/>
          <w:sz w:val="24"/>
          <w:szCs w:val="24"/>
          <w:lang w:eastAsia="es-MX"/>
        </w:rPr>
        <w:t xml:space="preserve"> 00/100 m.n.</w:t>
      </w:r>
      <w:r w:rsidR="00D81FF4">
        <w:rPr>
          <w:rFonts w:ascii="Arial" w:eastAsia="Times New Roman" w:hAnsi="Arial" w:cs="Arial"/>
          <w:sz w:val="24"/>
          <w:szCs w:val="24"/>
          <w:lang w:eastAsia="es-MX"/>
        </w:rPr>
        <w:t>)</w:t>
      </w:r>
      <w:r w:rsidR="00BB0A52" w:rsidRPr="001408E6">
        <w:rPr>
          <w:rFonts w:ascii="Arial" w:eastAsia="Times New Roman" w:hAnsi="Arial" w:cs="Arial"/>
          <w:sz w:val="24"/>
          <w:szCs w:val="24"/>
          <w:lang w:eastAsia="es-MX"/>
        </w:rPr>
        <w:t>; y el tercero, de $</w:t>
      </w:r>
      <w:r w:rsidR="00CA0EFD" w:rsidRPr="001408E6">
        <w:rPr>
          <w:rFonts w:ascii="Arial" w:eastAsia="Times New Roman" w:hAnsi="Arial" w:cs="Arial"/>
          <w:sz w:val="24"/>
          <w:szCs w:val="24"/>
          <w:lang w:eastAsia="es-MX"/>
        </w:rPr>
        <w:t>1</w:t>
      </w:r>
      <w:r w:rsidRPr="001408E6">
        <w:rPr>
          <w:rFonts w:ascii="Arial" w:eastAsia="Times New Roman" w:hAnsi="Arial" w:cs="Arial"/>
          <w:sz w:val="24"/>
          <w:szCs w:val="24"/>
          <w:lang w:eastAsia="es-MX"/>
        </w:rPr>
        <w:t>0,000.00</w:t>
      </w:r>
      <w:r w:rsidR="00D81FF4">
        <w:rPr>
          <w:rFonts w:ascii="Arial" w:eastAsia="Times New Roman" w:hAnsi="Arial" w:cs="Arial"/>
          <w:sz w:val="24"/>
          <w:szCs w:val="24"/>
          <w:lang w:eastAsia="es-MX"/>
        </w:rPr>
        <w:t xml:space="preserve"> (Diez mil pesos</w:t>
      </w:r>
      <w:r w:rsidR="00024E70">
        <w:rPr>
          <w:rFonts w:ascii="Arial" w:eastAsia="Times New Roman" w:hAnsi="Arial" w:cs="Arial"/>
          <w:sz w:val="24"/>
          <w:szCs w:val="24"/>
          <w:lang w:eastAsia="es-MX"/>
        </w:rPr>
        <w:t xml:space="preserve"> 00/100 m.n.</w:t>
      </w:r>
      <w:r w:rsidR="00D81FF4">
        <w:rPr>
          <w:rFonts w:ascii="Arial" w:eastAsia="Times New Roman" w:hAnsi="Arial" w:cs="Arial"/>
          <w:sz w:val="24"/>
          <w:szCs w:val="24"/>
          <w:lang w:eastAsia="es-MX"/>
        </w:rPr>
        <w:t>)</w:t>
      </w:r>
      <w:r w:rsidRPr="001408E6">
        <w:rPr>
          <w:rFonts w:ascii="Arial" w:eastAsia="Times New Roman" w:hAnsi="Arial" w:cs="Arial"/>
          <w:sz w:val="24"/>
          <w:szCs w:val="24"/>
          <w:lang w:eastAsia="es-MX"/>
        </w:rPr>
        <w:t>.</w:t>
      </w:r>
    </w:p>
    <w:p w14:paraId="67B43889" w14:textId="77777777" w:rsidR="000742D2" w:rsidRDefault="0086047E" w:rsidP="00074F5F">
      <w:pPr>
        <w:spacing w:before="100" w:beforeAutospacing="1" w:after="100" w:afterAutospacing="1" w:line="240" w:lineRule="auto"/>
        <w:ind w:left="708"/>
        <w:jc w:val="both"/>
        <w:rPr>
          <w:rFonts w:ascii="Arial" w:eastAsia="Times New Roman" w:hAnsi="Arial" w:cs="Arial"/>
          <w:sz w:val="24"/>
          <w:szCs w:val="24"/>
          <w:lang w:eastAsia="es-MX"/>
        </w:rPr>
      </w:pPr>
      <w:r w:rsidRPr="0086047E">
        <w:rPr>
          <w:rFonts w:ascii="Arial" w:eastAsia="Times New Roman" w:hAnsi="Arial" w:cs="Arial"/>
          <w:sz w:val="24"/>
          <w:szCs w:val="24"/>
          <w:lang w:eastAsia="es-MX"/>
        </w:rPr>
        <w:t>1</w:t>
      </w:r>
      <w:r w:rsidR="00074F5F">
        <w:rPr>
          <w:rFonts w:ascii="Arial" w:eastAsia="Times New Roman" w:hAnsi="Arial" w:cs="Arial"/>
          <w:sz w:val="24"/>
          <w:szCs w:val="24"/>
          <w:lang w:eastAsia="es-MX"/>
        </w:rPr>
        <w:t>9</w:t>
      </w:r>
      <w:r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Pr="0086047E">
        <w:rPr>
          <w:rFonts w:ascii="Arial" w:eastAsia="Times New Roman" w:hAnsi="Arial" w:cs="Arial"/>
          <w:sz w:val="24"/>
          <w:szCs w:val="24"/>
          <w:lang w:eastAsia="es-MX"/>
        </w:rPr>
        <w:t>Si el jurado así lo considera se podrán otorgar hasta tres menciones honoríficas.</w:t>
      </w:r>
      <w:r w:rsidR="000742D2">
        <w:rPr>
          <w:rFonts w:ascii="Arial" w:eastAsia="Times New Roman" w:hAnsi="Arial" w:cs="Arial"/>
          <w:sz w:val="24"/>
          <w:szCs w:val="24"/>
          <w:lang w:eastAsia="es-MX"/>
        </w:rPr>
        <w:t xml:space="preserve"> </w:t>
      </w:r>
    </w:p>
    <w:p w14:paraId="07E9C3BA" w14:textId="21B15F25" w:rsidR="001408E6" w:rsidRDefault="00074F5F" w:rsidP="00401E63">
      <w:pPr>
        <w:spacing w:before="100" w:beforeAutospacing="1" w:after="100" w:afterAutospacing="1" w:line="240" w:lineRule="auto"/>
        <w:ind w:left="708"/>
        <w:jc w:val="both"/>
        <w:rPr>
          <w:rFonts w:ascii="Arial" w:eastAsia="Times New Roman" w:hAnsi="Arial" w:cs="Arial"/>
          <w:sz w:val="24"/>
          <w:szCs w:val="24"/>
          <w:lang w:eastAsia="es-MX"/>
        </w:rPr>
      </w:pPr>
      <w:r w:rsidRPr="00E8496E">
        <w:rPr>
          <w:rFonts w:ascii="Arial" w:eastAsia="Times New Roman" w:hAnsi="Arial" w:cs="Arial"/>
          <w:sz w:val="24"/>
          <w:szCs w:val="24"/>
          <w:lang w:eastAsia="es-MX"/>
        </w:rPr>
        <w:t>20</w:t>
      </w:r>
      <w:r w:rsidR="0086047E" w:rsidRPr="00E8496E">
        <w:rPr>
          <w:rFonts w:ascii="Arial" w:eastAsia="Times New Roman" w:hAnsi="Arial" w:cs="Arial"/>
          <w:sz w:val="24"/>
          <w:szCs w:val="24"/>
          <w:lang w:eastAsia="es-MX"/>
        </w:rPr>
        <w:t>.</w:t>
      </w:r>
      <w:r w:rsidR="00024E70" w:rsidRPr="00E8496E">
        <w:rPr>
          <w:rFonts w:ascii="Arial" w:eastAsia="Times New Roman" w:hAnsi="Arial" w:cs="Arial"/>
          <w:sz w:val="24"/>
          <w:szCs w:val="24"/>
          <w:lang w:eastAsia="es-MX"/>
        </w:rPr>
        <w:tab/>
      </w:r>
      <w:r w:rsidR="0086047E" w:rsidRPr="00E8496E">
        <w:rPr>
          <w:rFonts w:ascii="Arial" w:eastAsia="Times New Roman" w:hAnsi="Arial" w:cs="Arial"/>
          <w:sz w:val="24"/>
          <w:szCs w:val="24"/>
          <w:lang w:eastAsia="es-MX"/>
        </w:rPr>
        <w:t>L</w:t>
      </w:r>
      <w:r w:rsidR="00030D81">
        <w:rPr>
          <w:rFonts w:ascii="Arial" w:eastAsia="Times New Roman" w:hAnsi="Arial" w:cs="Arial"/>
          <w:sz w:val="24"/>
          <w:szCs w:val="24"/>
          <w:lang w:eastAsia="es-MX"/>
        </w:rPr>
        <w:t>a</w:t>
      </w:r>
      <w:r w:rsidR="0086047E" w:rsidRPr="00E8496E">
        <w:rPr>
          <w:rFonts w:ascii="Arial" w:eastAsia="Times New Roman" w:hAnsi="Arial" w:cs="Arial"/>
          <w:sz w:val="24"/>
          <w:szCs w:val="24"/>
          <w:lang w:eastAsia="es-MX"/>
        </w:rPr>
        <w:t xml:space="preserve">s </w:t>
      </w:r>
      <w:r w:rsidR="0015215F" w:rsidRPr="00E8496E">
        <w:rPr>
          <w:rFonts w:ascii="Arial" w:eastAsia="Times New Roman" w:hAnsi="Arial" w:cs="Arial"/>
          <w:sz w:val="24"/>
          <w:szCs w:val="24"/>
          <w:lang w:eastAsia="es-MX"/>
        </w:rPr>
        <w:t>p</w:t>
      </w:r>
      <w:r w:rsidR="00030D81">
        <w:rPr>
          <w:rFonts w:ascii="Arial" w:eastAsia="Times New Roman" w:hAnsi="Arial" w:cs="Arial"/>
          <w:sz w:val="24"/>
          <w:szCs w:val="24"/>
          <w:lang w:eastAsia="es-MX"/>
        </w:rPr>
        <w:t>ersonas premiadas</w:t>
      </w:r>
      <w:r w:rsidR="0015215F" w:rsidRPr="00E8496E">
        <w:rPr>
          <w:rFonts w:ascii="Arial" w:eastAsia="Times New Roman" w:hAnsi="Arial" w:cs="Arial"/>
          <w:sz w:val="24"/>
          <w:szCs w:val="24"/>
          <w:lang w:eastAsia="es-MX"/>
        </w:rPr>
        <w:t xml:space="preserve"> recibirán un diploma de reconocimiento </w:t>
      </w:r>
      <w:r w:rsidR="0015215F" w:rsidRPr="00E8496E">
        <w:rPr>
          <w:rFonts w:ascii="Arial" w:eastAsia="Times New Roman" w:hAnsi="Arial" w:cs="Arial"/>
          <w:bCs/>
          <w:sz w:val="24"/>
          <w:szCs w:val="24"/>
          <w:lang w:eastAsia="es-MX"/>
        </w:rPr>
        <w:t xml:space="preserve">y </w:t>
      </w:r>
      <w:r w:rsidR="002555F5">
        <w:rPr>
          <w:rFonts w:ascii="Arial" w:eastAsia="Times New Roman" w:hAnsi="Arial" w:cs="Arial"/>
          <w:bCs/>
          <w:sz w:val="24"/>
          <w:szCs w:val="24"/>
          <w:lang w:eastAsia="es-MX"/>
        </w:rPr>
        <w:t>las crónicas</w:t>
      </w:r>
      <w:r w:rsidR="0015215F" w:rsidRPr="00E8496E">
        <w:rPr>
          <w:rFonts w:ascii="Arial" w:eastAsia="Times New Roman" w:hAnsi="Arial" w:cs="Arial"/>
          <w:bCs/>
          <w:sz w:val="24"/>
          <w:szCs w:val="24"/>
          <w:lang w:eastAsia="es-MX"/>
        </w:rPr>
        <w:t xml:space="preserve"> </w:t>
      </w:r>
      <w:r w:rsidR="0086047E" w:rsidRPr="00E8496E">
        <w:rPr>
          <w:rFonts w:ascii="Arial" w:eastAsia="Times New Roman" w:hAnsi="Arial" w:cs="Arial"/>
          <w:sz w:val="24"/>
          <w:szCs w:val="24"/>
          <w:lang w:eastAsia="es-MX"/>
        </w:rPr>
        <w:t>serán publicad</w:t>
      </w:r>
      <w:r w:rsidR="002555F5">
        <w:rPr>
          <w:rFonts w:ascii="Arial" w:eastAsia="Times New Roman" w:hAnsi="Arial" w:cs="Arial"/>
          <w:sz w:val="24"/>
          <w:szCs w:val="24"/>
          <w:lang w:eastAsia="es-MX"/>
        </w:rPr>
        <w:t>a</w:t>
      </w:r>
      <w:r w:rsidR="0086047E" w:rsidRPr="00E8496E">
        <w:rPr>
          <w:rFonts w:ascii="Arial" w:eastAsia="Times New Roman" w:hAnsi="Arial" w:cs="Arial"/>
          <w:sz w:val="24"/>
          <w:szCs w:val="24"/>
          <w:lang w:eastAsia="es-MX"/>
        </w:rPr>
        <w:t>s</w:t>
      </w:r>
      <w:r w:rsidR="004A1EDE" w:rsidRPr="00E8496E">
        <w:rPr>
          <w:rFonts w:ascii="Arial" w:eastAsia="Times New Roman" w:hAnsi="Arial" w:cs="Arial"/>
          <w:sz w:val="24"/>
          <w:szCs w:val="24"/>
          <w:lang w:eastAsia="es-MX"/>
        </w:rPr>
        <w:t xml:space="preserve"> </w:t>
      </w:r>
      <w:r w:rsidR="00401E63" w:rsidRPr="00E8496E">
        <w:rPr>
          <w:rFonts w:ascii="Arial" w:eastAsia="Times New Roman" w:hAnsi="Arial" w:cs="Arial"/>
          <w:sz w:val="24"/>
          <w:szCs w:val="24"/>
          <w:lang w:eastAsia="es-MX"/>
        </w:rPr>
        <w:t xml:space="preserve">en formato </w:t>
      </w:r>
      <w:r w:rsidR="004A1EDE" w:rsidRPr="00E8496E">
        <w:rPr>
          <w:rFonts w:ascii="Arial" w:eastAsia="Times New Roman" w:hAnsi="Arial" w:cs="Arial"/>
          <w:sz w:val="24"/>
          <w:szCs w:val="24"/>
          <w:lang w:eastAsia="es-MX"/>
        </w:rPr>
        <w:t>digital</w:t>
      </w:r>
      <w:r w:rsidR="0086047E" w:rsidRPr="00E8496E">
        <w:rPr>
          <w:rFonts w:ascii="Arial" w:eastAsia="Times New Roman" w:hAnsi="Arial" w:cs="Arial"/>
          <w:sz w:val="24"/>
          <w:szCs w:val="24"/>
          <w:lang w:eastAsia="es-MX"/>
        </w:rPr>
        <w:t xml:space="preserve"> </w:t>
      </w:r>
      <w:r w:rsidR="00401E63" w:rsidRPr="00E8496E">
        <w:rPr>
          <w:rFonts w:ascii="Arial" w:eastAsia="Times New Roman" w:hAnsi="Arial" w:cs="Arial"/>
          <w:sz w:val="24"/>
          <w:szCs w:val="24"/>
          <w:lang w:eastAsia="es-MX"/>
        </w:rPr>
        <w:t>en la página electrónica de la secretaría de Cultura (</w:t>
      </w:r>
      <w:hyperlink r:id="rId9" w:history="1">
        <w:r w:rsidR="009E0608" w:rsidRPr="00414302">
          <w:rPr>
            <w:rStyle w:val="Hipervnculo"/>
            <w:rFonts w:ascii="Arial" w:eastAsia="Times New Roman" w:hAnsi="Arial" w:cs="Arial"/>
            <w:color w:val="auto"/>
            <w:sz w:val="24"/>
            <w:szCs w:val="24"/>
            <w:lang w:eastAsia="es-MX"/>
          </w:rPr>
          <w:t>www.cultura.cdmx.gob.mx</w:t>
        </w:r>
      </w:hyperlink>
      <w:r w:rsidR="00401E63" w:rsidRPr="00E8496E">
        <w:rPr>
          <w:rFonts w:ascii="Arial" w:eastAsia="Times New Roman" w:hAnsi="Arial" w:cs="Arial"/>
          <w:sz w:val="24"/>
          <w:szCs w:val="24"/>
          <w:lang w:eastAsia="es-MX"/>
        </w:rPr>
        <w:t>)</w:t>
      </w:r>
      <w:r w:rsidR="0015215F" w:rsidRPr="00E8496E">
        <w:rPr>
          <w:rFonts w:ascii="Arial" w:eastAsia="Times New Roman" w:hAnsi="Arial" w:cs="Arial"/>
          <w:sz w:val="24"/>
          <w:szCs w:val="24"/>
          <w:lang w:eastAsia="es-MX"/>
        </w:rPr>
        <w:t xml:space="preserve">. </w:t>
      </w:r>
    </w:p>
    <w:p w14:paraId="2E0675E3" w14:textId="261D8D29" w:rsidR="004228CD" w:rsidRPr="00E8496E" w:rsidRDefault="004228CD" w:rsidP="00401E63">
      <w:pPr>
        <w:spacing w:before="100" w:beforeAutospacing="1" w:after="100" w:afterAutospacing="1" w:line="240" w:lineRule="auto"/>
        <w:ind w:left="708"/>
        <w:jc w:val="both"/>
        <w:rPr>
          <w:rFonts w:ascii="Arial" w:eastAsia="Times New Roman" w:hAnsi="Arial" w:cs="Arial"/>
          <w:bCs/>
          <w:sz w:val="24"/>
          <w:szCs w:val="24"/>
          <w:lang w:eastAsia="es-MX"/>
        </w:rPr>
      </w:pPr>
      <w:r>
        <w:rPr>
          <w:rFonts w:ascii="Arial" w:eastAsia="Times New Roman" w:hAnsi="Arial" w:cs="Arial"/>
          <w:sz w:val="24"/>
          <w:szCs w:val="24"/>
          <w:lang w:eastAsia="es-MX"/>
        </w:rPr>
        <w:t>21.</w:t>
      </w:r>
      <w:r>
        <w:rPr>
          <w:rFonts w:ascii="Arial" w:eastAsia="Times New Roman" w:hAnsi="Arial" w:cs="Arial"/>
          <w:sz w:val="24"/>
          <w:szCs w:val="24"/>
          <w:lang w:eastAsia="es-MX"/>
        </w:rPr>
        <w:tab/>
        <w:t>Los premios se entregar</w:t>
      </w:r>
      <w:r w:rsidR="00AC321F">
        <w:rPr>
          <w:rFonts w:ascii="Arial" w:eastAsia="Times New Roman" w:hAnsi="Arial" w:cs="Arial"/>
          <w:sz w:val="24"/>
          <w:szCs w:val="24"/>
          <w:lang w:eastAsia="es-MX"/>
        </w:rPr>
        <w:t>á</w:t>
      </w:r>
      <w:r>
        <w:rPr>
          <w:rFonts w:ascii="Arial" w:eastAsia="Times New Roman" w:hAnsi="Arial" w:cs="Arial"/>
          <w:sz w:val="24"/>
          <w:szCs w:val="24"/>
          <w:lang w:eastAsia="es-MX"/>
        </w:rPr>
        <w:t>n el</w:t>
      </w:r>
      <w:r w:rsidR="00414302">
        <w:rPr>
          <w:rFonts w:ascii="Arial" w:eastAsia="Times New Roman" w:hAnsi="Arial" w:cs="Arial"/>
          <w:sz w:val="24"/>
          <w:szCs w:val="24"/>
          <w:lang w:eastAsia="es-MX"/>
        </w:rPr>
        <w:t xml:space="preserve"> </w:t>
      </w:r>
      <w:r w:rsidR="00AC321F">
        <w:rPr>
          <w:rFonts w:ascii="Arial" w:eastAsia="Times New Roman" w:hAnsi="Arial" w:cs="Arial"/>
          <w:sz w:val="24"/>
          <w:szCs w:val="24"/>
          <w:lang w:eastAsia="es-MX"/>
        </w:rPr>
        <w:t>16</w:t>
      </w:r>
      <w:r w:rsidR="00414302">
        <w:rPr>
          <w:rFonts w:ascii="Arial" w:eastAsia="Times New Roman" w:hAnsi="Arial" w:cs="Arial"/>
          <w:sz w:val="24"/>
          <w:szCs w:val="24"/>
          <w:lang w:eastAsia="es-MX"/>
        </w:rPr>
        <w:t xml:space="preserve"> </w:t>
      </w:r>
      <w:r w:rsidRPr="0064551F">
        <w:rPr>
          <w:rFonts w:ascii="Arial" w:eastAsia="Times New Roman" w:hAnsi="Arial" w:cs="Arial"/>
          <w:sz w:val="24"/>
          <w:szCs w:val="24"/>
          <w:lang w:eastAsia="es-MX"/>
        </w:rPr>
        <w:t xml:space="preserve">de </w:t>
      </w:r>
      <w:r w:rsidR="00AC321F">
        <w:rPr>
          <w:rFonts w:ascii="Arial" w:eastAsia="Times New Roman" w:hAnsi="Arial" w:cs="Arial"/>
          <w:sz w:val="24"/>
          <w:szCs w:val="24"/>
          <w:lang w:eastAsia="es-MX"/>
        </w:rPr>
        <w:t xml:space="preserve">noviembre </w:t>
      </w:r>
      <w:r>
        <w:rPr>
          <w:rFonts w:ascii="Arial" w:eastAsia="Times New Roman" w:hAnsi="Arial" w:cs="Arial"/>
          <w:sz w:val="24"/>
          <w:szCs w:val="24"/>
          <w:lang w:eastAsia="es-MX"/>
        </w:rPr>
        <w:t xml:space="preserve">de 2017, en el </w:t>
      </w:r>
      <w:r w:rsidR="00AC321F">
        <w:rPr>
          <w:rFonts w:ascii="Arial" w:eastAsia="Times New Roman" w:hAnsi="Arial" w:cs="Arial"/>
          <w:sz w:val="24"/>
          <w:szCs w:val="24"/>
          <w:lang w:eastAsia="es-MX"/>
        </w:rPr>
        <w:t>Archivo Histórico de la Ciudad de México</w:t>
      </w:r>
      <w:r>
        <w:rPr>
          <w:rFonts w:ascii="Arial" w:eastAsia="Times New Roman" w:hAnsi="Arial" w:cs="Arial"/>
          <w:sz w:val="24"/>
          <w:szCs w:val="24"/>
          <w:lang w:eastAsia="es-MX"/>
        </w:rPr>
        <w:t xml:space="preserve">. </w:t>
      </w:r>
    </w:p>
    <w:p w14:paraId="48E54B99" w14:textId="77777777" w:rsidR="0086047E" w:rsidRPr="0030219D" w:rsidRDefault="0086047E" w:rsidP="00580566">
      <w:pPr>
        <w:spacing w:before="100" w:beforeAutospacing="1" w:after="100" w:afterAutospacing="1" w:line="240" w:lineRule="auto"/>
        <w:jc w:val="both"/>
        <w:rPr>
          <w:rFonts w:ascii="Arial" w:eastAsia="Times New Roman" w:hAnsi="Arial" w:cs="Arial"/>
          <w:b/>
          <w:sz w:val="24"/>
          <w:szCs w:val="24"/>
          <w:lang w:eastAsia="es-MX"/>
        </w:rPr>
      </w:pPr>
      <w:r w:rsidRPr="0030219D">
        <w:rPr>
          <w:rFonts w:ascii="Arial" w:eastAsia="Times New Roman" w:hAnsi="Arial" w:cs="Arial"/>
          <w:b/>
          <w:bCs/>
          <w:sz w:val="24"/>
          <w:szCs w:val="24"/>
          <w:lang w:eastAsia="es-MX"/>
        </w:rPr>
        <w:t>Disposiciones finales:</w:t>
      </w:r>
    </w:p>
    <w:p w14:paraId="1F920706" w14:textId="2C9BDB9E" w:rsidR="000742D2"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2</w:t>
      </w:r>
      <w:r w:rsidR="0086047E" w:rsidRPr="0086047E">
        <w:rPr>
          <w:rFonts w:ascii="Arial" w:eastAsia="Times New Roman" w:hAnsi="Arial" w:cs="Arial"/>
          <w:sz w:val="24"/>
          <w:szCs w:val="24"/>
          <w:lang w:eastAsia="es-MX"/>
        </w:rPr>
        <w:t>1.</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 xml:space="preserve">La participación en este concurso implica la aceptación de todas y cada una de sus bases. </w:t>
      </w:r>
      <w:r w:rsidR="001D1D63">
        <w:rPr>
          <w:rFonts w:ascii="Arial" w:eastAsia="Times New Roman" w:hAnsi="Arial" w:cs="Arial"/>
          <w:sz w:val="24"/>
          <w:szCs w:val="24"/>
          <w:lang w:eastAsia="es-MX"/>
        </w:rPr>
        <w:t>Las crónicas</w:t>
      </w:r>
      <w:r w:rsidR="0086047E" w:rsidRPr="0086047E">
        <w:rPr>
          <w:rFonts w:ascii="Arial" w:eastAsia="Times New Roman" w:hAnsi="Arial" w:cs="Arial"/>
          <w:sz w:val="24"/>
          <w:szCs w:val="24"/>
          <w:lang w:eastAsia="es-MX"/>
        </w:rPr>
        <w:t xml:space="preserve"> que no cumplan con los requisitos de esta convocatoria no serán tomad</w:t>
      </w:r>
      <w:r w:rsidR="001D1D63">
        <w:rPr>
          <w:rFonts w:ascii="Arial" w:eastAsia="Times New Roman" w:hAnsi="Arial" w:cs="Arial"/>
          <w:sz w:val="24"/>
          <w:szCs w:val="24"/>
          <w:lang w:eastAsia="es-MX"/>
        </w:rPr>
        <w:t>a</w:t>
      </w:r>
      <w:r w:rsidR="0086047E" w:rsidRPr="0086047E">
        <w:rPr>
          <w:rFonts w:ascii="Arial" w:eastAsia="Times New Roman" w:hAnsi="Arial" w:cs="Arial"/>
          <w:sz w:val="24"/>
          <w:szCs w:val="24"/>
          <w:lang w:eastAsia="es-MX"/>
        </w:rPr>
        <w:t>s en cuenta.</w:t>
      </w:r>
      <w:r w:rsidR="000742D2">
        <w:rPr>
          <w:rFonts w:ascii="Arial" w:eastAsia="Times New Roman" w:hAnsi="Arial" w:cs="Arial"/>
          <w:sz w:val="24"/>
          <w:szCs w:val="24"/>
          <w:lang w:eastAsia="es-MX"/>
        </w:rPr>
        <w:t xml:space="preserve"> </w:t>
      </w:r>
    </w:p>
    <w:p w14:paraId="40242DDF" w14:textId="130E858B" w:rsidR="000742D2"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22</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1D1D63">
        <w:rPr>
          <w:rFonts w:ascii="Arial" w:eastAsia="Times New Roman" w:hAnsi="Arial" w:cs="Arial"/>
          <w:sz w:val="24"/>
          <w:szCs w:val="24"/>
          <w:lang w:eastAsia="es-MX"/>
        </w:rPr>
        <w:t>Las crónicas</w:t>
      </w:r>
      <w:r w:rsidR="005D77E7">
        <w:rPr>
          <w:rFonts w:ascii="Arial" w:eastAsia="Times New Roman" w:hAnsi="Arial" w:cs="Arial"/>
          <w:sz w:val="24"/>
          <w:szCs w:val="24"/>
          <w:lang w:eastAsia="es-MX"/>
        </w:rPr>
        <w:t xml:space="preserve"> </w:t>
      </w:r>
      <w:r w:rsidR="0086047E" w:rsidRPr="0086047E">
        <w:rPr>
          <w:rFonts w:ascii="Arial" w:eastAsia="Times New Roman" w:hAnsi="Arial" w:cs="Arial"/>
          <w:sz w:val="24"/>
          <w:szCs w:val="24"/>
          <w:lang w:eastAsia="es-MX"/>
        </w:rPr>
        <w:t>no seleccionad</w:t>
      </w:r>
      <w:r w:rsidR="001D1D63">
        <w:rPr>
          <w:rFonts w:ascii="Arial" w:eastAsia="Times New Roman" w:hAnsi="Arial" w:cs="Arial"/>
          <w:sz w:val="24"/>
          <w:szCs w:val="24"/>
          <w:lang w:eastAsia="es-MX"/>
        </w:rPr>
        <w:t>a</w:t>
      </w:r>
      <w:r w:rsidR="0086047E" w:rsidRPr="0086047E">
        <w:rPr>
          <w:rFonts w:ascii="Arial" w:eastAsia="Times New Roman" w:hAnsi="Arial" w:cs="Arial"/>
          <w:sz w:val="24"/>
          <w:szCs w:val="24"/>
          <w:lang w:eastAsia="es-MX"/>
        </w:rPr>
        <w:t xml:space="preserve">s, estarán </w:t>
      </w:r>
      <w:r w:rsidR="00D26D39">
        <w:rPr>
          <w:rFonts w:ascii="Arial" w:eastAsia="Times New Roman" w:hAnsi="Arial" w:cs="Arial"/>
          <w:sz w:val="24"/>
          <w:szCs w:val="24"/>
          <w:lang w:eastAsia="es-MX"/>
        </w:rPr>
        <w:t>a</w:t>
      </w:r>
      <w:r w:rsidR="0086047E" w:rsidRPr="0086047E">
        <w:rPr>
          <w:rFonts w:ascii="Arial" w:eastAsia="Times New Roman" w:hAnsi="Arial" w:cs="Arial"/>
          <w:sz w:val="24"/>
          <w:szCs w:val="24"/>
          <w:lang w:eastAsia="es-MX"/>
        </w:rPr>
        <w:t xml:space="preserve"> disposición para recogerlos en las </w:t>
      </w:r>
      <w:proofErr w:type="spellStart"/>
      <w:r w:rsidR="0086047E" w:rsidRPr="0086047E">
        <w:rPr>
          <w:rFonts w:ascii="Arial" w:eastAsia="Times New Roman" w:hAnsi="Arial" w:cs="Arial"/>
          <w:sz w:val="24"/>
          <w:szCs w:val="24"/>
          <w:lang w:eastAsia="es-MX"/>
        </w:rPr>
        <w:t>oﬁcinas</w:t>
      </w:r>
      <w:proofErr w:type="spellEnd"/>
      <w:r w:rsidR="0086047E" w:rsidRPr="0086047E">
        <w:rPr>
          <w:rFonts w:ascii="Arial" w:eastAsia="Times New Roman" w:hAnsi="Arial" w:cs="Arial"/>
          <w:sz w:val="24"/>
          <w:szCs w:val="24"/>
          <w:lang w:eastAsia="es-MX"/>
        </w:rPr>
        <w:t xml:space="preserve"> de</w:t>
      </w:r>
      <w:r w:rsidR="00D26D39">
        <w:rPr>
          <w:rFonts w:ascii="Arial" w:eastAsia="Times New Roman" w:hAnsi="Arial" w:cs="Arial"/>
          <w:sz w:val="24"/>
          <w:szCs w:val="24"/>
          <w:lang w:eastAsia="es-MX"/>
        </w:rPr>
        <w:t>l Archivo Histórico</w:t>
      </w:r>
      <w:r w:rsidR="004745CD">
        <w:rPr>
          <w:rFonts w:ascii="Arial" w:eastAsia="Times New Roman" w:hAnsi="Arial" w:cs="Arial"/>
          <w:sz w:val="24"/>
          <w:szCs w:val="24"/>
          <w:lang w:eastAsia="es-MX"/>
        </w:rPr>
        <w:t>, en la dirección mencion</w:t>
      </w:r>
      <w:r w:rsidR="009E0608">
        <w:rPr>
          <w:rFonts w:ascii="Arial" w:eastAsia="Times New Roman" w:hAnsi="Arial" w:cs="Arial"/>
          <w:sz w:val="24"/>
          <w:szCs w:val="24"/>
          <w:lang w:eastAsia="es-MX"/>
        </w:rPr>
        <w:t>a</w:t>
      </w:r>
      <w:r w:rsidR="004745CD">
        <w:rPr>
          <w:rFonts w:ascii="Arial" w:eastAsia="Times New Roman" w:hAnsi="Arial" w:cs="Arial"/>
          <w:sz w:val="24"/>
          <w:szCs w:val="24"/>
          <w:lang w:eastAsia="es-MX"/>
        </w:rPr>
        <w:t xml:space="preserve">da en el </w:t>
      </w:r>
      <w:r w:rsidR="00375DC5">
        <w:rPr>
          <w:rFonts w:ascii="Arial" w:eastAsia="Times New Roman" w:hAnsi="Arial" w:cs="Arial"/>
          <w:sz w:val="24"/>
          <w:szCs w:val="24"/>
          <w:lang w:eastAsia="es-MX"/>
        </w:rPr>
        <w:t>numeral</w:t>
      </w:r>
      <w:r w:rsidR="009E0608">
        <w:rPr>
          <w:rFonts w:ascii="Arial" w:eastAsia="Times New Roman" w:hAnsi="Arial" w:cs="Arial"/>
          <w:sz w:val="24"/>
          <w:szCs w:val="24"/>
          <w:lang w:eastAsia="es-MX"/>
        </w:rPr>
        <w:t xml:space="preserve"> </w:t>
      </w:r>
      <w:r w:rsidR="00BE6840">
        <w:rPr>
          <w:rFonts w:ascii="Arial" w:eastAsia="Times New Roman" w:hAnsi="Arial" w:cs="Arial"/>
          <w:sz w:val="24"/>
          <w:szCs w:val="24"/>
          <w:lang w:eastAsia="es-MX"/>
        </w:rPr>
        <w:t>13</w:t>
      </w:r>
      <w:r w:rsidR="00D81FF4">
        <w:rPr>
          <w:rFonts w:ascii="Arial" w:eastAsia="Times New Roman" w:hAnsi="Arial" w:cs="Arial"/>
          <w:sz w:val="24"/>
          <w:szCs w:val="24"/>
          <w:lang w:eastAsia="es-MX"/>
        </w:rPr>
        <w:t xml:space="preserve"> de </w:t>
      </w:r>
      <w:r w:rsidR="00BE6840">
        <w:rPr>
          <w:rFonts w:ascii="Arial" w:eastAsia="Times New Roman" w:hAnsi="Arial" w:cs="Arial"/>
          <w:sz w:val="24"/>
          <w:szCs w:val="24"/>
          <w:lang w:eastAsia="es-MX"/>
        </w:rPr>
        <w:t>esta convocatoria</w:t>
      </w:r>
      <w:r w:rsidR="0086047E" w:rsidRPr="0086047E">
        <w:rPr>
          <w:rFonts w:ascii="Arial" w:eastAsia="Times New Roman" w:hAnsi="Arial" w:cs="Arial"/>
          <w:sz w:val="24"/>
          <w:szCs w:val="24"/>
          <w:lang w:eastAsia="es-MX"/>
        </w:rPr>
        <w:t>, una vez publicados los resultados</w:t>
      </w:r>
      <w:r w:rsidR="00C834B1">
        <w:rPr>
          <w:rFonts w:ascii="Arial" w:eastAsia="Times New Roman" w:hAnsi="Arial" w:cs="Arial"/>
          <w:sz w:val="24"/>
          <w:szCs w:val="24"/>
          <w:lang w:eastAsia="es-MX"/>
        </w:rPr>
        <w:t xml:space="preserve"> y se</w:t>
      </w:r>
      <w:r w:rsidR="00C834B1">
        <w:rPr>
          <w:rFonts w:ascii="Helvetica" w:hAnsi="Helvetica" w:cs="Arial"/>
          <w:sz w:val="24"/>
          <w:szCs w:val="24"/>
        </w:rPr>
        <w:t xml:space="preserve"> aplicará la normatividad correspondiente en materia de archivos vigente</w:t>
      </w:r>
      <w:r w:rsidR="00250300">
        <w:rPr>
          <w:rFonts w:ascii="Arial" w:eastAsia="Times New Roman" w:hAnsi="Arial" w:cs="Arial"/>
          <w:sz w:val="24"/>
          <w:szCs w:val="24"/>
          <w:lang w:eastAsia="es-MX"/>
        </w:rPr>
        <w:t>.</w:t>
      </w:r>
    </w:p>
    <w:p w14:paraId="4700A2CC" w14:textId="77777777" w:rsidR="0086047E" w:rsidRDefault="00074F5F" w:rsidP="00074F5F">
      <w:pPr>
        <w:spacing w:before="100" w:beforeAutospacing="1" w:after="100" w:afterAutospacing="1" w:line="240" w:lineRule="auto"/>
        <w:ind w:left="708"/>
        <w:jc w:val="both"/>
        <w:rPr>
          <w:rFonts w:ascii="Arial" w:eastAsia="Times New Roman" w:hAnsi="Arial" w:cs="Arial"/>
          <w:sz w:val="24"/>
          <w:szCs w:val="24"/>
          <w:lang w:eastAsia="es-MX"/>
        </w:rPr>
      </w:pPr>
      <w:r>
        <w:rPr>
          <w:rFonts w:ascii="Arial" w:eastAsia="Times New Roman" w:hAnsi="Arial" w:cs="Arial"/>
          <w:sz w:val="24"/>
          <w:szCs w:val="24"/>
          <w:lang w:eastAsia="es-MX"/>
        </w:rPr>
        <w:t>23</w:t>
      </w:r>
      <w:r w:rsidR="0086047E" w:rsidRPr="0086047E">
        <w:rPr>
          <w:rFonts w:ascii="Arial" w:eastAsia="Times New Roman" w:hAnsi="Arial" w:cs="Arial"/>
          <w:sz w:val="24"/>
          <w:szCs w:val="24"/>
          <w:lang w:eastAsia="es-MX"/>
        </w:rPr>
        <w:t>.</w:t>
      </w:r>
      <w:r w:rsidR="00024E70">
        <w:rPr>
          <w:rFonts w:ascii="Arial" w:eastAsia="Times New Roman" w:hAnsi="Arial" w:cs="Arial"/>
          <w:sz w:val="24"/>
          <w:szCs w:val="24"/>
          <w:lang w:eastAsia="es-MX"/>
        </w:rPr>
        <w:tab/>
      </w:r>
      <w:r w:rsidR="0086047E" w:rsidRPr="0086047E">
        <w:rPr>
          <w:rFonts w:ascii="Arial" w:eastAsia="Times New Roman" w:hAnsi="Arial" w:cs="Arial"/>
          <w:sz w:val="24"/>
          <w:szCs w:val="24"/>
          <w:lang w:eastAsia="es-MX"/>
        </w:rPr>
        <w:t>Cualquier caso no previsto en la presente convocatoria será resuelto por el Comité Organizador de este Concurso.</w:t>
      </w:r>
      <w:r w:rsidR="00E31D06">
        <w:rPr>
          <w:rFonts w:ascii="Arial" w:eastAsia="Times New Roman" w:hAnsi="Arial" w:cs="Arial"/>
          <w:sz w:val="24"/>
          <w:szCs w:val="24"/>
          <w:lang w:eastAsia="es-MX"/>
        </w:rPr>
        <w:t xml:space="preserve"> Cualquier determinación del Comité Organizador y del Jurado será inapelable. </w:t>
      </w:r>
    </w:p>
    <w:p w14:paraId="0358AC33" w14:textId="77777777" w:rsidR="003C32A5" w:rsidRDefault="003C32A5" w:rsidP="00074F5F">
      <w:pPr>
        <w:spacing w:before="100" w:beforeAutospacing="1" w:after="100" w:afterAutospacing="1" w:line="240" w:lineRule="auto"/>
        <w:ind w:left="708"/>
        <w:jc w:val="both"/>
        <w:rPr>
          <w:rFonts w:ascii="Arial" w:eastAsia="Times New Roman" w:hAnsi="Arial" w:cs="Arial"/>
          <w:sz w:val="24"/>
          <w:szCs w:val="24"/>
          <w:lang w:eastAsia="es-MX"/>
        </w:rPr>
      </w:pPr>
    </w:p>
    <w:p w14:paraId="7E723D54" w14:textId="77777777" w:rsidR="0086047E" w:rsidRPr="0086047E" w:rsidRDefault="0086047E" w:rsidP="00580566">
      <w:pPr>
        <w:spacing w:before="100" w:beforeAutospacing="1" w:after="100" w:afterAutospacing="1" w:line="240" w:lineRule="auto"/>
        <w:jc w:val="both"/>
        <w:rPr>
          <w:rFonts w:ascii="Arial" w:eastAsia="Times New Roman" w:hAnsi="Arial" w:cs="Arial"/>
          <w:sz w:val="24"/>
          <w:szCs w:val="24"/>
          <w:lang w:eastAsia="es-MX"/>
        </w:rPr>
      </w:pPr>
      <w:r w:rsidRPr="0086047E">
        <w:rPr>
          <w:rFonts w:ascii="Arial" w:eastAsia="Times New Roman" w:hAnsi="Arial" w:cs="Arial"/>
          <w:b/>
          <w:bCs/>
          <w:sz w:val="24"/>
          <w:szCs w:val="24"/>
          <w:lang w:eastAsia="es-MX"/>
        </w:rPr>
        <w:t>Comité Organizador: Secretaría de Cultura de la Ciudad de México</w:t>
      </w:r>
      <w:r w:rsidR="00E1468D">
        <w:rPr>
          <w:rFonts w:ascii="Arial" w:eastAsia="Times New Roman" w:hAnsi="Arial" w:cs="Arial"/>
          <w:b/>
          <w:bCs/>
          <w:sz w:val="24"/>
          <w:szCs w:val="24"/>
          <w:lang w:eastAsia="es-MX"/>
        </w:rPr>
        <w:t xml:space="preserve">, Coordinación de Patrimonio Histórico, Artístico y Cultural y Archivo Histórico de la Ciudad de México. </w:t>
      </w:r>
    </w:p>
    <w:p w14:paraId="308001ED" w14:textId="507495EC" w:rsidR="00414302" w:rsidRPr="00A5251A" w:rsidRDefault="0086047E" w:rsidP="00580566">
      <w:pPr>
        <w:spacing w:before="100" w:beforeAutospacing="1" w:after="100" w:afterAutospacing="1" w:line="240" w:lineRule="auto"/>
        <w:jc w:val="both"/>
        <w:rPr>
          <w:rFonts w:ascii="Arial" w:eastAsia="Times New Roman" w:hAnsi="Arial" w:cs="Arial"/>
          <w:b/>
          <w:bCs/>
          <w:sz w:val="24"/>
          <w:szCs w:val="24"/>
          <w:lang w:eastAsia="es-MX"/>
        </w:rPr>
      </w:pPr>
      <w:r w:rsidRPr="0086047E">
        <w:rPr>
          <w:rFonts w:ascii="Arial" w:eastAsia="Times New Roman" w:hAnsi="Arial" w:cs="Arial"/>
          <w:b/>
          <w:bCs/>
          <w:sz w:val="24"/>
          <w:szCs w:val="24"/>
          <w:lang w:eastAsia="es-MX"/>
        </w:rPr>
        <w:t xml:space="preserve">Mayores informes al correo: </w:t>
      </w:r>
      <w:r w:rsidR="00E1468D">
        <w:rPr>
          <w:rFonts w:ascii="Arial" w:eastAsia="Times New Roman" w:hAnsi="Arial" w:cs="Arial"/>
          <w:b/>
          <w:bCs/>
          <w:sz w:val="24"/>
          <w:szCs w:val="24"/>
          <w:lang w:eastAsia="es-MX"/>
        </w:rPr>
        <w:t>archivohistorico01@yahoo.com.mx</w:t>
      </w:r>
      <w:r w:rsidRPr="0086047E">
        <w:rPr>
          <w:rFonts w:ascii="Arial" w:eastAsia="Times New Roman" w:hAnsi="Arial" w:cs="Arial"/>
          <w:b/>
          <w:bCs/>
          <w:sz w:val="24"/>
          <w:szCs w:val="24"/>
          <w:lang w:eastAsia="es-MX"/>
        </w:rPr>
        <w:t xml:space="preserve"> y los teléfonos </w:t>
      </w:r>
      <w:r w:rsidR="00E1468D">
        <w:rPr>
          <w:rFonts w:ascii="Arial" w:eastAsia="Times New Roman" w:hAnsi="Arial" w:cs="Arial"/>
          <w:b/>
          <w:bCs/>
          <w:sz w:val="24"/>
          <w:szCs w:val="24"/>
          <w:lang w:eastAsia="es-MX"/>
        </w:rPr>
        <w:t xml:space="preserve">5510-8582, y </w:t>
      </w:r>
      <w:r w:rsidRPr="0086047E">
        <w:rPr>
          <w:rFonts w:ascii="Arial" w:eastAsia="Times New Roman" w:hAnsi="Arial" w:cs="Arial"/>
          <w:b/>
          <w:bCs/>
          <w:sz w:val="24"/>
          <w:szCs w:val="24"/>
          <w:lang w:eastAsia="es-MX"/>
        </w:rPr>
        <w:t>1719</w:t>
      </w:r>
      <w:r w:rsidR="00E1468D">
        <w:rPr>
          <w:rFonts w:ascii="Arial" w:eastAsia="Times New Roman" w:hAnsi="Arial" w:cs="Arial"/>
          <w:b/>
          <w:bCs/>
          <w:sz w:val="24"/>
          <w:szCs w:val="24"/>
          <w:lang w:eastAsia="es-MX"/>
        </w:rPr>
        <w:t>-</w:t>
      </w:r>
      <w:r w:rsidRPr="0086047E">
        <w:rPr>
          <w:rFonts w:ascii="Arial" w:eastAsia="Times New Roman" w:hAnsi="Arial" w:cs="Arial"/>
          <w:b/>
          <w:bCs/>
          <w:sz w:val="24"/>
          <w:szCs w:val="24"/>
          <w:lang w:eastAsia="es-MX"/>
        </w:rPr>
        <w:t>3000 ext</w:t>
      </w:r>
      <w:r w:rsidR="00BE6840">
        <w:rPr>
          <w:rFonts w:ascii="Arial" w:eastAsia="Times New Roman" w:hAnsi="Arial" w:cs="Arial"/>
          <w:b/>
          <w:bCs/>
          <w:sz w:val="24"/>
          <w:szCs w:val="24"/>
          <w:lang w:eastAsia="es-MX"/>
        </w:rPr>
        <w:t>.</w:t>
      </w:r>
      <w:r w:rsidRPr="0086047E">
        <w:rPr>
          <w:rFonts w:ascii="Arial" w:eastAsia="Times New Roman" w:hAnsi="Arial" w:cs="Arial"/>
          <w:b/>
          <w:bCs/>
          <w:sz w:val="24"/>
          <w:szCs w:val="24"/>
          <w:lang w:eastAsia="es-MX"/>
        </w:rPr>
        <w:t xml:space="preserve"> </w:t>
      </w:r>
      <w:r w:rsidR="00E1468D">
        <w:rPr>
          <w:rFonts w:ascii="Arial" w:eastAsia="Times New Roman" w:hAnsi="Arial" w:cs="Arial"/>
          <w:b/>
          <w:bCs/>
          <w:sz w:val="24"/>
          <w:szCs w:val="24"/>
          <w:lang w:eastAsia="es-MX"/>
        </w:rPr>
        <w:t>2111</w:t>
      </w:r>
      <w:r w:rsidR="00BE6840">
        <w:rPr>
          <w:rFonts w:ascii="Arial" w:eastAsia="Times New Roman" w:hAnsi="Arial" w:cs="Arial"/>
          <w:b/>
          <w:bCs/>
          <w:sz w:val="24"/>
          <w:szCs w:val="24"/>
          <w:lang w:eastAsia="es-MX"/>
        </w:rPr>
        <w:t>, con Marisol Gómez</w:t>
      </w:r>
      <w:r w:rsidR="00E1468D">
        <w:rPr>
          <w:rFonts w:ascii="Arial" w:eastAsia="Times New Roman" w:hAnsi="Arial" w:cs="Arial"/>
          <w:b/>
          <w:bCs/>
          <w:sz w:val="24"/>
          <w:szCs w:val="24"/>
          <w:lang w:eastAsia="es-MX"/>
        </w:rPr>
        <w:t xml:space="preserve">. </w:t>
      </w:r>
    </w:p>
    <w:p w14:paraId="2B51D5EC" w14:textId="77777777" w:rsidR="00A5251A" w:rsidRPr="00A5251A" w:rsidRDefault="00A5251A" w:rsidP="00A5251A">
      <w:pPr>
        <w:spacing w:after="0" w:line="240" w:lineRule="auto"/>
        <w:jc w:val="both"/>
        <w:rPr>
          <w:rFonts w:ascii="Arial" w:hAnsi="Arial" w:cs="Arial"/>
          <w:sz w:val="20"/>
          <w:szCs w:val="20"/>
        </w:rPr>
      </w:pPr>
      <w:r w:rsidRPr="00A5251A">
        <w:rPr>
          <w:rFonts w:ascii="Arial" w:hAnsi="Arial" w:cs="Arial"/>
          <w:b/>
          <w:bCs/>
          <w:sz w:val="20"/>
          <w:szCs w:val="20"/>
        </w:rPr>
        <w:t>“Los datos personales recabados serán protegidos, incorporados y tratados en el Sistema de Datos Personales</w:t>
      </w:r>
      <w:r w:rsidRPr="00A5251A">
        <w:rPr>
          <w:rFonts w:ascii="Arial" w:hAnsi="Arial" w:cs="Arial"/>
          <w:sz w:val="20"/>
          <w:szCs w:val="20"/>
        </w:rPr>
        <w:t xml:space="preserve"> “Sistema de Datos Personales para Programación y Exhibición de Proyectos Artísticos y Culturales en los Museos y Galerías Abiertas de la Secretaría de Cultura de la Ciudad de México”, </w:t>
      </w:r>
      <w:r w:rsidRPr="00A5251A">
        <w:rPr>
          <w:rFonts w:ascii="Arial" w:hAnsi="Arial" w:cs="Arial"/>
          <w:b/>
          <w:bCs/>
          <w:sz w:val="20"/>
          <w:szCs w:val="20"/>
        </w:rPr>
        <w:t>el cual tiene su fundamento en</w:t>
      </w:r>
      <w:r w:rsidRPr="00A5251A">
        <w:rPr>
          <w:rFonts w:ascii="Arial" w:hAnsi="Arial" w:cs="Arial"/>
          <w:sz w:val="20"/>
          <w:szCs w:val="20"/>
        </w:rPr>
        <w:t xml:space="preserve"> Ley Orgánica de la Administración Pública del Gobierno del Distrito Federal, Ley de Fomento Cultural del Distrito Federal, Ley de Transparencia y Acceso a la Información Pública del Distrito Federal, Ley de Protección de Datos Personales Para el Distrito Federal, Ley de Archivos del Distrito Federal, Reglamento Interior de la Administración Pública del Distrito Federal, Manual Administrativo de la Secretaria de Cultura, Reglamento de la Ley de Transparencia y Acceso a la Información Pública de la Administración Pública del Distrito Federal, Lineamientos Para la Protección de Datos Personales en el Distrito Federal  </w:t>
      </w:r>
      <w:r w:rsidRPr="00A5251A">
        <w:rPr>
          <w:rFonts w:ascii="Arial" w:hAnsi="Arial" w:cs="Arial"/>
          <w:b/>
          <w:bCs/>
          <w:sz w:val="20"/>
          <w:szCs w:val="20"/>
        </w:rPr>
        <w:t>cuya finalidad es</w:t>
      </w:r>
      <w:r w:rsidRPr="00A5251A">
        <w:rPr>
          <w:rFonts w:ascii="Arial" w:hAnsi="Arial" w:cs="Arial"/>
          <w:sz w:val="20"/>
          <w:szCs w:val="20"/>
        </w:rPr>
        <w:t xml:space="preserve"> Contar con un registro completo  de los  especialistas, investigadores, expositores y concursantes inscritos de los diferentes certámenes, convocatorias, premios y exposiciones, que contribuyen a la conservación, preservación y difusión del patrimonio Histórico, Artístico y Cultural de la Ciudad de México  para la entrega de los recursos correspondientes y emisión de los informes financieros. </w:t>
      </w:r>
      <w:r w:rsidRPr="00A5251A">
        <w:rPr>
          <w:rFonts w:ascii="Arial" w:hAnsi="Arial" w:cs="Arial"/>
          <w:b/>
          <w:bCs/>
          <w:sz w:val="20"/>
          <w:szCs w:val="20"/>
        </w:rPr>
        <w:t>y</w:t>
      </w:r>
      <w:r w:rsidRPr="00A5251A">
        <w:rPr>
          <w:rFonts w:ascii="Arial" w:hAnsi="Arial" w:cs="Arial"/>
          <w:sz w:val="20"/>
          <w:szCs w:val="20"/>
        </w:rPr>
        <w:t xml:space="preserve"> </w:t>
      </w:r>
      <w:r w:rsidRPr="00A5251A">
        <w:rPr>
          <w:rFonts w:ascii="Arial" w:hAnsi="Arial" w:cs="Arial"/>
          <w:b/>
          <w:bCs/>
          <w:sz w:val="20"/>
          <w:szCs w:val="20"/>
        </w:rPr>
        <w:t>Podrán ser transmitidos a</w:t>
      </w:r>
      <w:r w:rsidRPr="00A5251A">
        <w:rPr>
          <w:rFonts w:ascii="Arial" w:hAnsi="Arial" w:cs="Arial"/>
          <w:sz w:val="20"/>
          <w:szCs w:val="20"/>
        </w:rPr>
        <w:t xml:space="preserve"> Comisión de Derechos Humanos del Distrito Federal, para la investigación de quejas y denuncias por presuntas violaciones a los derechos humanos; Instituto de Acceso a la Información Pública y Protección de Datos Personales del Distrito Federal, para la sustanciación de recursos de revisión y revocación, denuncias y el procedimiento para determinar el probable incumplimiento a la Ley de Protección de Datos Personales para el Distrito Federal; Auditoría Superior de la Ciudad de México, para el ejercicio de sus funciones de Fiscalización; Contraloría General de la Ciudad de México, Para la realización de auditorías o realización de investigaciones por presuntas faltas administrativas, Órganos Jurisdiccionales Locales y Federales y Órganos Internos De Control, para la sustanciación de los procesos jurisdiccionales tramitados ante ellos </w:t>
      </w:r>
      <w:r w:rsidRPr="00A5251A">
        <w:rPr>
          <w:rFonts w:ascii="Arial" w:hAnsi="Arial" w:cs="Arial"/>
          <w:b/>
          <w:bCs/>
          <w:sz w:val="20"/>
          <w:szCs w:val="20"/>
        </w:rPr>
        <w:t xml:space="preserve">Además de otras transmisiones previstas en la Ley de Protección de Datos Personales para el Distrito Federal. </w:t>
      </w:r>
    </w:p>
    <w:p w14:paraId="7D887ECB" w14:textId="188CBA60" w:rsidR="00A5251A" w:rsidRPr="00A5251A" w:rsidRDefault="00A5251A" w:rsidP="00A5251A">
      <w:pPr>
        <w:spacing w:after="0" w:line="240" w:lineRule="auto"/>
        <w:jc w:val="both"/>
        <w:rPr>
          <w:rFonts w:ascii="Arial" w:hAnsi="Arial" w:cs="Arial"/>
          <w:sz w:val="20"/>
          <w:szCs w:val="20"/>
        </w:rPr>
      </w:pPr>
      <w:r w:rsidRPr="00A5251A">
        <w:rPr>
          <w:rFonts w:ascii="Arial" w:hAnsi="Arial" w:cs="Arial"/>
          <w:b/>
          <w:bCs/>
          <w:sz w:val="20"/>
          <w:szCs w:val="20"/>
        </w:rPr>
        <w:t>Los datos marcados con un asterisco (*) son obligatorios y sin ellos no podrá acceder al servicio o completar</w:t>
      </w:r>
      <w:r w:rsidRPr="00A5251A">
        <w:rPr>
          <w:rFonts w:ascii="Arial" w:hAnsi="Arial" w:cs="Arial"/>
          <w:sz w:val="20"/>
          <w:szCs w:val="20"/>
        </w:rPr>
        <w:t xml:space="preserve"> </w:t>
      </w:r>
      <w:r w:rsidRPr="00A5251A">
        <w:rPr>
          <w:rFonts w:ascii="Arial" w:hAnsi="Arial" w:cs="Arial"/>
          <w:b/>
          <w:bCs/>
          <w:sz w:val="20"/>
          <w:szCs w:val="20"/>
        </w:rPr>
        <w:t xml:space="preserve">el trámite </w:t>
      </w:r>
      <w:r w:rsidRPr="00A5251A">
        <w:rPr>
          <w:rFonts w:ascii="Arial" w:hAnsi="Arial" w:cs="Arial"/>
          <w:b/>
          <w:sz w:val="20"/>
          <w:szCs w:val="20"/>
        </w:rPr>
        <w:t xml:space="preserve">(indicar el servicio o trámite de que se trate) </w:t>
      </w:r>
    </w:p>
    <w:p w14:paraId="78753D8F" w14:textId="77777777" w:rsidR="00A5251A" w:rsidRPr="00A5251A" w:rsidRDefault="00A5251A" w:rsidP="00A5251A">
      <w:pPr>
        <w:autoSpaceDE w:val="0"/>
        <w:autoSpaceDN w:val="0"/>
        <w:adjustRightInd w:val="0"/>
        <w:spacing w:after="0" w:line="240" w:lineRule="auto"/>
        <w:jc w:val="both"/>
        <w:rPr>
          <w:rFonts w:ascii="Arial" w:hAnsi="Arial" w:cs="Arial"/>
          <w:b/>
          <w:bCs/>
          <w:sz w:val="20"/>
          <w:szCs w:val="20"/>
        </w:rPr>
      </w:pPr>
      <w:r w:rsidRPr="00A5251A">
        <w:rPr>
          <w:rFonts w:ascii="Arial" w:hAnsi="Arial" w:cs="Arial"/>
          <w:b/>
          <w:bCs/>
          <w:sz w:val="20"/>
          <w:szCs w:val="20"/>
        </w:rPr>
        <w:t xml:space="preserve">Asimismo, se le informa que sus datos no podrán ser difundidos sin su consentimiento expreso, salvo las excepciones previstas en la Ley. </w:t>
      </w:r>
    </w:p>
    <w:p w14:paraId="44C7950E" w14:textId="55B46942" w:rsidR="00A5251A" w:rsidRPr="00A5251A" w:rsidRDefault="00A5251A" w:rsidP="00A5251A">
      <w:pPr>
        <w:jc w:val="both"/>
        <w:rPr>
          <w:rFonts w:ascii="Arial" w:hAnsi="Arial" w:cs="Arial"/>
        </w:rPr>
      </w:pPr>
      <w:r w:rsidRPr="00A5251A">
        <w:rPr>
          <w:rFonts w:ascii="Arial" w:hAnsi="Arial" w:cs="Arial"/>
          <w:b/>
          <w:bCs/>
          <w:sz w:val="20"/>
          <w:szCs w:val="20"/>
        </w:rPr>
        <w:t>El responsable del Sistema de datos personales es</w:t>
      </w:r>
      <w:r w:rsidRPr="00A5251A">
        <w:rPr>
          <w:rFonts w:ascii="Arial" w:hAnsi="Arial" w:cs="Arial"/>
          <w:sz w:val="20"/>
          <w:szCs w:val="20"/>
        </w:rPr>
        <w:t xml:space="preserve"> </w:t>
      </w:r>
      <w:r w:rsidR="009A4875">
        <w:rPr>
          <w:rFonts w:ascii="Arial" w:hAnsi="Arial" w:cs="Arial"/>
          <w:sz w:val="20"/>
          <w:szCs w:val="20"/>
        </w:rPr>
        <w:t>Olivia Norman Mora</w:t>
      </w:r>
      <w:r w:rsidRPr="00A5251A">
        <w:rPr>
          <w:rFonts w:ascii="Arial" w:hAnsi="Arial" w:cs="Arial"/>
          <w:sz w:val="20"/>
          <w:szCs w:val="20"/>
        </w:rPr>
        <w:t xml:space="preserve">, </w:t>
      </w:r>
      <w:r w:rsidRPr="00A5251A">
        <w:rPr>
          <w:rFonts w:ascii="Arial" w:hAnsi="Arial" w:cs="Arial"/>
          <w:b/>
          <w:bCs/>
          <w:sz w:val="20"/>
          <w:szCs w:val="20"/>
        </w:rPr>
        <w:t xml:space="preserve">y la dirección donde podrá ejercer los derechos de acceso, rectificación, cancelación y oposición, así como la revocación del consentimiento </w:t>
      </w:r>
      <w:r w:rsidRPr="00A5251A">
        <w:rPr>
          <w:rFonts w:ascii="Arial" w:hAnsi="Arial" w:cs="Arial"/>
          <w:bCs/>
          <w:sz w:val="20"/>
          <w:szCs w:val="20"/>
        </w:rPr>
        <w:t>es</w:t>
      </w:r>
      <w:r w:rsidRPr="00A5251A">
        <w:rPr>
          <w:rFonts w:ascii="Arial" w:hAnsi="Arial" w:cs="Arial"/>
          <w:sz w:val="20"/>
          <w:szCs w:val="20"/>
        </w:rPr>
        <w:t xml:space="preserve"> </w:t>
      </w:r>
      <w:r w:rsidRPr="00A5251A">
        <w:rPr>
          <w:rFonts w:ascii="Arial" w:hAnsi="Arial" w:cs="Arial"/>
          <w:b/>
          <w:sz w:val="20"/>
          <w:szCs w:val="20"/>
        </w:rPr>
        <w:t xml:space="preserve">Av. de la Paz 26, planta baja, </w:t>
      </w:r>
      <w:proofErr w:type="spellStart"/>
      <w:r w:rsidRPr="00A5251A">
        <w:rPr>
          <w:rFonts w:ascii="Arial" w:hAnsi="Arial" w:cs="Arial"/>
          <w:b/>
          <w:sz w:val="20"/>
          <w:szCs w:val="20"/>
        </w:rPr>
        <w:t>Chimalistac</w:t>
      </w:r>
      <w:proofErr w:type="spellEnd"/>
      <w:r w:rsidRPr="00A5251A">
        <w:rPr>
          <w:rFonts w:ascii="Arial" w:hAnsi="Arial" w:cs="Arial"/>
          <w:b/>
          <w:sz w:val="20"/>
          <w:szCs w:val="20"/>
        </w:rPr>
        <w:t xml:space="preserve">, </w:t>
      </w:r>
      <w:r w:rsidRPr="00A5251A">
        <w:rPr>
          <w:rFonts w:ascii="Arial" w:hAnsi="Arial" w:cs="Arial"/>
          <w:sz w:val="20"/>
          <w:szCs w:val="20"/>
        </w:rPr>
        <w:t>Álvaro Obregón, México 01070.</w:t>
      </w:r>
      <w:r w:rsidRPr="00A5251A">
        <w:rPr>
          <w:rFonts w:ascii="Arial" w:hAnsi="Arial" w:cs="Arial"/>
          <w:b/>
          <w:sz w:val="20"/>
          <w:szCs w:val="20"/>
        </w:rPr>
        <w:t xml:space="preserve">  El</w:t>
      </w:r>
      <w:r w:rsidRPr="00A5251A">
        <w:rPr>
          <w:rFonts w:ascii="Arial" w:hAnsi="Arial" w:cs="Arial"/>
          <w:sz w:val="20"/>
          <w:szCs w:val="20"/>
        </w:rPr>
        <w:t xml:space="preserve"> </w:t>
      </w:r>
      <w:r w:rsidRPr="00A5251A">
        <w:rPr>
          <w:rFonts w:ascii="Arial" w:hAnsi="Arial" w:cs="Arial"/>
          <w:b/>
          <w:bCs/>
          <w:sz w:val="20"/>
          <w:szCs w:val="20"/>
        </w:rPr>
        <w:t>interesado podrá dirigirse al Instituto de Acceso a la Información Pública del Distrito Federal, donde</w:t>
      </w:r>
      <w:r w:rsidRPr="00A5251A">
        <w:rPr>
          <w:rFonts w:ascii="Arial" w:hAnsi="Arial" w:cs="Arial"/>
          <w:sz w:val="20"/>
          <w:szCs w:val="20"/>
        </w:rPr>
        <w:t xml:space="preserve"> </w:t>
      </w:r>
      <w:r w:rsidRPr="00A5251A">
        <w:rPr>
          <w:rFonts w:ascii="Arial" w:hAnsi="Arial" w:cs="Arial"/>
          <w:b/>
          <w:bCs/>
          <w:sz w:val="20"/>
          <w:szCs w:val="20"/>
        </w:rPr>
        <w:t>recibirá asesoría sobre los derechos que tutela la Ley de Protección de Datos Personales para el Distrito</w:t>
      </w:r>
      <w:r w:rsidRPr="00A5251A">
        <w:rPr>
          <w:rFonts w:ascii="Arial" w:hAnsi="Arial" w:cs="Arial"/>
          <w:sz w:val="20"/>
          <w:szCs w:val="20"/>
        </w:rPr>
        <w:t xml:space="preserve"> </w:t>
      </w:r>
      <w:r w:rsidRPr="00A5251A">
        <w:rPr>
          <w:rFonts w:ascii="Arial" w:hAnsi="Arial" w:cs="Arial"/>
          <w:b/>
          <w:bCs/>
          <w:sz w:val="20"/>
          <w:szCs w:val="20"/>
        </w:rPr>
        <w:t>Federal al teléfono: 5636-4636; correo electrónico: datos.personales@infodf.org.mx o www.infodf.org.mx”</w:t>
      </w:r>
    </w:p>
    <w:p w14:paraId="39D69D7E" w14:textId="77777777" w:rsidR="00414302" w:rsidRPr="00A5251A" w:rsidRDefault="00414302" w:rsidP="00580566">
      <w:pPr>
        <w:spacing w:before="100" w:beforeAutospacing="1" w:after="100" w:afterAutospacing="1" w:line="240" w:lineRule="auto"/>
        <w:jc w:val="both"/>
        <w:rPr>
          <w:rFonts w:ascii="Arial" w:eastAsia="Times New Roman" w:hAnsi="Arial" w:cs="Arial"/>
          <w:b/>
          <w:bCs/>
          <w:sz w:val="24"/>
          <w:szCs w:val="24"/>
          <w:lang w:eastAsia="es-MX"/>
        </w:rPr>
      </w:pPr>
    </w:p>
    <w:sectPr w:rsidR="00414302" w:rsidRPr="00A5251A" w:rsidSect="00ED0A8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3D4E" w14:textId="77777777" w:rsidR="007F3BC1" w:rsidRDefault="007F3BC1" w:rsidP="001E4D50">
      <w:pPr>
        <w:spacing w:after="0" w:line="240" w:lineRule="auto"/>
      </w:pPr>
      <w:r>
        <w:separator/>
      </w:r>
    </w:p>
  </w:endnote>
  <w:endnote w:type="continuationSeparator" w:id="0">
    <w:p w14:paraId="31B8A59E" w14:textId="77777777" w:rsidR="007F3BC1" w:rsidRDefault="007F3BC1" w:rsidP="001E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E315" w14:textId="77777777" w:rsidR="007F3BC1" w:rsidRDefault="007F3BC1" w:rsidP="001E4D50">
      <w:pPr>
        <w:spacing w:after="0" w:line="240" w:lineRule="auto"/>
      </w:pPr>
      <w:r>
        <w:separator/>
      </w:r>
    </w:p>
  </w:footnote>
  <w:footnote w:type="continuationSeparator" w:id="0">
    <w:p w14:paraId="40478903" w14:textId="77777777" w:rsidR="007F3BC1" w:rsidRDefault="007F3BC1" w:rsidP="001E4D50">
      <w:pPr>
        <w:spacing w:after="0" w:line="240" w:lineRule="auto"/>
      </w:pPr>
      <w:r>
        <w:continuationSeparator/>
      </w:r>
    </w:p>
  </w:footnote>
  <w:footnote w:id="1">
    <w:p w14:paraId="6D2AD0DF" w14:textId="77777777" w:rsidR="00300ACE" w:rsidRDefault="00300ACE" w:rsidP="00300ACE">
      <w:pPr>
        <w:pStyle w:val="Textonotapie"/>
        <w:jc w:val="both"/>
        <w:rPr>
          <w:rFonts w:ascii="Arial" w:hAnsi="Arial" w:cs="Arial"/>
        </w:rPr>
      </w:pPr>
      <w:r>
        <w:rPr>
          <w:rStyle w:val="Refdenotaalpie"/>
          <w:rFonts w:ascii="Arial" w:hAnsi="Arial" w:cs="Arial"/>
        </w:rPr>
        <w:footnoteRef/>
      </w:r>
      <w:r>
        <w:rPr>
          <w:rFonts w:ascii="Arial" w:hAnsi="Arial" w:cs="Arial"/>
        </w:rPr>
        <w:t xml:space="preserve">  De conformidad con lo establecido en el artículo 32 Bis de </w:t>
      </w:r>
      <w:smartTag w:uri="urn:schemas-microsoft-com:office:smarttags" w:element="PersonName">
        <w:smartTagPr>
          <w:attr w:name="ProductID" w:val="la Ley Org￡nica"/>
        </w:smartTagPr>
        <w:r>
          <w:rPr>
            <w:rFonts w:ascii="Arial" w:hAnsi="Arial" w:cs="Arial"/>
          </w:rPr>
          <w:t>la Ley Orgánica</w:t>
        </w:r>
      </w:smartTag>
      <w:r>
        <w:rPr>
          <w:rFonts w:ascii="Arial" w:hAnsi="Arial" w:cs="Arial"/>
        </w:rPr>
        <w:t xml:space="preserve"> de </w:t>
      </w:r>
      <w:smartTag w:uri="urn:schemas-microsoft-com:office:smarttags" w:element="PersonName">
        <w:smartTagPr>
          <w:attr w:name="ProductID" w:val="la Administraci￳n P￺blica"/>
        </w:smartTagPr>
        <w:r>
          <w:rPr>
            <w:rFonts w:ascii="Arial" w:hAnsi="Arial" w:cs="Arial"/>
          </w:rPr>
          <w:t>la Administración Pública</w:t>
        </w:r>
      </w:smartTag>
      <w:r>
        <w:rPr>
          <w:rFonts w:ascii="Arial" w:hAnsi="Arial" w:cs="Arial"/>
        </w:rPr>
        <w:t xml:space="preserve"> del Distrito Federal.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6308" w14:textId="77777777" w:rsidR="001E4D50" w:rsidRDefault="001E4D50">
    <w:pPr>
      <w:pStyle w:val="Encabezado"/>
      <w:jc w:val="right"/>
    </w:pPr>
    <w:r>
      <w:fldChar w:fldCharType="begin"/>
    </w:r>
    <w:r>
      <w:instrText>PAGE   \* MERGEFORMAT</w:instrText>
    </w:r>
    <w:r>
      <w:fldChar w:fldCharType="separate"/>
    </w:r>
    <w:r w:rsidR="00D0350F" w:rsidRPr="00D0350F">
      <w:rPr>
        <w:noProof/>
        <w:lang w:val="es-ES"/>
      </w:rPr>
      <w:t>4</w:t>
    </w:r>
    <w:r>
      <w:fldChar w:fldCharType="end"/>
    </w:r>
  </w:p>
  <w:p w14:paraId="2E0707A5" w14:textId="77777777" w:rsidR="001E4D50" w:rsidRDefault="001E4D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182"/>
    <w:multiLevelType w:val="hybridMultilevel"/>
    <w:tmpl w:val="60DC6E80"/>
    <w:lvl w:ilvl="0" w:tplc="080A000F">
      <w:start w:val="1"/>
      <w:numFmt w:val="decimal"/>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
    <w:nsid w:val="2AEF5636"/>
    <w:multiLevelType w:val="hybridMultilevel"/>
    <w:tmpl w:val="247C3382"/>
    <w:lvl w:ilvl="0" w:tplc="080A000F">
      <w:start w:val="1"/>
      <w:numFmt w:val="decimal"/>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2">
    <w:nsid w:val="2EA52288"/>
    <w:multiLevelType w:val="hybridMultilevel"/>
    <w:tmpl w:val="D1EA8540"/>
    <w:lvl w:ilvl="0" w:tplc="080A000F">
      <w:start w:val="1"/>
      <w:numFmt w:val="decimal"/>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3">
    <w:nsid w:val="30B37B7A"/>
    <w:multiLevelType w:val="hybridMultilevel"/>
    <w:tmpl w:val="7310B41A"/>
    <w:lvl w:ilvl="0" w:tplc="3A74DD5A">
      <w:start w:val="4"/>
      <w:numFmt w:val="decimal"/>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4">
    <w:nsid w:val="43E908FA"/>
    <w:multiLevelType w:val="hybridMultilevel"/>
    <w:tmpl w:val="1EAE4D28"/>
    <w:lvl w:ilvl="0" w:tplc="080A000F">
      <w:start w:val="1"/>
      <w:numFmt w:val="decimal"/>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5">
    <w:nsid w:val="48483108"/>
    <w:multiLevelType w:val="hybridMultilevel"/>
    <w:tmpl w:val="8A86A4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702046B0"/>
    <w:multiLevelType w:val="hybridMultilevel"/>
    <w:tmpl w:val="F69079DE"/>
    <w:lvl w:ilvl="0" w:tplc="E7AAFEDC">
      <w:start w:val="1"/>
      <w:numFmt w:val="decimal"/>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7">
    <w:nsid w:val="79021FB0"/>
    <w:multiLevelType w:val="hybridMultilevel"/>
    <w:tmpl w:val="D59C429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55"/>
    <w:rsid w:val="00024D4F"/>
    <w:rsid w:val="00024E70"/>
    <w:rsid w:val="00025ABC"/>
    <w:rsid w:val="00030D81"/>
    <w:rsid w:val="00041EE5"/>
    <w:rsid w:val="00042715"/>
    <w:rsid w:val="00046D94"/>
    <w:rsid w:val="0004717C"/>
    <w:rsid w:val="000536F8"/>
    <w:rsid w:val="000742D2"/>
    <w:rsid w:val="00074F5F"/>
    <w:rsid w:val="0007740D"/>
    <w:rsid w:val="00080ACA"/>
    <w:rsid w:val="00085027"/>
    <w:rsid w:val="00092200"/>
    <w:rsid w:val="00095224"/>
    <w:rsid w:val="000B2C54"/>
    <w:rsid w:val="000C0985"/>
    <w:rsid w:val="000E7DC9"/>
    <w:rsid w:val="00101BB3"/>
    <w:rsid w:val="00102C89"/>
    <w:rsid w:val="001049A6"/>
    <w:rsid w:val="00114589"/>
    <w:rsid w:val="00120945"/>
    <w:rsid w:val="001266E2"/>
    <w:rsid w:val="001345F8"/>
    <w:rsid w:val="001356F7"/>
    <w:rsid w:val="001408E6"/>
    <w:rsid w:val="0014482F"/>
    <w:rsid w:val="0015215F"/>
    <w:rsid w:val="00174CA4"/>
    <w:rsid w:val="00196C13"/>
    <w:rsid w:val="001A2234"/>
    <w:rsid w:val="001A24D1"/>
    <w:rsid w:val="001C3E45"/>
    <w:rsid w:val="001C68E9"/>
    <w:rsid w:val="001D1D63"/>
    <w:rsid w:val="001E1985"/>
    <w:rsid w:val="001E2E0C"/>
    <w:rsid w:val="001E4D50"/>
    <w:rsid w:val="001F09CA"/>
    <w:rsid w:val="002016BB"/>
    <w:rsid w:val="00217B04"/>
    <w:rsid w:val="00230F80"/>
    <w:rsid w:val="0023520E"/>
    <w:rsid w:val="00250300"/>
    <w:rsid w:val="002508C1"/>
    <w:rsid w:val="00253340"/>
    <w:rsid w:val="002555F5"/>
    <w:rsid w:val="0026477D"/>
    <w:rsid w:val="002652C5"/>
    <w:rsid w:val="00290DF4"/>
    <w:rsid w:val="002954D8"/>
    <w:rsid w:val="002978A5"/>
    <w:rsid w:val="002A05D9"/>
    <w:rsid w:val="002A44BD"/>
    <w:rsid w:val="002B7306"/>
    <w:rsid w:val="002D0DB0"/>
    <w:rsid w:val="002E4CF7"/>
    <w:rsid w:val="002E5CBA"/>
    <w:rsid w:val="002F74AF"/>
    <w:rsid w:val="00300ACE"/>
    <w:rsid w:val="0030219D"/>
    <w:rsid w:val="00306E41"/>
    <w:rsid w:val="00321A0C"/>
    <w:rsid w:val="00325929"/>
    <w:rsid w:val="003266E9"/>
    <w:rsid w:val="00334E4D"/>
    <w:rsid w:val="00336460"/>
    <w:rsid w:val="00337051"/>
    <w:rsid w:val="00374A5E"/>
    <w:rsid w:val="00375DC5"/>
    <w:rsid w:val="00385BE9"/>
    <w:rsid w:val="00391136"/>
    <w:rsid w:val="0039522C"/>
    <w:rsid w:val="003A06ED"/>
    <w:rsid w:val="003C0888"/>
    <w:rsid w:val="003C0A83"/>
    <w:rsid w:val="003C32A5"/>
    <w:rsid w:val="003D7872"/>
    <w:rsid w:val="003F6BAF"/>
    <w:rsid w:val="00401E63"/>
    <w:rsid w:val="00414302"/>
    <w:rsid w:val="004146FE"/>
    <w:rsid w:val="004152CC"/>
    <w:rsid w:val="00421C62"/>
    <w:rsid w:val="004228CD"/>
    <w:rsid w:val="00455A0F"/>
    <w:rsid w:val="0046592E"/>
    <w:rsid w:val="004745CD"/>
    <w:rsid w:val="004A1E18"/>
    <w:rsid w:val="004A1EDE"/>
    <w:rsid w:val="004B3455"/>
    <w:rsid w:val="004B706F"/>
    <w:rsid w:val="004C0743"/>
    <w:rsid w:val="004C66F1"/>
    <w:rsid w:val="004D1699"/>
    <w:rsid w:val="004D5129"/>
    <w:rsid w:val="004E6867"/>
    <w:rsid w:val="00501387"/>
    <w:rsid w:val="00507047"/>
    <w:rsid w:val="00511889"/>
    <w:rsid w:val="005318C7"/>
    <w:rsid w:val="00534136"/>
    <w:rsid w:val="00535AD5"/>
    <w:rsid w:val="005434C4"/>
    <w:rsid w:val="00553405"/>
    <w:rsid w:val="00554488"/>
    <w:rsid w:val="005617A7"/>
    <w:rsid w:val="00580566"/>
    <w:rsid w:val="0058691B"/>
    <w:rsid w:val="00591EF1"/>
    <w:rsid w:val="00597F62"/>
    <w:rsid w:val="005B17A3"/>
    <w:rsid w:val="005C4AD1"/>
    <w:rsid w:val="005D48A4"/>
    <w:rsid w:val="005D529C"/>
    <w:rsid w:val="005D7273"/>
    <w:rsid w:val="005D77E7"/>
    <w:rsid w:val="005E0325"/>
    <w:rsid w:val="005F2F88"/>
    <w:rsid w:val="00605080"/>
    <w:rsid w:val="00605AE5"/>
    <w:rsid w:val="00606DFB"/>
    <w:rsid w:val="00610C71"/>
    <w:rsid w:val="006146FA"/>
    <w:rsid w:val="00617502"/>
    <w:rsid w:val="006314E5"/>
    <w:rsid w:val="00643026"/>
    <w:rsid w:val="0064463F"/>
    <w:rsid w:val="0064551F"/>
    <w:rsid w:val="006546FF"/>
    <w:rsid w:val="00675BC7"/>
    <w:rsid w:val="006773D1"/>
    <w:rsid w:val="006864E3"/>
    <w:rsid w:val="00687D19"/>
    <w:rsid w:val="006934EA"/>
    <w:rsid w:val="006935EC"/>
    <w:rsid w:val="0069579A"/>
    <w:rsid w:val="006B02B4"/>
    <w:rsid w:val="006B3BEB"/>
    <w:rsid w:val="006C0569"/>
    <w:rsid w:val="006C3BFD"/>
    <w:rsid w:val="006C3F19"/>
    <w:rsid w:val="006C423C"/>
    <w:rsid w:val="006D65D8"/>
    <w:rsid w:val="006E13D8"/>
    <w:rsid w:val="006E7AD0"/>
    <w:rsid w:val="006F1410"/>
    <w:rsid w:val="00704116"/>
    <w:rsid w:val="0070489C"/>
    <w:rsid w:val="007057A9"/>
    <w:rsid w:val="007214F2"/>
    <w:rsid w:val="007237CA"/>
    <w:rsid w:val="0073675C"/>
    <w:rsid w:val="00751BB0"/>
    <w:rsid w:val="00754963"/>
    <w:rsid w:val="007746BC"/>
    <w:rsid w:val="007A2F38"/>
    <w:rsid w:val="007D6AD3"/>
    <w:rsid w:val="007E3693"/>
    <w:rsid w:val="007F3BC1"/>
    <w:rsid w:val="007F5F92"/>
    <w:rsid w:val="007F7266"/>
    <w:rsid w:val="0080348E"/>
    <w:rsid w:val="008076F8"/>
    <w:rsid w:val="00815FC4"/>
    <w:rsid w:val="00817505"/>
    <w:rsid w:val="00820CDF"/>
    <w:rsid w:val="0082384C"/>
    <w:rsid w:val="008478B0"/>
    <w:rsid w:val="00847A3F"/>
    <w:rsid w:val="00850775"/>
    <w:rsid w:val="00850E81"/>
    <w:rsid w:val="0086047E"/>
    <w:rsid w:val="00867705"/>
    <w:rsid w:val="008732C2"/>
    <w:rsid w:val="0088749D"/>
    <w:rsid w:val="00897975"/>
    <w:rsid w:val="008C3CF0"/>
    <w:rsid w:val="008C5914"/>
    <w:rsid w:val="008D5B08"/>
    <w:rsid w:val="008E14DD"/>
    <w:rsid w:val="008E7653"/>
    <w:rsid w:val="009041AF"/>
    <w:rsid w:val="009077CD"/>
    <w:rsid w:val="009105F3"/>
    <w:rsid w:val="00914930"/>
    <w:rsid w:val="009513C6"/>
    <w:rsid w:val="00955577"/>
    <w:rsid w:val="00956397"/>
    <w:rsid w:val="00964088"/>
    <w:rsid w:val="009A4875"/>
    <w:rsid w:val="009B7505"/>
    <w:rsid w:val="009C3726"/>
    <w:rsid w:val="009C3C61"/>
    <w:rsid w:val="009D0E70"/>
    <w:rsid w:val="009E0608"/>
    <w:rsid w:val="009F4397"/>
    <w:rsid w:val="00A16D0F"/>
    <w:rsid w:val="00A307E5"/>
    <w:rsid w:val="00A4573C"/>
    <w:rsid w:val="00A5251A"/>
    <w:rsid w:val="00A57523"/>
    <w:rsid w:val="00A61A29"/>
    <w:rsid w:val="00A766E9"/>
    <w:rsid w:val="00A83BB7"/>
    <w:rsid w:val="00A8609A"/>
    <w:rsid w:val="00A95B19"/>
    <w:rsid w:val="00AB666C"/>
    <w:rsid w:val="00AB7E24"/>
    <w:rsid w:val="00AC321F"/>
    <w:rsid w:val="00AD1765"/>
    <w:rsid w:val="00AD2D1E"/>
    <w:rsid w:val="00AD349E"/>
    <w:rsid w:val="00AD41DB"/>
    <w:rsid w:val="00B047DC"/>
    <w:rsid w:val="00B04E50"/>
    <w:rsid w:val="00B14E6C"/>
    <w:rsid w:val="00B3138A"/>
    <w:rsid w:val="00B7087B"/>
    <w:rsid w:val="00BB0A52"/>
    <w:rsid w:val="00BB37B0"/>
    <w:rsid w:val="00BB7661"/>
    <w:rsid w:val="00BD1992"/>
    <w:rsid w:val="00BD5056"/>
    <w:rsid w:val="00BE0715"/>
    <w:rsid w:val="00BE123C"/>
    <w:rsid w:val="00BE6840"/>
    <w:rsid w:val="00BF64F5"/>
    <w:rsid w:val="00C05FC0"/>
    <w:rsid w:val="00C136DD"/>
    <w:rsid w:val="00C15E52"/>
    <w:rsid w:val="00C40005"/>
    <w:rsid w:val="00C62AE7"/>
    <w:rsid w:val="00C82245"/>
    <w:rsid w:val="00C834B1"/>
    <w:rsid w:val="00C840AE"/>
    <w:rsid w:val="00CA0EFD"/>
    <w:rsid w:val="00CB4669"/>
    <w:rsid w:val="00CB5C12"/>
    <w:rsid w:val="00CF6BC9"/>
    <w:rsid w:val="00D02C1E"/>
    <w:rsid w:val="00D0350F"/>
    <w:rsid w:val="00D06C07"/>
    <w:rsid w:val="00D230D2"/>
    <w:rsid w:val="00D26D39"/>
    <w:rsid w:val="00D317D4"/>
    <w:rsid w:val="00D320EF"/>
    <w:rsid w:val="00D42355"/>
    <w:rsid w:val="00D73F2A"/>
    <w:rsid w:val="00D81FF4"/>
    <w:rsid w:val="00D90A8A"/>
    <w:rsid w:val="00DA3FE6"/>
    <w:rsid w:val="00DB67A9"/>
    <w:rsid w:val="00DC2148"/>
    <w:rsid w:val="00DC652B"/>
    <w:rsid w:val="00DD398B"/>
    <w:rsid w:val="00DE1EDC"/>
    <w:rsid w:val="00DF3B5F"/>
    <w:rsid w:val="00E1468D"/>
    <w:rsid w:val="00E229ED"/>
    <w:rsid w:val="00E3137F"/>
    <w:rsid w:val="00E31D06"/>
    <w:rsid w:val="00E36027"/>
    <w:rsid w:val="00E36D39"/>
    <w:rsid w:val="00E45643"/>
    <w:rsid w:val="00E537A7"/>
    <w:rsid w:val="00E53A89"/>
    <w:rsid w:val="00E7734F"/>
    <w:rsid w:val="00E8496E"/>
    <w:rsid w:val="00E84C2D"/>
    <w:rsid w:val="00E85DB5"/>
    <w:rsid w:val="00E920F1"/>
    <w:rsid w:val="00EA5E0C"/>
    <w:rsid w:val="00EA62F8"/>
    <w:rsid w:val="00EB0F02"/>
    <w:rsid w:val="00ED0A86"/>
    <w:rsid w:val="00ED421F"/>
    <w:rsid w:val="00EE1C0F"/>
    <w:rsid w:val="00EE28F1"/>
    <w:rsid w:val="00EE4AEC"/>
    <w:rsid w:val="00EE57C0"/>
    <w:rsid w:val="00F1492D"/>
    <w:rsid w:val="00F14D28"/>
    <w:rsid w:val="00F17111"/>
    <w:rsid w:val="00F349A4"/>
    <w:rsid w:val="00F35724"/>
    <w:rsid w:val="00F407EE"/>
    <w:rsid w:val="00F63359"/>
    <w:rsid w:val="00F860C4"/>
    <w:rsid w:val="00FA2B86"/>
    <w:rsid w:val="00FA6D1A"/>
    <w:rsid w:val="00FB646A"/>
    <w:rsid w:val="00FB6BC2"/>
    <w:rsid w:val="00FC5F67"/>
    <w:rsid w:val="00FD15D9"/>
    <w:rsid w:val="00FD745C"/>
    <w:rsid w:val="00FD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027DCE"/>
  <w15:chartTrackingRefBased/>
  <w15:docId w15:val="{3F2D016F-5148-45BA-BB09-AC9032F2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8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2355"/>
    <w:pPr>
      <w:spacing w:after="324" w:line="240" w:lineRule="auto"/>
    </w:pPr>
    <w:rPr>
      <w:rFonts w:ascii="Times New Roman" w:eastAsia="Times New Roman" w:hAnsi="Times New Roman"/>
      <w:sz w:val="24"/>
      <w:szCs w:val="24"/>
      <w:lang w:eastAsia="es-MX"/>
    </w:rPr>
  </w:style>
  <w:style w:type="character" w:styleId="Hipervnculo">
    <w:name w:val="Hyperlink"/>
    <w:uiPriority w:val="99"/>
    <w:unhideWhenUsed/>
    <w:rsid w:val="0082384C"/>
    <w:rPr>
      <w:color w:val="0563C1"/>
      <w:u w:val="single"/>
    </w:rPr>
  </w:style>
  <w:style w:type="character" w:styleId="nfasissutil">
    <w:name w:val="Subtle Emphasis"/>
    <w:uiPriority w:val="19"/>
    <w:qFormat/>
    <w:rsid w:val="00BB0A52"/>
    <w:rPr>
      <w:i/>
      <w:iCs/>
      <w:color w:val="808080"/>
    </w:rPr>
  </w:style>
  <w:style w:type="paragraph" w:styleId="Encabezado">
    <w:name w:val="header"/>
    <w:basedOn w:val="Normal"/>
    <w:link w:val="EncabezadoCar"/>
    <w:uiPriority w:val="99"/>
    <w:unhideWhenUsed/>
    <w:rsid w:val="001E4D50"/>
    <w:pPr>
      <w:tabs>
        <w:tab w:val="center" w:pos="4419"/>
        <w:tab w:val="right" w:pos="8838"/>
      </w:tabs>
    </w:pPr>
  </w:style>
  <w:style w:type="character" w:customStyle="1" w:styleId="EncabezadoCar">
    <w:name w:val="Encabezado Car"/>
    <w:link w:val="Encabezado"/>
    <w:uiPriority w:val="99"/>
    <w:rsid w:val="001E4D50"/>
    <w:rPr>
      <w:sz w:val="22"/>
      <w:szCs w:val="22"/>
      <w:lang w:eastAsia="en-US"/>
    </w:rPr>
  </w:style>
  <w:style w:type="paragraph" w:styleId="Piedepgina">
    <w:name w:val="footer"/>
    <w:basedOn w:val="Normal"/>
    <w:link w:val="PiedepginaCar"/>
    <w:uiPriority w:val="99"/>
    <w:unhideWhenUsed/>
    <w:rsid w:val="001E4D50"/>
    <w:pPr>
      <w:tabs>
        <w:tab w:val="center" w:pos="4419"/>
        <w:tab w:val="right" w:pos="8838"/>
      </w:tabs>
    </w:pPr>
  </w:style>
  <w:style w:type="character" w:customStyle="1" w:styleId="PiedepginaCar">
    <w:name w:val="Pie de página Car"/>
    <w:link w:val="Piedepgina"/>
    <w:uiPriority w:val="99"/>
    <w:rsid w:val="001E4D50"/>
    <w:rPr>
      <w:sz w:val="22"/>
      <w:szCs w:val="22"/>
      <w:lang w:eastAsia="en-US"/>
    </w:rPr>
  </w:style>
  <w:style w:type="paragraph" w:styleId="Textodeglobo">
    <w:name w:val="Balloon Text"/>
    <w:basedOn w:val="Normal"/>
    <w:link w:val="TextodegloboCar"/>
    <w:uiPriority w:val="99"/>
    <w:semiHidden/>
    <w:unhideWhenUsed/>
    <w:rsid w:val="009C372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C3726"/>
    <w:rPr>
      <w:rFonts w:ascii="Segoe UI" w:hAnsi="Segoe UI" w:cs="Segoe UI"/>
      <w:sz w:val="18"/>
      <w:szCs w:val="18"/>
      <w:lang w:eastAsia="en-US"/>
    </w:rPr>
  </w:style>
  <w:style w:type="character" w:styleId="Refdenotaalpie">
    <w:name w:val="footnote reference"/>
    <w:semiHidden/>
    <w:rsid w:val="00300ACE"/>
    <w:rPr>
      <w:vertAlign w:val="superscript"/>
    </w:rPr>
  </w:style>
  <w:style w:type="paragraph" w:styleId="Textonotapie">
    <w:name w:val="footnote text"/>
    <w:basedOn w:val="Normal"/>
    <w:link w:val="TextonotapieCar"/>
    <w:semiHidden/>
    <w:rsid w:val="00300ACE"/>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semiHidden/>
    <w:rsid w:val="00300ACE"/>
    <w:rPr>
      <w:rFonts w:ascii="Times New Roman" w:eastAsia="Times New Roman" w:hAnsi="Times New Roman"/>
      <w:lang w:val="es-ES_tradnl" w:eastAsia="es-ES"/>
    </w:rPr>
  </w:style>
  <w:style w:type="character" w:styleId="Refdecomentario">
    <w:name w:val="annotation reference"/>
    <w:uiPriority w:val="99"/>
    <w:semiHidden/>
    <w:unhideWhenUsed/>
    <w:rsid w:val="002555F5"/>
    <w:rPr>
      <w:sz w:val="16"/>
      <w:szCs w:val="16"/>
    </w:rPr>
  </w:style>
  <w:style w:type="paragraph" w:styleId="Textocomentario">
    <w:name w:val="annotation text"/>
    <w:basedOn w:val="Normal"/>
    <w:link w:val="TextocomentarioCar"/>
    <w:uiPriority w:val="99"/>
    <w:semiHidden/>
    <w:unhideWhenUsed/>
    <w:rsid w:val="002555F5"/>
    <w:rPr>
      <w:sz w:val="20"/>
      <w:szCs w:val="20"/>
    </w:rPr>
  </w:style>
  <w:style w:type="character" w:customStyle="1" w:styleId="TextocomentarioCar">
    <w:name w:val="Texto comentario Car"/>
    <w:link w:val="Textocomentario"/>
    <w:uiPriority w:val="99"/>
    <w:semiHidden/>
    <w:rsid w:val="002555F5"/>
    <w:rPr>
      <w:lang w:eastAsia="en-US"/>
    </w:rPr>
  </w:style>
  <w:style w:type="paragraph" w:styleId="Asuntodelcomentario">
    <w:name w:val="annotation subject"/>
    <w:basedOn w:val="Textocomentario"/>
    <w:next w:val="Textocomentario"/>
    <w:link w:val="AsuntodelcomentarioCar"/>
    <w:uiPriority w:val="99"/>
    <w:semiHidden/>
    <w:unhideWhenUsed/>
    <w:rsid w:val="002555F5"/>
    <w:rPr>
      <w:b/>
      <w:bCs/>
    </w:rPr>
  </w:style>
  <w:style w:type="character" w:customStyle="1" w:styleId="AsuntodelcomentarioCar">
    <w:name w:val="Asunto del comentario Car"/>
    <w:link w:val="Asuntodelcomentario"/>
    <w:uiPriority w:val="99"/>
    <w:semiHidden/>
    <w:rsid w:val="002555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5877">
      <w:bodyDiv w:val="1"/>
      <w:marLeft w:val="0"/>
      <w:marRight w:val="0"/>
      <w:marTop w:val="0"/>
      <w:marBottom w:val="0"/>
      <w:divBdr>
        <w:top w:val="none" w:sz="0" w:space="0" w:color="auto"/>
        <w:left w:val="none" w:sz="0" w:space="0" w:color="auto"/>
        <w:bottom w:val="none" w:sz="0" w:space="0" w:color="auto"/>
        <w:right w:val="none" w:sz="0" w:space="0" w:color="auto"/>
      </w:divBdr>
      <w:divsChild>
        <w:div w:id="55513545">
          <w:marLeft w:val="0"/>
          <w:marRight w:val="0"/>
          <w:marTop w:val="0"/>
          <w:marBottom w:val="0"/>
          <w:divBdr>
            <w:top w:val="none" w:sz="0" w:space="0" w:color="auto"/>
            <w:left w:val="none" w:sz="0" w:space="0" w:color="auto"/>
            <w:bottom w:val="none" w:sz="0" w:space="0" w:color="auto"/>
            <w:right w:val="none" w:sz="0" w:space="0" w:color="auto"/>
          </w:divBdr>
          <w:divsChild>
            <w:div w:id="1408990587">
              <w:marLeft w:val="0"/>
              <w:marRight w:val="0"/>
              <w:marTop w:val="0"/>
              <w:marBottom w:val="0"/>
              <w:divBdr>
                <w:top w:val="none" w:sz="0" w:space="0" w:color="auto"/>
                <w:left w:val="none" w:sz="0" w:space="0" w:color="auto"/>
                <w:bottom w:val="none" w:sz="0" w:space="0" w:color="auto"/>
                <w:right w:val="none" w:sz="0" w:space="0" w:color="auto"/>
              </w:divBdr>
              <w:divsChild>
                <w:div w:id="974676070">
                  <w:marLeft w:val="0"/>
                  <w:marRight w:val="0"/>
                  <w:marTop w:val="0"/>
                  <w:marBottom w:val="0"/>
                  <w:divBdr>
                    <w:top w:val="none" w:sz="0" w:space="0" w:color="auto"/>
                    <w:left w:val="none" w:sz="0" w:space="0" w:color="auto"/>
                    <w:bottom w:val="none" w:sz="0" w:space="0" w:color="auto"/>
                    <w:right w:val="none" w:sz="0" w:space="0" w:color="auto"/>
                  </w:divBdr>
                  <w:divsChild>
                    <w:div w:id="54281906">
                      <w:marLeft w:val="0"/>
                      <w:marRight w:val="0"/>
                      <w:marTop w:val="0"/>
                      <w:marBottom w:val="0"/>
                      <w:divBdr>
                        <w:top w:val="none" w:sz="0" w:space="0" w:color="auto"/>
                        <w:left w:val="none" w:sz="0" w:space="0" w:color="auto"/>
                        <w:bottom w:val="none" w:sz="0" w:space="0" w:color="auto"/>
                        <w:right w:val="none" w:sz="0" w:space="0" w:color="auto"/>
                      </w:divBdr>
                      <w:divsChild>
                        <w:div w:id="1903632433">
                          <w:marLeft w:val="0"/>
                          <w:marRight w:val="0"/>
                          <w:marTop w:val="0"/>
                          <w:marBottom w:val="0"/>
                          <w:divBdr>
                            <w:top w:val="none" w:sz="0" w:space="0" w:color="auto"/>
                            <w:left w:val="none" w:sz="0" w:space="0" w:color="auto"/>
                            <w:bottom w:val="none" w:sz="0" w:space="0" w:color="auto"/>
                            <w:right w:val="none" w:sz="0" w:space="0" w:color="auto"/>
                          </w:divBdr>
                          <w:divsChild>
                            <w:div w:id="1760977543">
                              <w:marLeft w:val="0"/>
                              <w:marRight w:val="0"/>
                              <w:marTop w:val="0"/>
                              <w:marBottom w:val="0"/>
                              <w:divBdr>
                                <w:top w:val="none" w:sz="0" w:space="0" w:color="auto"/>
                                <w:left w:val="none" w:sz="0" w:space="0" w:color="auto"/>
                                <w:bottom w:val="none" w:sz="0" w:space="0" w:color="auto"/>
                                <w:right w:val="none" w:sz="0" w:space="0" w:color="auto"/>
                              </w:divBdr>
                              <w:divsChild>
                                <w:div w:id="1636450074">
                                  <w:marLeft w:val="0"/>
                                  <w:marRight w:val="0"/>
                                  <w:marTop w:val="0"/>
                                  <w:marBottom w:val="0"/>
                                  <w:divBdr>
                                    <w:top w:val="none" w:sz="0" w:space="0" w:color="auto"/>
                                    <w:left w:val="none" w:sz="0" w:space="0" w:color="auto"/>
                                    <w:bottom w:val="none" w:sz="0" w:space="0" w:color="auto"/>
                                    <w:right w:val="none" w:sz="0" w:space="0" w:color="auto"/>
                                  </w:divBdr>
                                  <w:divsChild>
                                    <w:div w:id="1277449681">
                                      <w:marLeft w:val="0"/>
                                      <w:marRight w:val="0"/>
                                      <w:marTop w:val="0"/>
                                      <w:marBottom w:val="0"/>
                                      <w:divBdr>
                                        <w:top w:val="single" w:sz="6" w:space="0" w:color="CCCCCC"/>
                                        <w:left w:val="single" w:sz="6" w:space="0" w:color="CCCCCC"/>
                                        <w:bottom w:val="single" w:sz="6" w:space="0" w:color="CCCCCC"/>
                                        <w:right w:val="single" w:sz="6" w:space="0" w:color="CCCCCC"/>
                                      </w:divBdr>
                                      <w:divsChild>
                                        <w:div w:id="218127305">
                                          <w:marLeft w:val="0"/>
                                          <w:marRight w:val="0"/>
                                          <w:marTop w:val="15"/>
                                          <w:marBottom w:val="0"/>
                                          <w:divBdr>
                                            <w:top w:val="none" w:sz="0" w:space="0" w:color="auto"/>
                                            <w:left w:val="none" w:sz="0" w:space="0" w:color="auto"/>
                                            <w:bottom w:val="none" w:sz="0" w:space="0" w:color="auto"/>
                                            <w:right w:val="none" w:sz="0" w:space="0" w:color="auto"/>
                                          </w:divBdr>
                                          <w:divsChild>
                                            <w:div w:id="523398849">
                                              <w:marLeft w:val="0"/>
                                              <w:marRight w:val="0"/>
                                              <w:marTop w:val="0"/>
                                              <w:marBottom w:val="0"/>
                                              <w:divBdr>
                                                <w:top w:val="none" w:sz="0" w:space="0" w:color="auto"/>
                                                <w:left w:val="none" w:sz="0" w:space="0" w:color="auto"/>
                                                <w:bottom w:val="none" w:sz="0" w:space="0" w:color="auto"/>
                                                <w:right w:val="none" w:sz="0" w:space="0" w:color="auto"/>
                                              </w:divBdr>
                                              <w:divsChild>
                                                <w:div w:id="1620911341">
                                                  <w:marLeft w:val="0"/>
                                                  <w:marRight w:val="0"/>
                                                  <w:marTop w:val="0"/>
                                                  <w:marBottom w:val="0"/>
                                                  <w:divBdr>
                                                    <w:top w:val="none" w:sz="0" w:space="0" w:color="auto"/>
                                                    <w:left w:val="none" w:sz="0" w:space="0" w:color="auto"/>
                                                    <w:bottom w:val="none" w:sz="0" w:space="0" w:color="auto"/>
                                                    <w:right w:val="none" w:sz="0" w:space="0" w:color="auto"/>
                                                  </w:divBdr>
                                                  <w:divsChild>
                                                    <w:div w:id="1077943837">
                                                      <w:marLeft w:val="0"/>
                                                      <w:marRight w:val="0"/>
                                                      <w:marTop w:val="0"/>
                                                      <w:marBottom w:val="0"/>
                                                      <w:divBdr>
                                                        <w:top w:val="none" w:sz="0" w:space="0" w:color="auto"/>
                                                        <w:left w:val="none" w:sz="0" w:space="0" w:color="auto"/>
                                                        <w:bottom w:val="none" w:sz="0" w:space="0" w:color="auto"/>
                                                        <w:right w:val="none" w:sz="0" w:space="0" w:color="auto"/>
                                                      </w:divBdr>
                                                      <w:divsChild>
                                                        <w:div w:id="417411781">
                                                          <w:marLeft w:val="0"/>
                                                          <w:marRight w:val="0"/>
                                                          <w:marTop w:val="0"/>
                                                          <w:marBottom w:val="0"/>
                                                          <w:divBdr>
                                                            <w:top w:val="none" w:sz="0" w:space="0" w:color="auto"/>
                                                            <w:left w:val="none" w:sz="0" w:space="0" w:color="auto"/>
                                                            <w:bottom w:val="none" w:sz="0" w:space="0" w:color="auto"/>
                                                            <w:right w:val="none" w:sz="0" w:space="0" w:color="auto"/>
                                                          </w:divBdr>
                                                          <w:divsChild>
                                                            <w:div w:id="2087654092">
                                                              <w:marLeft w:val="0"/>
                                                              <w:marRight w:val="0"/>
                                                              <w:marTop w:val="0"/>
                                                              <w:marBottom w:val="0"/>
                                                              <w:divBdr>
                                                                <w:top w:val="none" w:sz="0" w:space="0" w:color="auto"/>
                                                                <w:left w:val="none" w:sz="0" w:space="0" w:color="auto"/>
                                                                <w:bottom w:val="none" w:sz="0" w:space="0" w:color="auto"/>
                                                                <w:right w:val="none" w:sz="0" w:space="0" w:color="auto"/>
                                                              </w:divBdr>
                                                              <w:divsChild>
                                                                <w:div w:id="4212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440844">
      <w:bodyDiv w:val="1"/>
      <w:marLeft w:val="0"/>
      <w:marRight w:val="0"/>
      <w:marTop w:val="0"/>
      <w:marBottom w:val="0"/>
      <w:divBdr>
        <w:top w:val="none" w:sz="0" w:space="0" w:color="auto"/>
        <w:left w:val="none" w:sz="0" w:space="0" w:color="auto"/>
        <w:bottom w:val="none" w:sz="0" w:space="0" w:color="auto"/>
        <w:right w:val="none" w:sz="0" w:space="0" w:color="auto"/>
      </w:divBdr>
    </w:div>
    <w:div w:id="1711564305">
      <w:bodyDiv w:val="1"/>
      <w:marLeft w:val="0"/>
      <w:marRight w:val="0"/>
      <w:marTop w:val="0"/>
      <w:marBottom w:val="0"/>
      <w:divBdr>
        <w:top w:val="none" w:sz="0" w:space="0" w:color="auto"/>
        <w:left w:val="none" w:sz="0" w:space="0" w:color="auto"/>
        <w:bottom w:val="none" w:sz="0" w:space="0" w:color="auto"/>
        <w:right w:val="none" w:sz="0" w:space="0" w:color="auto"/>
      </w:divBdr>
    </w:div>
    <w:div w:id="19628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df.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ltura.cdmx.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A388-D9B3-4841-8150-FB31ED7E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1338</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El Gobierno de la Ciudad de México a través de la Secretaría de Cultura de la Ciudad de México, la Coordinación de Patrimonio Histórico, Artístico y Cultural y el Archivo Histórico</vt:lpstr>
    </vt:vector>
  </TitlesOfParts>
  <Company/>
  <LinksUpToDate>false</LinksUpToDate>
  <CharactersWithSpaces>8685</CharactersWithSpaces>
  <SharedDoc>false</SharedDoc>
  <HLinks>
    <vt:vector size="12" baseType="variant">
      <vt:variant>
        <vt:i4>4390915</vt:i4>
      </vt:variant>
      <vt:variant>
        <vt:i4>3</vt:i4>
      </vt:variant>
      <vt:variant>
        <vt:i4>0</vt:i4>
      </vt:variant>
      <vt:variant>
        <vt:i4>5</vt:i4>
      </vt:variant>
      <vt:variant>
        <vt:lpwstr>http://www.cultura.df.gob.mx/</vt:lpwstr>
      </vt:variant>
      <vt:variant>
        <vt:lpwstr/>
      </vt:variant>
      <vt:variant>
        <vt:i4>4390915</vt:i4>
      </vt:variant>
      <vt:variant>
        <vt:i4>0</vt:i4>
      </vt:variant>
      <vt:variant>
        <vt:i4>0</vt:i4>
      </vt:variant>
      <vt:variant>
        <vt:i4>5</vt:i4>
      </vt:variant>
      <vt:variant>
        <vt:lpwstr>http://www.cultura.df.gob.mx/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Gobierno de la Ciudad de México a través de la Secretaría de Cultura de la Ciudad de México, la Coordinación de Patrimonio Histórico, Artístico y Cultural y el Archivo Histórico</dc:title>
  <dc:subject/>
  <dc:creator>Guadalupe</dc:creator>
  <cp:keywords/>
  <cp:lastModifiedBy>MIPC</cp:lastModifiedBy>
  <cp:revision>21</cp:revision>
  <cp:lastPrinted>2017-06-08T18:54:00Z</cp:lastPrinted>
  <dcterms:created xsi:type="dcterms:W3CDTF">2017-04-05T17:22:00Z</dcterms:created>
  <dcterms:modified xsi:type="dcterms:W3CDTF">2017-06-08T18:59:00Z</dcterms:modified>
</cp:coreProperties>
</file>