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44BB" w14:textId="35375BCA" w:rsidR="00936B5F" w:rsidRPr="0053237B" w:rsidRDefault="00303979" w:rsidP="00BF7AF0">
      <w:pPr>
        <w:spacing w:line="276" w:lineRule="auto"/>
        <w:ind w:right="163"/>
        <w:jc w:val="right"/>
        <w:rPr>
          <w:rFonts w:ascii="Tahoma" w:hAnsi="Tahoma" w:cs="Tahoma"/>
        </w:rPr>
      </w:pPr>
      <w:r w:rsidRPr="0053237B">
        <w:rPr>
          <w:rStyle w:val="normaltextrun"/>
          <w:rFonts w:ascii="Tahoma" w:hAnsi="Tahoma" w:cs="Tahoma"/>
        </w:rPr>
        <w:t>Ciudad de México, a  de ma</w:t>
      </w:r>
      <w:r w:rsidR="00441FE8">
        <w:rPr>
          <w:rStyle w:val="normaltextrun"/>
          <w:rFonts w:ascii="Tahoma" w:hAnsi="Tahoma" w:cs="Tahoma"/>
        </w:rPr>
        <w:t>y</w:t>
      </w:r>
      <w:r w:rsidRPr="0053237B">
        <w:rPr>
          <w:rStyle w:val="normaltextrun"/>
          <w:rFonts w:ascii="Tahoma" w:hAnsi="Tahoma" w:cs="Tahoma"/>
        </w:rPr>
        <w:t>o 2018</w:t>
      </w:r>
      <w:r w:rsidR="00C028CD" w:rsidRPr="0053237B">
        <w:rPr>
          <w:rStyle w:val="normaltextrun"/>
          <w:rFonts w:ascii="Tahoma" w:hAnsi="Tahoma" w:cs="Tahoma"/>
        </w:rPr>
        <w:t>.</w:t>
      </w:r>
    </w:p>
    <w:p w14:paraId="2BDA7EA5" w14:textId="77777777" w:rsidR="00936B5F" w:rsidRPr="0053237B" w:rsidRDefault="00936B5F" w:rsidP="00C028CD">
      <w:pPr>
        <w:ind w:right="305"/>
        <w:rPr>
          <w:rFonts w:ascii="Tahoma" w:hAnsi="Tahoma" w:cs="Tahoma"/>
        </w:rPr>
      </w:pPr>
    </w:p>
    <w:p w14:paraId="3CD9CBF1" w14:textId="4A9E43FA" w:rsidR="00330F02" w:rsidRDefault="00330F02">
      <w:pPr>
        <w:rPr>
          <w:rFonts w:ascii="Tahoma" w:hAnsi="Tahoma" w:cs="Tahoma"/>
          <w:b/>
          <w:lang w:eastAsia="es-ES_tradnl"/>
        </w:rPr>
      </w:pPr>
      <w:r w:rsidRPr="00330F02">
        <w:rPr>
          <w:rFonts w:ascii="Tahoma" w:hAnsi="Tahoma" w:cs="Tahoma"/>
          <w:b/>
          <w:lang w:eastAsia="es-ES_tradnl"/>
        </w:rPr>
        <w:t>CLAUDIA MARÍA ÁLVAREZ DE LA TORRE</w:t>
      </w:r>
    </w:p>
    <w:p w14:paraId="34A2A916" w14:textId="37BA57F1" w:rsidR="00330F02" w:rsidRDefault="00330F02">
      <w:pPr>
        <w:rPr>
          <w:rFonts w:ascii="Tahoma" w:hAnsi="Tahoma" w:cs="Tahoma"/>
          <w:b/>
        </w:rPr>
      </w:pPr>
      <w:r w:rsidRPr="00330F02">
        <w:rPr>
          <w:rFonts w:ascii="Tahoma" w:hAnsi="Tahoma" w:cs="Tahoma"/>
          <w:b/>
        </w:rPr>
        <w:t>DIRECCIÓN GENERAL DE CULTURA</w:t>
      </w:r>
      <w:r>
        <w:rPr>
          <w:rFonts w:ascii="Tahoma" w:hAnsi="Tahoma" w:cs="Tahoma"/>
          <w:b/>
        </w:rPr>
        <w:t xml:space="preserve"> </w:t>
      </w:r>
    </w:p>
    <w:p w14:paraId="54F78BC8" w14:textId="27A36132" w:rsidR="00330F02" w:rsidRDefault="00330F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DELEGACIÓN COYOACÁN</w:t>
      </w:r>
    </w:p>
    <w:p w14:paraId="0ABBB0D3" w14:textId="7B6AE602" w:rsidR="009413A7" w:rsidRPr="0053237B" w:rsidRDefault="009413A7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P R E S E N T E</w:t>
      </w:r>
    </w:p>
    <w:p w14:paraId="5F70E195" w14:textId="77777777" w:rsidR="00936B5F" w:rsidRPr="0053237B" w:rsidRDefault="00936B5F">
      <w:pPr>
        <w:rPr>
          <w:rFonts w:ascii="Tahoma" w:hAnsi="Tahoma" w:cs="Tahoma"/>
          <w:b/>
        </w:rPr>
      </w:pPr>
      <w:bookmarkStart w:id="0" w:name="_GoBack"/>
      <w:bookmarkEnd w:id="0"/>
    </w:p>
    <w:p w14:paraId="56D7A192" w14:textId="77777777" w:rsidR="00936B5F" w:rsidRPr="0053237B" w:rsidRDefault="00936B5F" w:rsidP="00E609A6">
      <w:pPr>
        <w:ind w:right="163"/>
        <w:jc w:val="both"/>
        <w:rPr>
          <w:rFonts w:ascii="Tahoma" w:hAnsi="Tahoma" w:cs="Tahoma"/>
        </w:rPr>
      </w:pPr>
    </w:p>
    <w:p w14:paraId="63F196BD" w14:textId="356DE062" w:rsidR="00330F02" w:rsidRDefault="00FC376F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Debido a</w:t>
      </w:r>
      <w:r w:rsidR="005F07C0">
        <w:rPr>
          <w:rFonts w:ascii="Tahoma" w:hAnsi="Tahoma" w:cs="Tahoma"/>
        </w:rPr>
        <w:t xml:space="preserve"> su anterior colaboración </w:t>
      </w:r>
      <w:r>
        <w:rPr>
          <w:rFonts w:ascii="Tahoma" w:hAnsi="Tahoma" w:cs="Tahoma"/>
        </w:rPr>
        <w:t xml:space="preserve">sobre </w:t>
      </w:r>
      <w:r w:rsidR="005F07C0">
        <w:rPr>
          <w:rFonts w:ascii="Tahoma" w:hAnsi="Tahoma" w:cs="Tahoma"/>
        </w:rPr>
        <w:t>Buenas Prácticas en Casas de Cultura,</w:t>
      </w:r>
      <w:r>
        <w:rPr>
          <w:rFonts w:ascii="Tahoma" w:hAnsi="Tahoma" w:cs="Tahoma"/>
        </w:rPr>
        <w:t xml:space="preserve"> por este medio</w:t>
      </w:r>
      <w:r w:rsidR="005F07C0">
        <w:rPr>
          <w:rFonts w:ascii="Tahoma" w:hAnsi="Tahoma" w:cs="Tahoma"/>
        </w:rPr>
        <w:t xml:space="preserve"> </w:t>
      </w:r>
      <w:r w:rsidR="00330F02">
        <w:rPr>
          <w:rFonts w:ascii="Tahoma" w:hAnsi="Tahoma" w:cs="Tahoma"/>
        </w:rPr>
        <w:t xml:space="preserve">se le </w:t>
      </w:r>
      <w:r w:rsidR="005F07C0">
        <w:rPr>
          <w:rFonts w:ascii="Tahoma" w:hAnsi="Tahoma" w:cs="Tahoma"/>
        </w:rPr>
        <w:t xml:space="preserve">informa que </w:t>
      </w:r>
      <w:r w:rsidR="00753535">
        <w:rPr>
          <w:rFonts w:ascii="Tahoma" w:hAnsi="Tahoma" w:cs="Tahoma"/>
        </w:rPr>
        <w:t>la Secretaría de Cultura</w:t>
      </w:r>
      <w:r w:rsidR="00330F02">
        <w:rPr>
          <w:rFonts w:ascii="Tahoma" w:hAnsi="Tahoma" w:cs="Tahoma"/>
        </w:rPr>
        <w:t xml:space="preserve"> realizará una visita a la </w:t>
      </w:r>
      <w:r w:rsidR="00330F02" w:rsidRPr="00753535">
        <w:rPr>
          <w:rFonts w:ascii="Tahoma" w:hAnsi="Tahoma" w:cs="Tahoma"/>
          <w:b/>
        </w:rPr>
        <w:t>Casa de Cultura Jesús Reyes Heroles</w:t>
      </w:r>
      <w:r w:rsidR="00330F02">
        <w:rPr>
          <w:rFonts w:ascii="Tahoma" w:hAnsi="Tahoma" w:cs="Tahoma"/>
        </w:rPr>
        <w:t xml:space="preserve"> ubicada en </w:t>
      </w:r>
      <w:r w:rsidR="00753535">
        <w:rPr>
          <w:rFonts w:ascii="Tahoma" w:hAnsi="Tahoma" w:cs="Tahoma"/>
        </w:rPr>
        <w:t>Francisco Sosa n</w:t>
      </w:r>
      <w:r>
        <w:rPr>
          <w:rFonts w:ascii="Tahoma" w:hAnsi="Tahoma" w:cs="Tahoma"/>
        </w:rPr>
        <w:t>o. 202,</w:t>
      </w:r>
      <w:r w:rsidR="00330F02">
        <w:rPr>
          <w:rFonts w:ascii="Tahoma" w:hAnsi="Tahoma" w:cs="Tahoma"/>
        </w:rPr>
        <w:t xml:space="preserve"> Barrio Santa Catarina, </w:t>
      </w:r>
      <w:r w:rsidR="005F07C0">
        <w:rPr>
          <w:rFonts w:ascii="Tahoma" w:hAnsi="Tahoma" w:cs="Tahoma"/>
        </w:rPr>
        <w:t>con la finalidad de a</w:t>
      </w:r>
      <w:r w:rsidR="00BF7AF0">
        <w:rPr>
          <w:rFonts w:ascii="Tahoma" w:hAnsi="Tahoma" w:cs="Tahoma"/>
        </w:rPr>
        <w:t>hondar en el análisis de Buenas</w:t>
      </w:r>
      <w:r w:rsidR="005F07C0">
        <w:rPr>
          <w:rFonts w:ascii="Tahoma" w:hAnsi="Tahoma" w:cs="Tahoma"/>
        </w:rPr>
        <w:t xml:space="preserve"> Prácticas realizadas</w:t>
      </w:r>
      <w:r>
        <w:rPr>
          <w:rFonts w:ascii="Tahoma" w:hAnsi="Tahoma" w:cs="Tahoma"/>
        </w:rPr>
        <w:t xml:space="preserve"> en estos</w:t>
      </w:r>
      <w:r w:rsidR="005F07C0">
        <w:rPr>
          <w:rFonts w:ascii="Tahoma" w:hAnsi="Tahoma" w:cs="Tahoma"/>
        </w:rPr>
        <w:t xml:space="preserve"> recinto</w:t>
      </w:r>
      <w:r>
        <w:rPr>
          <w:rFonts w:ascii="Tahoma" w:hAnsi="Tahoma" w:cs="Tahoma"/>
        </w:rPr>
        <w:t>s</w:t>
      </w:r>
      <w:r w:rsidR="005F07C0">
        <w:rPr>
          <w:rFonts w:ascii="Tahoma" w:hAnsi="Tahoma" w:cs="Tahoma"/>
        </w:rPr>
        <w:t xml:space="preserve"> cultural</w:t>
      </w:r>
      <w:r>
        <w:rPr>
          <w:rFonts w:ascii="Tahoma" w:hAnsi="Tahoma" w:cs="Tahoma"/>
        </w:rPr>
        <w:t>es</w:t>
      </w:r>
      <w:r w:rsidR="00330F02">
        <w:rPr>
          <w:rFonts w:ascii="Tahoma" w:hAnsi="Tahoma" w:cs="Tahoma"/>
        </w:rPr>
        <w:t>.</w:t>
      </w:r>
    </w:p>
    <w:p w14:paraId="6925CEEE" w14:textId="77777777" w:rsidR="005F07C0" w:rsidRDefault="005F07C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42C4104" w14:textId="525DDE55" w:rsidR="00330F02" w:rsidRDefault="005F07C0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Cabe mencionar</w:t>
      </w:r>
      <w:r w:rsidR="00FC376F">
        <w:rPr>
          <w:rFonts w:ascii="Tahoma" w:hAnsi="Tahoma" w:cs="Tahoma"/>
        </w:rPr>
        <w:t>, que é</w:t>
      </w:r>
      <w:r>
        <w:rPr>
          <w:rFonts w:ascii="Tahoma" w:hAnsi="Tahoma" w:cs="Tahoma"/>
        </w:rPr>
        <w:t xml:space="preserve">ste </w:t>
      </w:r>
      <w:r w:rsidR="00FC376F">
        <w:rPr>
          <w:rFonts w:ascii="Tahoma" w:hAnsi="Tahoma" w:cs="Tahoma"/>
        </w:rPr>
        <w:t>será</w:t>
      </w:r>
      <w:r>
        <w:rPr>
          <w:rFonts w:ascii="Tahoma" w:hAnsi="Tahoma" w:cs="Tahoma"/>
        </w:rPr>
        <w:t xml:space="preserve"> el segundo caso contemplado, ya que </w:t>
      </w:r>
      <w:r w:rsidR="00BF7AF0">
        <w:rPr>
          <w:rFonts w:ascii="Tahoma" w:hAnsi="Tahoma" w:cs="Tahoma"/>
        </w:rPr>
        <w:t>el año pasado</w:t>
      </w:r>
      <w:r>
        <w:rPr>
          <w:rFonts w:ascii="Tahoma" w:hAnsi="Tahoma" w:cs="Tahoma"/>
        </w:rPr>
        <w:t xml:space="preserve"> se visitó la Casa de Cultura San Rafael de la Delegación Cuauhtémoc</w:t>
      </w:r>
      <w:r w:rsidR="00BF7AF0">
        <w:rPr>
          <w:rFonts w:ascii="Tahoma" w:hAnsi="Tahoma" w:cs="Tahoma"/>
        </w:rPr>
        <w:t>; actualmente, la propuesta forma p</w:t>
      </w:r>
      <w:r>
        <w:rPr>
          <w:rFonts w:ascii="Tahoma" w:hAnsi="Tahoma" w:cs="Tahoma"/>
        </w:rPr>
        <w:t>arte de la reanudación de labores de la Mesa de Trabajo sobre Casas de Cultura</w:t>
      </w:r>
      <w:r w:rsidR="00FC376F">
        <w:rPr>
          <w:rFonts w:ascii="Tahoma" w:hAnsi="Tahoma" w:cs="Tahoma"/>
        </w:rPr>
        <w:t xml:space="preserve"> de la Ciudad de México</w:t>
      </w:r>
      <w:r w:rsidR="00BF7AF0">
        <w:rPr>
          <w:rFonts w:ascii="Tahoma" w:hAnsi="Tahoma" w:cs="Tahoma"/>
        </w:rPr>
        <w:t xml:space="preserve"> después de haber sido suspendidas por el Sismo del 19 de septiembre de 2017.</w:t>
      </w:r>
    </w:p>
    <w:p w14:paraId="73215DF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E6ACDC5" w14:textId="5A2EBD88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la visita, se llevará a cabo una dinámica de</w:t>
      </w:r>
      <w:r w:rsidR="00330F02">
        <w:rPr>
          <w:rFonts w:ascii="Tahoma" w:hAnsi="Tahoma" w:cs="Tahoma"/>
        </w:rPr>
        <w:t xml:space="preserve"> </w:t>
      </w:r>
      <w:r w:rsidR="00753535">
        <w:rPr>
          <w:rFonts w:ascii="Tahoma" w:hAnsi="Tahoma" w:cs="Tahoma"/>
        </w:rPr>
        <w:t>entrevistas a profundidad</w:t>
      </w:r>
      <w:r w:rsidR="00FC376F">
        <w:rPr>
          <w:rFonts w:ascii="Tahoma" w:hAnsi="Tahoma" w:cs="Tahoma"/>
        </w:rPr>
        <w:t xml:space="preserve"> y </w:t>
      </w:r>
      <w:r>
        <w:rPr>
          <w:rFonts w:ascii="Tahoma" w:hAnsi="Tahoma" w:cs="Tahoma"/>
        </w:rPr>
        <w:t>grupo focal</w:t>
      </w:r>
      <w:r w:rsidR="00753535">
        <w:rPr>
          <w:rFonts w:ascii="Tahoma" w:hAnsi="Tahoma" w:cs="Tahoma"/>
        </w:rPr>
        <w:t xml:space="preserve"> con los siguientes actores</w:t>
      </w:r>
      <w:r>
        <w:rPr>
          <w:rFonts w:ascii="Tahoma" w:hAnsi="Tahoma" w:cs="Tahoma"/>
        </w:rPr>
        <w:t xml:space="preserve"> invitados</w:t>
      </w:r>
      <w:r w:rsidR="00753535">
        <w:rPr>
          <w:rFonts w:ascii="Tahoma" w:hAnsi="Tahoma" w:cs="Tahoma"/>
        </w:rPr>
        <w:t xml:space="preserve">: </w:t>
      </w:r>
      <w:r w:rsidR="00753535" w:rsidRPr="00753535">
        <w:rPr>
          <w:rFonts w:ascii="Tahoma" w:hAnsi="Tahoma" w:cs="Tahoma"/>
          <w:b/>
        </w:rPr>
        <w:t xml:space="preserve">Coordinador General de las Casas de Cultura en Coyoacán, Coordinador(a) de la Casa de Cultura Jesús Reyes Heroles, Administrador, </w:t>
      </w:r>
      <w:proofErr w:type="spellStart"/>
      <w:r w:rsidR="00753535" w:rsidRPr="00753535">
        <w:rPr>
          <w:rFonts w:ascii="Tahoma" w:hAnsi="Tahoma" w:cs="Tahoma"/>
          <w:b/>
        </w:rPr>
        <w:t>Tallerista</w:t>
      </w:r>
      <w:proofErr w:type="spellEnd"/>
      <w:r w:rsidR="00753535" w:rsidRPr="00753535">
        <w:rPr>
          <w:rFonts w:ascii="Tahoma" w:hAnsi="Tahoma" w:cs="Tahoma"/>
          <w:b/>
        </w:rPr>
        <w:t xml:space="preserve"> </w:t>
      </w:r>
      <w:r w:rsidR="00753535" w:rsidRPr="00A10566">
        <w:rPr>
          <w:rFonts w:ascii="Tahoma" w:hAnsi="Tahoma" w:cs="Tahoma"/>
        </w:rPr>
        <w:t>y</w:t>
      </w:r>
      <w:r w:rsidR="00753535" w:rsidRPr="00753535">
        <w:rPr>
          <w:rFonts w:ascii="Tahoma" w:hAnsi="Tahoma" w:cs="Tahoma"/>
          <w:b/>
        </w:rPr>
        <w:t xml:space="preserve"> Usuario</w:t>
      </w:r>
      <w:r w:rsidR="00753535">
        <w:rPr>
          <w:rFonts w:ascii="Tahoma" w:hAnsi="Tahoma" w:cs="Tahoma"/>
        </w:rPr>
        <w:t xml:space="preserve">. </w:t>
      </w:r>
    </w:p>
    <w:p w14:paraId="570D433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1544A46" w14:textId="2A232967" w:rsidR="00172036" w:rsidRPr="00FC376F" w:rsidRDefault="00BF7AF0" w:rsidP="00BF7AF0">
      <w:pPr>
        <w:spacing w:line="360" w:lineRule="auto"/>
        <w:ind w:right="163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>Finalmente, l</w:t>
      </w:r>
      <w:r w:rsidR="00441FE8">
        <w:rPr>
          <w:rFonts w:ascii="Tahoma" w:hAnsi="Tahoma" w:cs="Tahoma"/>
        </w:rPr>
        <w:t xml:space="preserve">a </w:t>
      </w:r>
      <w:r w:rsidR="00753535">
        <w:rPr>
          <w:rFonts w:ascii="Tahoma" w:hAnsi="Tahoma" w:cs="Tahoma"/>
        </w:rPr>
        <w:t>sesión</w:t>
      </w:r>
      <w:r>
        <w:rPr>
          <w:rFonts w:ascii="Tahoma" w:hAnsi="Tahoma" w:cs="Tahoma"/>
        </w:rPr>
        <w:t xml:space="preserve"> de visita</w:t>
      </w:r>
      <w:r w:rsidR="00441FE8">
        <w:rPr>
          <w:rFonts w:ascii="Tahoma" w:hAnsi="Tahoma" w:cs="Tahoma"/>
        </w:rPr>
        <w:t xml:space="preserve"> se</w:t>
      </w:r>
      <w:r w:rsidR="00163D85">
        <w:rPr>
          <w:rFonts w:ascii="Tahoma" w:hAnsi="Tahoma" w:cs="Tahoma"/>
        </w:rPr>
        <w:t xml:space="preserve"> llevará</w:t>
      </w:r>
      <w:r w:rsidR="00E61199">
        <w:rPr>
          <w:rFonts w:ascii="Tahoma" w:hAnsi="Tahoma" w:cs="Tahoma"/>
        </w:rPr>
        <w:t xml:space="preserve"> a cabo en la </w:t>
      </w:r>
      <w:r w:rsidR="00753535">
        <w:rPr>
          <w:rFonts w:ascii="Tahoma" w:hAnsi="Tahoma" w:cs="Tahoma"/>
        </w:rPr>
        <w:t>sede de la Casa de Cultura en el día y horario que sean pertinentes par</w:t>
      </w:r>
      <w:r>
        <w:rPr>
          <w:rFonts w:ascii="Tahoma" w:hAnsi="Tahoma" w:cs="Tahoma"/>
        </w:rPr>
        <w:t>a todos los actores invitados</w:t>
      </w:r>
      <w:r w:rsidR="00753535">
        <w:rPr>
          <w:rFonts w:ascii="Tahoma" w:hAnsi="Tahoma" w:cs="Tahoma"/>
        </w:rPr>
        <w:t>.</w:t>
      </w:r>
      <w:r w:rsidR="00FC376F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</w:rPr>
        <w:t>Esperamos contar con</w:t>
      </w:r>
      <w:r w:rsidR="00FC376F">
        <w:rPr>
          <w:rFonts w:ascii="Tahoma" w:hAnsi="Tahoma" w:cs="Tahoma"/>
        </w:rPr>
        <w:t xml:space="preserve"> su particip</w:t>
      </w:r>
      <w:r w:rsidR="00753535">
        <w:rPr>
          <w:rFonts w:ascii="Tahoma" w:hAnsi="Tahoma" w:cs="Tahoma"/>
        </w:rPr>
        <w:t>ación</w:t>
      </w:r>
      <w:r>
        <w:rPr>
          <w:rFonts w:ascii="Tahoma" w:hAnsi="Tahoma" w:cs="Tahoma"/>
        </w:rPr>
        <w:t>, favor de responder y confirmar</w:t>
      </w:r>
      <w:r w:rsidR="00441FE8">
        <w:rPr>
          <w:rFonts w:ascii="Tahoma" w:hAnsi="Tahoma" w:cs="Tahoma"/>
        </w:rPr>
        <w:t xml:space="preserve"> con la Lic. Sofía Trejo Orozco, al correo </w:t>
      </w:r>
      <w:hyperlink r:id="rId8" w:history="1">
        <w:r w:rsidR="00441FE8" w:rsidRPr="007B7F0F">
          <w:rPr>
            <w:rStyle w:val="Hipervnculo"/>
            <w:rFonts w:ascii="Tahoma" w:hAnsi="Tahoma" w:cs="Tahoma"/>
          </w:rPr>
          <w:t>sofiasecult@gmail.com</w:t>
        </w:r>
      </w:hyperlink>
      <w:r w:rsidR="00441FE8">
        <w:rPr>
          <w:rFonts w:ascii="Tahoma" w:hAnsi="Tahoma" w:cs="Tahoma"/>
        </w:rPr>
        <w:t>.</w:t>
      </w:r>
    </w:p>
    <w:p w14:paraId="3439A366" w14:textId="77777777" w:rsidR="00FC376F" w:rsidRDefault="00FC376F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34E74D42" w14:textId="06F2AD27" w:rsidR="00CC4DCF" w:rsidRDefault="00753535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otro particular, reciba</w:t>
      </w:r>
      <w:r w:rsidR="00CC4DCF" w:rsidRPr="0053237B">
        <w:rPr>
          <w:rFonts w:ascii="Tahoma" w:hAnsi="Tahoma" w:cs="Tahoma"/>
        </w:rPr>
        <w:t xml:space="preserve"> un cordial saludo.</w:t>
      </w:r>
    </w:p>
    <w:p w14:paraId="7B78916A" w14:textId="77777777" w:rsidR="006A24AD" w:rsidRPr="0053237B" w:rsidRDefault="006A24AD" w:rsidP="00CC4DCF">
      <w:pPr>
        <w:ind w:right="163"/>
        <w:jc w:val="both"/>
        <w:rPr>
          <w:rFonts w:ascii="Tahoma" w:hAnsi="Tahoma" w:cs="Tahoma"/>
        </w:rPr>
      </w:pPr>
    </w:p>
    <w:p w14:paraId="53BC1683" w14:textId="6D717513" w:rsidR="00CC4DCF" w:rsidRPr="0053237B" w:rsidRDefault="00CC4DCF" w:rsidP="00CC4DCF">
      <w:pPr>
        <w:ind w:right="163"/>
        <w:jc w:val="both"/>
        <w:rPr>
          <w:rFonts w:ascii="Tahoma" w:hAnsi="Tahoma" w:cs="Tahoma"/>
        </w:rPr>
      </w:pPr>
    </w:p>
    <w:p w14:paraId="1450FF8E" w14:textId="3E6268AB" w:rsidR="00CC4DCF" w:rsidRPr="0053237B" w:rsidRDefault="00CC4DCF" w:rsidP="00CC4DCF">
      <w:pPr>
        <w:ind w:right="163"/>
        <w:jc w:val="both"/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ATENTAMENTE</w:t>
      </w:r>
    </w:p>
    <w:p w14:paraId="62D11C22" w14:textId="11ECEA68" w:rsidR="00936B5F" w:rsidRPr="0053237B" w:rsidRDefault="00936B5F" w:rsidP="001426A9">
      <w:pPr>
        <w:jc w:val="both"/>
        <w:rPr>
          <w:rFonts w:ascii="Tahoma" w:hAnsi="Tahoma" w:cs="Tahoma"/>
          <w:b/>
        </w:rPr>
      </w:pPr>
    </w:p>
    <w:p w14:paraId="090E0799" w14:textId="6748044E" w:rsidR="00172036" w:rsidRPr="0053237B" w:rsidRDefault="00172036" w:rsidP="001426A9">
      <w:pPr>
        <w:jc w:val="both"/>
        <w:rPr>
          <w:rFonts w:ascii="Tahoma" w:hAnsi="Tahoma" w:cs="Tahoma"/>
          <w:b/>
        </w:rPr>
      </w:pPr>
    </w:p>
    <w:p w14:paraId="0B313CFD" w14:textId="2D7D03CC" w:rsidR="00936B5F" w:rsidRPr="0053237B" w:rsidRDefault="00CC4DCF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MARTIN ALEJANDRO LEVENSON</w:t>
      </w:r>
    </w:p>
    <w:p w14:paraId="0BE57379" w14:textId="2F91F1A9" w:rsidR="00163D85" w:rsidRPr="00BF7AF0" w:rsidRDefault="006A24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ASESOR</w:t>
      </w:r>
    </w:p>
    <w:sectPr w:rsidR="00163D85" w:rsidRPr="00BF7AF0" w:rsidSect="00BF7AF0">
      <w:headerReference w:type="default" r:id="rId9"/>
      <w:footerReference w:type="default" r:id="rId10"/>
      <w:pgSz w:w="12240" w:h="15840" w:code="1"/>
      <w:pgMar w:top="471" w:right="1077" w:bottom="1077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C860A" w14:textId="77777777" w:rsidR="00422948" w:rsidRDefault="00422948" w:rsidP="00E44D59">
      <w:r>
        <w:separator/>
      </w:r>
    </w:p>
  </w:endnote>
  <w:endnote w:type="continuationSeparator" w:id="0">
    <w:p w14:paraId="25F086DA" w14:textId="77777777" w:rsidR="00422948" w:rsidRDefault="0042294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EFC7D76" w:rsidR="00936B5F" w:rsidRDefault="00C63121">
    <w:pPr>
      <w:pStyle w:val="Piedepgina"/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7456" behindDoc="0" locked="0" layoutInCell="1" allowOverlap="1" wp14:anchorId="7765E4AA" wp14:editId="09181DDD">
          <wp:simplePos x="0" y="0"/>
          <wp:positionH relativeFrom="column">
            <wp:posOffset>5047488</wp:posOffset>
          </wp:positionH>
          <wp:positionV relativeFrom="paragraph">
            <wp:posOffset>-1207643</wp:posOffset>
          </wp:positionV>
          <wp:extent cx="1691640" cy="1895475"/>
          <wp:effectExtent l="0" t="0" r="3810" b="952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D07C" w14:textId="77777777" w:rsidR="00422948" w:rsidRDefault="00422948" w:rsidP="00E44D59">
      <w:r>
        <w:separator/>
      </w:r>
    </w:p>
  </w:footnote>
  <w:footnote w:type="continuationSeparator" w:id="0">
    <w:p w14:paraId="027EA403" w14:textId="77777777" w:rsidR="00422948" w:rsidRDefault="0042294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E3355E9" w:rsidR="00936B5F" w:rsidRDefault="009F29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C46B488" wp14:editId="33062826">
          <wp:simplePos x="0" y="0"/>
          <wp:positionH relativeFrom="margin">
            <wp:posOffset>4763770</wp:posOffset>
          </wp:positionH>
          <wp:positionV relativeFrom="paragraph">
            <wp:posOffset>-172183</wp:posOffset>
          </wp:positionV>
          <wp:extent cx="1640840" cy="431165"/>
          <wp:effectExtent l="0" t="0" r="0" b="698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 rotWithShape="1">
                  <a:blip r:embed="rId1"/>
                  <a:srcRect l="-885" t="28849" r="885" b="14585"/>
                  <a:stretch/>
                </pic:blipFill>
                <pic:spPr bwMode="auto">
                  <a:xfrm>
                    <a:off x="0" y="0"/>
                    <a:ext cx="1640840" cy="431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A9A"/>
    <w:multiLevelType w:val="hybridMultilevel"/>
    <w:tmpl w:val="88046B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E51"/>
    <w:rsid w:val="00064FEC"/>
    <w:rsid w:val="0009781A"/>
    <w:rsid w:val="000B305D"/>
    <w:rsid w:val="000C6ADA"/>
    <w:rsid w:val="001426A9"/>
    <w:rsid w:val="00163D85"/>
    <w:rsid w:val="00172036"/>
    <w:rsid w:val="00180D30"/>
    <w:rsid w:val="001A21D6"/>
    <w:rsid w:val="00214188"/>
    <w:rsid w:val="00231AE6"/>
    <w:rsid w:val="00232D29"/>
    <w:rsid w:val="00267954"/>
    <w:rsid w:val="00303979"/>
    <w:rsid w:val="00330F02"/>
    <w:rsid w:val="00337C80"/>
    <w:rsid w:val="003426B7"/>
    <w:rsid w:val="003D1B91"/>
    <w:rsid w:val="00401D62"/>
    <w:rsid w:val="00422948"/>
    <w:rsid w:val="00441FE8"/>
    <w:rsid w:val="0053237B"/>
    <w:rsid w:val="00541D46"/>
    <w:rsid w:val="005E4AB5"/>
    <w:rsid w:val="005F07C0"/>
    <w:rsid w:val="00622FF8"/>
    <w:rsid w:val="00651747"/>
    <w:rsid w:val="006560EF"/>
    <w:rsid w:val="006931A2"/>
    <w:rsid w:val="006950E8"/>
    <w:rsid w:val="006A24AD"/>
    <w:rsid w:val="00753535"/>
    <w:rsid w:val="007A6750"/>
    <w:rsid w:val="00917607"/>
    <w:rsid w:val="009364AE"/>
    <w:rsid w:val="00936B5F"/>
    <w:rsid w:val="009413A7"/>
    <w:rsid w:val="00955DD3"/>
    <w:rsid w:val="009A532A"/>
    <w:rsid w:val="009A548B"/>
    <w:rsid w:val="009F2901"/>
    <w:rsid w:val="00A10566"/>
    <w:rsid w:val="00A63B56"/>
    <w:rsid w:val="00AB2AF4"/>
    <w:rsid w:val="00B1309D"/>
    <w:rsid w:val="00B417C9"/>
    <w:rsid w:val="00BB7CC0"/>
    <w:rsid w:val="00BE0C24"/>
    <w:rsid w:val="00BE6479"/>
    <w:rsid w:val="00BF7AF0"/>
    <w:rsid w:val="00C028CD"/>
    <w:rsid w:val="00C5032C"/>
    <w:rsid w:val="00C63121"/>
    <w:rsid w:val="00C902DC"/>
    <w:rsid w:val="00CC4DCF"/>
    <w:rsid w:val="00D72AE3"/>
    <w:rsid w:val="00D74CE3"/>
    <w:rsid w:val="00D92476"/>
    <w:rsid w:val="00DC3AE9"/>
    <w:rsid w:val="00E44D59"/>
    <w:rsid w:val="00E50D03"/>
    <w:rsid w:val="00E52FCA"/>
    <w:rsid w:val="00E609A6"/>
    <w:rsid w:val="00E61199"/>
    <w:rsid w:val="00E92F0B"/>
    <w:rsid w:val="00EE2ABF"/>
    <w:rsid w:val="00F24861"/>
    <w:rsid w:val="00F34FAA"/>
    <w:rsid w:val="00F65E33"/>
    <w:rsid w:val="00F95360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CA4D1EEB-6D2E-4060-A966-65307EE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303979"/>
  </w:style>
  <w:style w:type="paragraph" w:styleId="Prrafodelista">
    <w:name w:val="List Paragraph"/>
    <w:basedOn w:val="Normal"/>
    <w:uiPriority w:val="34"/>
    <w:qFormat/>
    <w:rsid w:val="00F248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2762-980E-47E5-A624-EAC0863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6</cp:revision>
  <cp:lastPrinted>2018-05-22T23:13:00Z</cp:lastPrinted>
  <dcterms:created xsi:type="dcterms:W3CDTF">2018-05-22T21:28:00Z</dcterms:created>
  <dcterms:modified xsi:type="dcterms:W3CDTF">2018-05-22T23:14:00Z</dcterms:modified>
</cp:coreProperties>
</file>