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Ciudad de México, a 26 de junio de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17" w:hanging="707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Oficio No. SC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/272/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MAG. ÁLVARO AUGUSTO PÉREZ JUÁREZ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Presidente del Tribunal Superior de Justicia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Niños Héroes 132 P.B. Col. Doctores Delegación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Asunto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Invitación</w:t>
      </w:r>
    </w:p>
    <w:p w:rsidR="00000000" w:rsidDel="00000000" w:rsidP="00000000" w:rsidRDefault="00000000" w:rsidRPr="00000000" w14:paraId="0000000B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Con motivo de la conmemoración del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6"/>
          <w:szCs w:val="26"/>
          <w:rtl w:val="0"/>
        </w:rPr>
        <w:t xml:space="preserve">207° Aniversario Luctuoso de Miguel Hidalgo y Costilla,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lunes 30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de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 julio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del año en curso, a las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 10:00 horas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, en el Jardín Hidalgo, ubicado en Av. Azcapotzalco frente a la Casa de Cultura, Delegación Azcapotzalco. 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Por lo anterior me permito hacerle una atenta y cordial invitación para que un representante del Honorable Tribunal Superior de Justicia de la Ciudad de México que Usted preside, nos distinga con su asistencia a la ceremonia referida. 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Agradezco de antemano su amable respuesta y pongo a sus órdenes el teléfono 1719 3000 ext. 1435 con el Lic. Ramón Lépez Vela, para efectos de coordinación.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ATENTAMENTE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EDUARDO VÁZQUEZ MARTÍN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Secretario de Cultura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  <w:rtl w:val="0"/>
        </w:rPr>
        <w:t xml:space="preserve">MAL/RLV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134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4676775</wp:posOffset>
          </wp:positionH>
          <wp:positionV relativeFrom="paragraph">
            <wp:posOffset>-1133474</wp:posOffset>
          </wp:positionV>
          <wp:extent cx="2200275" cy="1914525"/>
          <wp:effectExtent b="0" l="0" r="0" t="0"/>
          <wp:wrapSquare wrapText="bothSides" distB="0" distT="0" distL="114300" distR="114300"/>
          <wp:docPr descr="https://lh5.googleusercontent.com/4StjKlgicMol6qi-KZA4Iiv87I9TAGiOJQ6O-g4LkXEcQi7kSsSnf11zaIloADVxRoj0Kd8C_yP4nB3bGGpQbY3Mwyp-jtqwMnPJLfHM5lqZm0YvR4A28r8iIGERryMWJjalVwcarBiqJiBjaA" id="2" name="image4.jpg"/>
          <a:graphic>
            <a:graphicData uri="http://schemas.openxmlformats.org/drawingml/2006/picture">
              <pic:pic>
                <pic:nvPicPr>
                  <pic:cNvPr descr="https://lh5.googleusercontent.com/4StjKlgicMol6qi-KZA4Iiv87I9TAGiOJQ6O-g4LkXEcQi7kSsSnf11zaIloADVxRoj0Kd8C_yP4nB3bGGpQbY3Mwyp-jtqwMnPJLfHM5lqZm0YvR4A28r8iIGERryMWJjalVwcarBiqJiBjaA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0275" cy="1914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5114925</wp:posOffset>
          </wp:positionH>
          <wp:positionV relativeFrom="paragraph">
            <wp:posOffset>-400684</wp:posOffset>
          </wp:positionV>
          <wp:extent cx="1670304" cy="926592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