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CFF" w:rsidRPr="00552CFF" w:rsidRDefault="00552CFF" w:rsidP="00552CFF">
      <w:pPr>
        <w:pStyle w:val="Prrafodelista"/>
        <w:spacing w:after="0" w:line="240" w:lineRule="auto"/>
        <w:ind w:left="0"/>
        <w:jc w:val="center"/>
        <w:rPr>
          <w:rFonts w:eastAsia="Times New Roman" w:cstheme="minorHAnsi"/>
          <w:b/>
          <w:color w:val="000000"/>
          <w:sz w:val="28"/>
          <w:szCs w:val="28"/>
          <w:lang w:eastAsia="es-MX"/>
        </w:rPr>
      </w:pPr>
      <w:r w:rsidRPr="00552CFF">
        <w:rPr>
          <w:rFonts w:eastAsia="Times New Roman" w:cstheme="minorHAnsi"/>
          <w:b/>
          <w:color w:val="000000"/>
          <w:sz w:val="28"/>
          <w:szCs w:val="28"/>
          <w:lang w:eastAsia="es-MX"/>
        </w:rPr>
        <w:t>ABRIL</w:t>
      </w:r>
    </w:p>
    <w:p w:rsidR="00552CFF" w:rsidRPr="00552CFF" w:rsidRDefault="00552CFF" w:rsidP="00552CFF">
      <w:pPr>
        <w:pStyle w:val="Prrafodelista"/>
        <w:spacing w:after="0" w:line="240" w:lineRule="auto"/>
        <w:ind w:left="0"/>
        <w:rPr>
          <w:rFonts w:eastAsia="Times New Roman" w:cstheme="minorHAnsi"/>
          <w:b/>
          <w:color w:val="000000"/>
          <w:sz w:val="24"/>
          <w:szCs w:val="24"/>
          <w:lang w:eastAsia="es-MX"/>
        </w:rPr>
      </w:pPr>
      <w:r w:rsidRPr="00552CFF">
        <w:rPr>
          <w:rFonts w:eastAsia="Times New Roman" w:cstheme="minorHAnsi"/>
          <w:b/>
          <w:color w:val="000000"/>
          <w:sz w:val="24"/>
          <w:szCs w:val="24"/>
          <w:lang w:eastAsia="es-MX"/>
        </w:rPr>
        <w:t xml:space="preserve">CONVERSATORIOS </w:t>
      </w:r>
    </w:p>
    <w:p w:rsidR="00552CFF" w:rsidRDefault="00552CFF" w:rsidP="00552CFF">
      <w:pPr>
        <w:pStyle w:val="Prrafodelista"/>
        <w:spacing w:after="0" w:line="240" w:lineRule="auto"/>
        <w:ind w:left="0"/>
        <w:rPr>
          <w:rFonts w:eastAsia="Times New Roman" w:cstheme="minorHAnsi"/>
          <w:b/>
          <w:color w:val="000000"/>
          <w:lang w:eastAsia="es-MX"/>
        </w:rPr>
      </w:pPr>
    </w:p>
    <w:p w:rsidR="00552CFF" w:rsidRPr="00AB7293" w:rsidRDefault="00552CFF" w:rsidP="00552CFF">
      <w:pPr>
        <w:pStyle w:val="Prrafodelista"/>
        <w:spacing w:after="0" w:line="240" w:lineRule="auto"/>
        <w:ind w:left="0"/>
        <w:rPr>
          <w:rFonts w:eastAsia="Times New Roman" w:cstheme="minorHAnsi"/>
          <w:b/>
          <w:color w:val="000000"/>
          <w:lang w:eastAsia="es-MX"/>
        </w:rPr>
      </w:pPr>
      <w:r w:rsidRPr="00AB7293">
        <w:rPr>
          <w:rFonts w:eastAsia="Times New Roman" w:cstheme="minorHAnsi"/>
          <w:b/>
          <w:color w:val="000000"/>
          <w:lang w:eastAsia="es-MX"/>
        </w:rPr>
        <w:t>Pesca sustentable</w:t>
      </w:r>
    </w:p>
    <w:p w:rsidR="00552CFF" w:rsidRDefault="00552CFF" w:rsidP="00552CFF">
      <w:pPr>
        <w:rPr>
          <w:rFonts w:cstheme="minorHAnsi"/>
          <w:color w:val="000000"/>
          <w:shd w:val="clear" w:color="auto" w:fill="FFFFFF"/>
        </w:rPr>
      </w:pPr>
      <w:r w:rsidRPr="00AB7293">
        <w:rPr>
          <w:rFonts w:cstheme="minorHAnsi"/>
          <w:noProof/>
          <w:lang w:eastAsia="es-MX"/>
        </w:rPr>
        <w:drawing>
          <wp:anchor distT="0" distB="0" distL="114300" distR="114300" simplePos="0" relativeHeight="251659264" behindDoc="1" locked="0" layoutInCell="1" allowOverlap="1">
            <wp:simplePos x="0" y="0"/>
            <wp:positionH relativeFrom="margin">
              <wp:posOffset>2149475</wp:posOffset>
            </wp:positionH>
            <wp:positionV relativeFrom="paragraph">
              <wp:posOffset>1523365</wp:posOffset>
            </wp:positionV>
            <wp:extent cx="2419350" cy="1611355"/>
            <wp:effectExtent l="0" t="0" r="0" b="8255"/>
            <wp:wrapNone/>
            <wp:docPr id="24" name="Imagen 18" descr="https://laboratoriodetecnologias.mx/wp-content/uploads/2019/03/DR_0472-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boratoriodetecnologias.mx/wp-content/uploads/2019/03/DR_0472-800x533.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611355"/>
                    </a:xfrm>
                    <a:prstGeom prst="rect">
                      <a:avLst/>
                    </a:prstGeom>
                    <a:noFill/>
                    <a:ln>
                      <a:noFill/>
                    </a:ln>
                  </pic:spPr>
                </pic:pic>
              </a:graphicData>
            </a:graphic>
          </wp:anchor>
        </w:drawing>
      </w:r>
      <w:r w:rsidRPr="00AB7293">
        <w:rPr>
          <w:rFonts w:cstheme="minorHAnsi"/>
          <w:color w:val="000000"/>
          <w:shd w:val="clear" w:color="auto" w:fill="FFFFFF"/>
        </w:rPr>
        <w:t>La pesca y acuicultura son las mejores fuentes de proteína animal, en términos de su contribución al cambio climático y una alternativa viable para mejorar el medio ambiente y garantizar la seguridad</w:t>
      </w:r>
      <w:r>
        <w:rPr>
          <w:rFonts w:cstheme="minorHAnsi"/>
          <w:color w:val="000000"/>
          <w:shd w:val="clear" w:color="auto" w:fill="FFFFFF"/>
        </w:rPr>
        <w:t xml:space="preserve"> </w:t>
      </w:r>
      <w:r w:rsidRPr="00AB7293">
        <w:rPr>
          <w:rFonts w:cstheme="minorHAnsi"/>
          <w:color w:val="000000"/>
          <w:shd w:val="clear" w:color="auto" w:fill="FFFFFF"/>
        </w:rPr>
        <w:t>alimentaria del país.</w:t>
      </w:r>
      <w:r>
        <w:rPr>
          <w:rFonts w:cstheme="minorHAnsi"/>
          <w:color w:val="000000"/>
          <w:shd w:val="clear" w:color="auto" w:fill="FFFFFF"/>
        </w:rPr>
        <w:t xml:space="preserve"> </w:t>
      </w:r>
      <w:r w:rsidRPr="00AB7293">
        <w:rPr>
          <w:rFonts w:cstheme="minorHAnsi"/>
          <w:color w:val="000000"/>
          <w:shd w:val="clear" w:color="auto" w:fill="FFFFFF"/>
        </w:rPr>
        <w:t>Sin embargo, el principal problema es que a nivel mundial el 80% de las pesquerías están sobre-explotadas y el 90% de la acuicultura no se realiza de forma sustentable, poniendo en riesgo el abasto de estos productos en un futuro cercano.</w:t>
      </w:r>
      <w:r w:rsidRPr="00AB7293">
        <w:rPr>
          <w:rFonts w:cstheme="minorHAnsi"/>
          <w:color w:val="000000"/>
        </w:rPr>
        <w:br/>
      </w:r>
      <w:r w:rsidRPr="00AB7293">
        <w:rPr>
          <w:rFonts w:cstheme="minorHAnsi"/>
          <w:color w:val="000000"/>
          <w:shd w:val="clear" w:color="auto" w:fill="FFFFFF"/>
        </w:rPr>
        <w:t>En la charla discutiremos cómo la pesca y acuicultura sustentables pueden ser parte de la solución a estos problemas.</w:t>
      </w:r>
    </w:p>
    <w:p w:rsidR="00552CFF" w:rsidRDefault="00552CFF" w:rsidP="00552CFF">
      <w:pPr>
        <w:rPr>
          <w:rFonts w:cstheme="minorHAnsi"/>
          <w:color w:val="000000"/>
          <w:shd w:val="clear" w:color="auto" w:fill="FFFFFF"/>
        </w:rPr>
      </w:pPr>
      <w:r>
        <w:rPr>
          <w:noProof/>
          <w:lang w:eastAsia="es-MX"/>
        </w:rPr>
        <w:drawing>
          <wp:anchor distT="0" distB="0" distL="114300" distR="114300" simplePos="0" relativeHeight="251661312" behindDoc="0" locked="0" layoutInCell="1" allowOverlap="1">
            <wp:simplePos x="0" y="0"/>
            <wp:positionH relativeFrom="margin">
              <wp:posOffset>-280035</wp:posOffset>
            </wp:positionH>
            <wp:positionV relativeFrom="paragraph">
              <wp:posOffset>11430</wp:posOffset>
            </wp:positionV>
            <wp:extent cx="2331515" cy="2333625"/>
            <wp:effectExtent l="0" t="0" r="0" b="0"/>
            <wp:wrapNone/>
            <wp:docPr id="25" name="Imagen 50" descr="https://laboratoriodetecnologias.mx/wp-content/uploads/2019/03/FLYERS-ABRIL-LABTEC-14-800x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boratoriodetecnologias.mx/wp-content/uploads/2019/03/FLYERS-ABRIL-LABTEC-14-800x801.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1515" cy="2333625"/>
                    </a:xfrm>
                    <a:prstGeom prst="rect">
                      <a:avLst/>
                    </a:prstGeom>
                    <a:noFill/>
                    <a:ln>
                      <a:noFill/>
                    </a:ln>
                  </pic:spPr>
                </pic:pic>
              </a:graphicData>
            </a:graphic>
          </wp:anchor>
        </w:drawing>
      </w:r>
    </w:p>
    <w:p w:rsidR="00552CFF" w:rsidRDefault="00552CFF" w:rsidP="00552CFF">
      <w:pPr>
        <w:rPr>
          <w:rFonts w:cstheme="minorHAnsi"/>
          <w:color w:val="000000"/>
          <w:shd w:val="clear" w:color="auto" w:fill="FFFFFF"/>
        </w:rPr>
      </w:pPr>
    </w:p>
    <w:p w:rsidR="00552CFF" w:rsidRDefault="00552CFF" w:rsidP="00552CFF">
      <w:pPr>
        <w:rPr>
          <w:rFonts w:cstheme="minorHAnsi"/>
          <w:color w:val="000000"/>
          <w:shd w:val="clear" w:color="auto" w:fill="FFFFFF"/>
        </w:rPr>
      </w:pPr>
    </w:p>
    <w:p w:rsidR="00552CFF" w:rsidRDefault="00552CFF" w:rsidP="00552CFF">
      <w:pPr>
        <w:rPr>
          <w:rFonts w:cstheme="minorHAnsi"/>
          <w:color w:val="000000"/>
          <w:shd w:val="clear" w:color="auto" w:fill="FFFFFF"/>
        </w:rPr>
      </w:pPr>
    </w:p>
    <w:p w:rsidR="00552CFF" w:rsidRPr="00AB7293" w:rsidRDefault="00552CFF" w:rsidP="00552CFF">
      <w:pPr>
        <w:rPr>
          <w:rFonts w:cstheme="minorHAnsi"/>
          <w:color w:val="000000"/>
          <w:shd w:val="clear" w:color="auto" w:fill="FFFFFF"/>
        </w:rPr>
      </w:pPr>
      <w:r w:rsidRPr="00AB7293">
        <w:rPr>
          <w:rFonts w:cstheme="minorHAnsi"/>
          <w:noProof/>
          <w:lang w:eastAsia="es-MX"/>
        </w:rPr>
        <w:drawing>
          <wp:anchor distT="0" distB="0" distL="114300" distR="114300" simplePos="0" relativeHeight="251660288" behindDoc="0" locked="0" layoutInCell="1" allowOverlap="1">
            <wp:simplePos x="0" y="0"/>
            <wp:positionH relativeFrom="margin">
              <wp:posOffset>3803200</wp:posOffset>
            </wp:positionH>
            <wp:positionV relativeFrom="paragraph">
              <wp:posOffset>212725</wp:posOffset>
            </wp:positionV>
            <wp:extent cx="2447925" cy="1629956"/>
            <wp:effectExtent l="0" t="0" r="0" b="8890"/>
            <wp:wrapNone/>
            <wp:docPr id="26" name="Imagen 19" descr="https://laboratoriodetecnologias.mx/wp-content/uploads/2019/03/DR_0474-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boratoriodetecnologias.mx/wp-content/uploads/2019/03/DR_0474-800x533.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629956"/>
                    </a:xfrm>
                    <a:prstGeom prst="rect">
                      <a:avLst/>
                    </a:prstGeom>
                    <a:noFill/>
                    <a:ln>
                      <a:noFill/>
                    </a:ln>
                  </pic:spPr>
                </pic:pic>
              </a:graphicData>
            </a:graphic>
          </wp:anchor>
        </w:drawing>
      </w:r>
    </w:p>
    <w:p w:rsidR="00552CFF" w:rsidRPr="00AB7293" w:rsidRDefault="00552CFF" w:rsidP="00552CFF">
      <w:pPr>
        <w:rPr>
          <w:rFonts w:cstheme="minorHAnsi"/>
        </w:rPr>
      </w:pPr>
    </w:p>
    <w:p w:rsidR="00552CFF" w:rsidRPr="00AB7293" w:rsidRDefault="00552CFF" w:rsidP="00552CFF">
      <w:pPr>
        <w:rPr>
          <w:rFonts w:cstheme="minorHAnsi"/>
        </w:rPr>
      </w:pPr>
    </w:p>
    <w:p w:rsidR="00552CFF" w:rsidRPr="00AB7293" w:rsidRDefault="00552CFF" w:rsidP="00552CFF">
      <w:pPr>
        <w:rPr>
          <w:rFonts w:cstheme="minorHAnsi"/>
        </w:rPr>
      </w:pPr>
    </w:p>
    <w:p w:rsidR="00552CFF" w:rsidRPr="00AB7293" w:rsidRDefault="00552CFF" w:rsidP="00552CFF">
      <w:pPr>
        <w:rPr>
          <w:rFonts w:cstheme="minorHAnsi"/>
        </w:rPr>
      </w:pPr>
    </w:p>
    <w:p w:rsidR="00552CFF" w:rsidRPr="00AB7293" w:rsidRDefault="00552CFF" w:rsidP="00552CFF">
      <w:pPr>
        <w:tabs>
          <w:tab w:val="left" w:pos="2258"/>
        </w:tabs>
        <w:rPr>
          <w:rFonts w:cstheme="minorHAnsi"/>
        </w:rPr>
      </w:pPr>
    </w:p>
    <w:p w:rsidR="00552CFF" w:rsidRDefault="00552CFF" w:rsidP="00552CFF">
      <w:pPr>
        <w:spacing w:after="0" w:line="240" w:lineRule="auto"/>
        <w:contextualSpacing/>
        <w:rPr>
          <w:rFonts w:eastAsia="Times New Roman" w:cstheme="minorHAnsi"/>
          <w:b/>
          <w:color w:val="000000"/>
          <w:lang w:eastAsia="es-MX"/>
        </w:rPr>
      </w:pPr>
    </w:p>
    <w:p w:rsidR="00552CFF" w:rsidRDefault="00552CFF" w:rsidP="00552CFF">
      <w:pPr>
        <w:spacing w:after="0" w:line="240" w:lineRule="auto"/>
        <w:contextualSpacing/>
        <w:rPr>
          <w:rFonts w:eastAsia="Times New Roman" w:cstheme="minorHAnsi"/>
          <w:b/>
          <w:color w:val="000000"/>
          <w:lang w:eastAsia="es-MX"/>
        </w:rPr>
      </w:pPr>
    </w:p>
    <w:p w:rsidR="00552CFF" w:rsidRPr="00552CFF" w:rsidRDefault="00552CFF" w:rsidP="00552CFF">
      <w:pPr>
        <w:spacing w:after="0" w:line="240" w:lineRule="auto"/>
        <w:contextualSpacing/>
        <w:rPr>
          <w:rFonts w:eastAsia="Times New Roman" w:cstheme="minorHAnsi"/>
          <w:b/>
          <w:color w:val="000000"/>
          <w:sz w:val="28"/>
          <w:szCs w:val="28"/>
          <w:lang w:eastAsia="es-MX"/>
        </w:rPr>
      </w:pPr>
      <w:r w:rsidRPr="00552CFF">
        <w:rPr>
          <w:rFonts w:eastAsia="Times New Roman" w:cstheme="minorHAnsi"/>
          <w:b/>
          <w:color w:val="000000"/>
          <w:sz w:val="28"/>
          <w:szCs w:val="28"/>
          <w:lang w:eastAsia="es-MX"/>
        </w:rPr>
        <w:t xml:space="preserve"> Tecnologías de la música</w:t>
      </w:r>
    </w:p>
    <w:p w:rsidR="00552CFF" w:rsidRPr="00AB7293" w:rsidRDefault="00552CFF" w:rsidP="00552CFF">
      <w:pPr>
        <w:shd w:val="clear" w:color="auto" w:fill="FFFFFF"/>
        <w:spacing w:after="100" w:afterAutospacing="1" w:line="240" w:lineRule="auto"/>
        <w:jc w:val="both"/>
        <w:rPr>
          <w:rFonts w:eastAsia="Times New Roman" w:cstheme="minorHAnsi"/>
          <w:color w:val="000000"/>
          <w:lang w:eastAsia="es-MX"/>
        </w:rPr>
      </w:pPr>
      <w:r w:rsidRPr="00AB7293">
        <w:rPr>
          <w:rFonts w:eastAsia="Times New Roman" w:cstheme="minorHAnsi"/>
          <w:color w:val="000000"/>
          <w:lang w:eastAsia="es-MX"/>
        </w:rPr>
        <w:t>Este conversatorio tiene como propósito discutir la relación entra la música y las tecnologías; tanto las que la producen y hacen posible, como las que la fijan, reproducen, difunden o “desvirtúan”. No se trata solamente de hacer un recorrido histórico por las distintas etapas de estas relaciones, sino de construir una discusión crítica, con algunos de los conceptos fundamentales de la crítica musical, la historia de la música y la crítica cultural en general.</w:t>
      </w:r>
    </w:p>
    <w:p w:rsidR="00552CFF" w:rsidRDefault="00552CFF" w:rsidP="00552CFF">
      <w:pPr>
        <w:shd w:val="clear" w:color="auto" w:fill="FFFFFF"/>
        <w:spacing w:after="100" w:afterAutospacing="1" w:line="240" w:lineRule="auto"/>
        <w:jc w:val="both"/>
        <w:rPr>
          <w:rFonts w:eastAsia="Times New Roman" w:cstheme="minorHAnsi"/>
          <w:color w:val="000000"/>
          <w:lang w:eastAsia="es-MX"/>
        </w:rPr>
      </w:pPr>
      <w:r>
        <w:rPr>
          <w:rFonts w:eastAsia="Times New Roman" w:cstheme="minorHAnsi"/>
          <w:noProof/>
          <w:color w:val="000000"/>
          <w:lang w:eastAsia="es-MX"/>
        </w:rPr>
        <w:drawing>
          <wp:anchor distT="0" distB="0" distL="114300" distR="114300" simplePos="0" relativeHeight="251663360" behindDoc="0" locked="0" layoutInCell="1" allowOverlap="1">
            <wp:simplePos x="0" y="0"/>
            <wp:positionH relativeFrom="margin">
              <wp:posOffset>3720465</wp:posOffset>
            </wp:positionH>
            <wp:positionV relativeFrom="paragraph">
              <wp:posOffset>636905</wp:posOffset>
            </wp:positionV>
            <wp:extent cx="2552700" cy="1695450"/>
            <wp:effectExtent l="19050" t="0" r="0" b="0"/>
            <wp:wrapNone/>
            <wp:docPr id="27" name="Imagen 21" descr="https://laboratoriodetecnologias.mx/wp-content/uploads/2019/03/DR_0510-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boratoriodetecnologias.mx/wp-content/uploads/2019/03/DR_0510-800x533.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anchor>
        </w:drawing>
      </w:r>
      <w:r>
        <w:rPr>
          <w:rFonts w:eastAsia="Times New Roman" w:cstheme="minorHAnsi"/>
          <w:noProof/>
          <w:color w:val="000000"/>
          <w:lang w:eastAsia="es-MX"/>
        </w:rPr>
        <w:drawing>
          <wp:anchor distT="0" distB="0" distL="114300" distR="114300" simplePos="0" relativeHeight="251664384" behindDoc="0" locked="0" layoutInCell="1" allowOverlap="1">
            <wp:simplePos x="0" y="0"/>
            <wp:positionH relativeFrom="margin">
              <wp:posOffset>1019175</wp:posOffset>
            </wp:positionH>
            <wp:positionV relativeFrom="paragraph">
              <wp:posOffset>703580</wp:posOffset>
            </wp:positionV>
            <wp:extent cx="2600325" cy="1729105"/>
            <wp:effectExtent l="19050" t="0" r="9525" b="0"/>
            <wp:wrapNone/>
            <wp:docPr id="33" name="Imagen 20" descr="https://laboratoriodetecnologias.mx/wp-content/uploads/2019/03/DR_0521-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boratoriodetecnologias.mx/wp-content/uploads/2019/03/DR_0521-800x533.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729105"/>
                    </a:xfrm>
                    <a:prstGeom prst="rect">
                      <a:avLst/>
                    </a:prstGeom>
                    <a:noFill/>
                    <a:ln>
                      <a:noFill/>
                    </a:ln>
                  </pic:spPr>
                </pic:pic>
              </a:graphicData>
            </a:graphic>
          </wp:anchor>
        </w:drawing>
      </w:r>
      <w:r>
        <w:rPr>
          <w:rFonts w:eastAsia="Times New Roman" w:cstheme="minorHAnsi"/>
          <w:noProof/>
          <w:color w:val="000000"/>
          <w:lang w:eastAsia="es-MX"/>
        </w:rPr>
        <w:drawing>
          <wp:anchor distT="0" distB="0" distL="114300" distR="114300" simplePos="0" relativeHeight="251665408" behindDoc="0" locked="0" layoutInCell="1" allowOverlap="1">
            <wp:simplePos x="0" y="0"/>
            <wp:positionH relativeFrom="margin">
              <wp:posOffset>-775335</wp:posOffset>
            </wp:positionH>
            <wp:positionV relativeFrom="paragraph">
              <wp:posOffset>636905</wp:posOffset>
            </wp:positionV>
            <wp:extent cx="1685925" cy="1685925"/>
            <wp:effectExtent l="19050" t="0" r="9525" b="0"/>
            <wp:wrapNone/>
            <wp:docPr id="60" name="Imagen 60" descr="https://laboratoriodetecnologias.mx/wp-content/uploads/2019/03/FLYERS-ABRIL-LABTEC-10-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boratoriodetecnologias.mx/wp-content/uploads/2019/03/FLYERS-ABRIL-LABTEC-10-1-800x800.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r w:rsidRPr="00AB7293">
        <w:rPr>
          <w:rFonts w:eastAsia="Times New Roman" w:cstheme="minorHAnsi"/>
          <w:color w:val="000000"/>
          <w:lang w:eastAsia="es-MX"/>
        </w:rPr>
        <w:t>Nos parece importante generar esta discusión, en un momento donde el consumo, producción y difusión de la música parece atravesar una “revolución”, consideramos pertinente realizar una revisión crítica de los principales tópicos que atraviesan la discusión sobre música, crítica y su relación con las tecnologías.</w:t>
      </w:r>
    </w:p>
    <w:p w:rsidR="00552CFF" w:rsidRDefault="00552CFF" w:rsidP="00552CFF">
      <w:pPr>
        <w:shd w:val="clear" w:color="auto" w:fill="FFFFFF"/>
        <w:spacing w:after="100" w:afterAutospacing="1" w:line="240" w:lineRule="auto"/>
        <w:jc w:val="both"/>
        <w:rPr>
          <w:rFonts w:eastAsia="Times New Roman" w:cstheme="minorHAnsi"/>
          <w:color w:val="000000"/>
          <w:lang w:eastAsia="es-MX"/>
        </w:rPr>
      </w:pPr>
    </w:p>
    <w:p w:rsidR="00552CFF" w:rsidRDefault="00552CFF" w:rsidP="00552CFF">
      <w:pPr>
        <w:rPr>
          <w:rFonts w:eastAsia="Times New Roman" w:cstheme="minorHAnsi"/>
          <w:color w:val="000000"/>
          <w:lang w:eastAsia="es-MX"/>
        </w:rPr>
      </w:pPr>
    </w:p>
    <w:p w:rsidR="00552CFF" w:rsidRPr="00AB7293" w:rsidRDefault="00552CFF" w:rsidP="00552CFF">
      <w:pPr>
        <w:rPr>
          <w:rFonts w:cstheme="minorHAnsi"/>
        </w:rPr>
      </w:pPr>
    </w:p>
    <w:p w:rsidR="00552CFF" w:rsidRPr="00AB7293" w:rsidRDefault="00552CFF" w:rsidP="00552CFF">
      <w:pPr>
        <w:pStyle w:val="Prrafodelista"/>
        <w:spacing w:after="0" w:line="240" w:lineRule="auto"/>
        <w:ind w:left="0"/>
        <w:rPr>
          <w:rFonts w:eastAsia="Times New Roman" w:cstheme="minorHAnsi"/>
          <w:b/>
          <w:color w:val="000000"/>
          <w:lang w:eastAsia="es-MX"/>
        </w:rPr>
      </w:pPr>
      <w:r w:rsidRPr="00AB7293">
        <w:rPr>
          <w:rFonts w:eastAsia="Times New Roman" w:cstheme="minorHAnsi"/>
          <w:b/>
          <w:color w:val="000000"/>
          <w:lang w:eastAsia="es-MX"/>
        </w:rPr>
        <w:lastRenderedPageBreak/>
        <w:t>Conjuros del agua 1: Historias del agua</w:t>
      </w:r>
    </w:p>
    <w:p w:rsidR="00552CFF" w:rsidRPr="00AB7293"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sidRPr="00AB7293">
        <w:rPr>
          <w:rFonts w:asciiTheme="minorHAnsi" w:hAnsiTheme="minorHAnsi" w:cstheme="minorHAnsi"/>
          <w:color w:val="000000"/>
          <w:sz w:val="22"/>
          <w:szCs w:val="22"/>
        </w:rPr>
        <w:t>Conjuros del Agua serán una serie de 7 conversaciones en torno al agua, en ellas participarán académicos, activistas y otros agentes vinculados a la gestión y construcción de estrategias para manejar las distintas problemáticas relacionadas con el tema del agua.</w:t>
      </w:r>
    </w:p>
    <w:p w:rsidR="00552CFF" w:rsidRPr="00AB7293" w:rsidRDefault="00552CFF" w:rsidP="00552CFF">
      <w:pPr>
        <w:jc w:val="both"/>
        <w:rPr>
          <w:rFonts w:cstheme="minorHAnsi"/>
        </w:rPr>
      </w:pPr>
      <w:r w:rsidRPr="00AB7293">
        <w:rPr>
          <w:rFonts w:cstheme="minorHAnsi"/>
          <w:color w:val="000000"/>
        </w:rPr>
        <w:t>La finalidad es plantear una discusión pública sobre las tecnologías de la vida y su relación con el agua desde un abordaje complejo, sistémico y expandido que permitan buscar invenciones colectivas en relación al agua</w:t>
      </w:r>
    </w:p>
    <w:p w:rsidR="00552CFF" w:rsidRPr="00AB7293" w:rsidRDefault="00552CFF" w:rsidP="00552CFF">
      <w:pPr>
        <w:ind w:firstLine="708"/>
        <w:rPr>
          <w:rFonts w:cstheme="minorHAnsi"/>
        </w:rPr>
      </w:pPr>
      <w:r w:rsidRPr="00AB7293">
        <w:rPr>
          <w:rFonts w:cstheme="minorHAnsi"/>
          <w:noProof/>
          <w:lang w:eastAsia="es-MX"/>
        </w:rPr>
        <w:drawing>
          <wp:anchor distT="0" distB="0" distL="114300" distR="114300" simplePos="0" relativeHeight="251668480" behindDoc="1" locked="0" layoutInCell="1" allowOverlap="1">
            <wp:simplePos x="0" y="0"/>
            <wp:positionH relativeFrom="margin">
              <wp:posOffset>2939415</wp:posOffset>
            </wp:positionH>
            <wp:positionV relativeFrom="paragraph">
              <wp:posOffset>13970</wp:posOffset>
            </wp:positionV>
            <wp:extent cx="2811454" cy="1581150"/>
            <wp:effectExtent l="0" t="0" r="8255" b="0"/>
            <wp:wrapNone/>
            <wp:docPr id="34" name="Imagen 23" descr="https://laboratoriodetecnologias.mx/wp-content/uploads/2019/03/943B0147-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aboratoriodetecnologias.mx/wp-content/uploads/2019/03/943B0147-800x45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454" cy="1581150"/>
                    </a:xfrm>
                    <a:prstGeom prst="rect">
                      <a:avLst/>
                    </a:prstGeom>
                    <a:noFill/>
                    <a:ln>
                      <a:noFill/>
                    </a:ln>
                  </pic:spPr>
                </pic:pic>
              </a:graphicData>
            </a:graphic>
          </wp:anchor>
        </w:drawing>
      </w:r>
      <w:r w:rsidRPr="00AB7293">
        <w:rPr>
          <w:rFonts w:cstheme="minorHAnsi"/>
          <w:noProof/>
          <w:lang w:eastAsia="es-MX"/>
        </w:rPr>
        <w:drawing>
          <wp:anchor distT="0" distB="0" distL="114300" distR="114300" simplePos="0" relativeHeight="251667456" behindDoc="1" locked="0" layoutInCell="1" allowOverlap="1">
            <wp:simplePos x="0" y="0"/>
            <wp:positionH relativeFrom="column">
              <wp:posOffset>-99060</wp:posOffset>
            </wp:positionH>
            <wp:positionV relativeFrom="paragraph">
              <wp:posOffset>4445</wp:posOffset>
            </wp:positionV>
            <wp:extent cx="2896565" cy="1628775"/>
            <wp:effectExtent l="0" t="0" r="0" b="0"/>
            <wp:wrapNone/>
            <wp:docPr id="35" name="Imagen 24" descr="https://laboratoriodetecnologias.mx/wp-content/uploads/2019/03/943B0132-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boratoriodetecnologias.mx/wp-content/uploads/2019/03/943B0132-800x450.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085" cy="1631316"/>
                    </a:xfrm>
                    <a:prstGeom prst="rect">
                      <a:avLst/>
                    </a:prstGeom>
                    <a:noFill/>
                    <a:ln>
                      <a:noFill/>
                    </a:ln>
                  </pic:spPr>
                </pic:pic>
              </a:graphicData>
            </a:graphic>
          </wp:anchor>
        </w:drawing>
      </w:r>
    </w:p>
    <w:p w:rsidR="00552CFF" w:rsidRPr="00AB7293" w:rsidRDefault="00552CFF" w:rsidP="00552CFF">
      <w:pPr>
        <w:ind w:firstLine="708"/>
        <w:rPr>
          <w:rFonts w:cstheme="minorHAnsi"/>
        </w:rPr>
      </w:pPr>
    </w:p>
    <w:p w:rsidR="00552CFF" w:rsidRPr="00AB7293" w:rsidRDefault="00552CFF" w:rsidP="00552CFF">
      <w:pPr>
        <w:ind w:firstLine="708"/>
        <w:rPr>
          <w:rFonts w:cstheme="minorHAnsi"/>
        </w:rPr>
      </w:pPr>
    </w:p>
    <w:p w:rsidR="00552CFF" w:rsidRPr="00AB7293" w:rsidRDefault="00552CFF" w:rsidP="00552CFF">
      <w:pPr>
        <w:spacing w:after="0" w:line="240" w:lineRule="auto"/>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r w:rsidRPr="00AB7293">
        <w:rPr>
          <w:rFonts w:cstheme="minorHAnsi"/>
          <w:noProof/>
          <w:lang w:eastAsia="es-MX"/>
        </w:rPr>
        <w:drawing>
          <wp:anchor distT="0" distB="0" distL="114300" distR="114300" simplePos="0" relativeHeight="251669504" behindDoc="0" locked="0" layoutInCell="1" allowOverlap="1">
            <wp:simplePos x="0" y="0"/>
            <wp:positionH relativeFrom="margin">
              <wp:posOffset>-127635</wp:posOffset>
            </wp:positionH>
            <wp:positionV relativeFrom="paragraph">
              <wp:posOffset>180340</wp:posOffset>
            </wp:positionV>
            <wp:extent cx="2924175" cy="1644331"/>
            <wp:effectExtent l="0" t="0" r="0" b="0"/>
            <wp:wrapNone/>
            <wp:docPr id="37" name="Imagen 22" descr="https://laboratoriodetecnologias.mx/wp-content/uploads/2019/03/943B0163-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boratoriodetecnologias.mx/wp-content/uploads/2019/03/943B0163-800x45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2823" cy="1649194"/>
                    </a:xfrm>
                    <a:prstGeom prst="rect">
                      <a:avLst/>
                    </a:prstGeom>
                    <a:noFill/>
                    <a:ln>
                      <a:noFill/>
                    </a:ln>
                  </pic:spPr>
                </pic:pic>
              </a:graphicData>
            </a:graphic>
          </wp:anchor>
        </w:drawing>
      </w:r>
    </w:p>
    <w:p w:rsidR="00552CFF" w:rsidRPr="00AB7293" w:rsidRDefault="00552CFF" w:rsidP="00552CFF">
      <w:pPr>
        <w:spacing w:after="0" w:line="240" w:lineRule="auto"/>
        <w:ind w:left="720"/>
        <w:contextualSpacing/>
        <w:rPr>
          <w:rFonts w:eastAsia="Times New Roman" w:cstheme="minorHAnsi"/>
          <w:b/>
          <w:color w:val="000000"/>
          <w:lang w:eastAsia="es-MX"/>
        </w:rPr>
      </w:pPr>
      <w:r>
        <w:rPr>
          <w:noProof/>
          <w:lang w:eastAsia="es-MX"/>
        </w:rPr>
        <w:drawing>
          <wp:anchor distT="0" distB="0" distL="114300" distR="114300" simplePos="0" relativeHeight="251676672" behindDoc="0" locked="0" layoutInCell="1" allowOverlap="1">
            <wp:simplePos x="0" y="0"/>
            <wp:positionH relativeFrom="margin">
              <wp:posOffset>3209925</wp:posOffset>
            </wp:positionH>
            <wp:positionV relativeFrom="paragraph">
              <wp:posOffset>8890</wp:posOffset>
            </wp:positionV>
            <wp:extent cx="1958508" cy="1954755"/>
            <wp:effectExtent l="0" t="0" r="3810" b="7620"/>
            <wp:wrapNone/>
            <wp:docPr id="61" name="Imagen 61" descr="https://laboratoriodetecnologias.mx/wp-content/uploads/2019/03/FLYERS-ABRIL-LABTEC-08-800x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boratoriodetecnologias.mx/wp-content/uploads/2019/03/FLYERS-ABRIL-LABTEC-08-800x799.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508" cy="1954755"/>
                    </a:xfrm>
                    <a:prstGeom prst="rect">
                      <a:avLst/>
                    </a:prstGeom>
                    <a:noFill/>
                    <a:ln>
                      <a:noFill/>
                    </a:ln>
                  </pic:spPr>
                </pic:pic>
              </a:graphicData>
            </a:graphic>
          </wp:anchor>
        </w:drawing>
      </w: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contextualSpacing/>
        <w:rPr>
          <w:rFonts w:eastAsia="Times New Roman" w:cstheme="minorHAnsi"/>
          <w:b/>
          <w:color w:val="000000"/>
          <w:lang w:eastAsia="es-MX"/>
        </w:rPr>
      </w:pPr>
    </w:p>
    <w:p w:rsidR="00552CFF" w:rsidRPr="00AB7293" w:rsidRDefault="00552CFF" w:rsidP="00552CFF">
      <w:pPr>
        <w:spacing w:after="0" w:line="240" w:lineRule="auto"/>
        <w:contextualSpacing/>
        <w:rPr>
          <w:rFonts w:eastAsia="Times New Roman" w:cstheme="minorHAnsi"/>
          <w:b/>
          <w:color w:val="000000"/>
          <w:lang w:eastAsia="es-MX"/>
        </w:rPr>
      </w:pPr>
      <w:r w:rsidRPr="00AB7293">
        <w:rPr>
          <w:rFonts w:eastAsia="Times New Roman" w:cstheme="minorHAnsi"/>
          <w:b/>
          <w:color w:val="000000"/>
          <w:lang w:eastAsia="es-MX"/>
        </w:rPr>
        <w:t xml:space="preserve"> Conjuros del Agua 2: Desabastecimiento</w:t>
      </w:r>
    </w:p>
    <w:p w:rsidR="00552CFF"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sidRPr="00AB7293">
        <w:rPr>
          <w:rFonts w:asciiTheme="minorHAnsi" w:hAnsiTheme="minorHAnsi" w:cstheme="minorHAnsi"/>
          <w:b/>
          <w:noProof/>
          <w:color w:val="000000"/>
          <w:sz w:val="22"/>
          <w:szCs w:val="22"/>
        </w:rPr>
        <w:drawing>
          <wp:anchor distT="0" distB="0" distL="114300" distR="114300" simplePos="0" relativeHeight="251674624" behindDoc="0" locked="0" layoutInCell="1" allowOverlap="1">
            <wp:simplePos x="0" y="0"/>
            <wp:positionH relativeFrom="margin">
              <wp:align>center</wp:align>
            </wp:positionH>
            <wp:positionV relativeFrom="paragraph">
              <wp:posOffset>897890</wp:posOffset>
            </wp:positionV>
            <wp:extent cx="1828800" cy="1362748"/>
            <wp:effectExtent l="0" t="0" r="0" b="8890"/>
            <wp:wrapNone/>
            <wp:docPr id="38" name="Imagen 31" descr="https://laboratoriodetecnologias.mx/wp-content/uploads/2019/03/DR_0353-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boratoriodetecnologias.mx/wp-content/uploads/2019/03/DR_0353-800x53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62748"/>
                    </a:xfrm>
                    <a:prstGeom prst="rect">
                      <a:avLst/>
                    </a:prstGeom>
                    <a:noFill/>
                    <a:ln>
                      <a:noFill/>
                    </a:ln>
                  </pic:spPr>
                </pic:pic>
              </a:graphicData>
            </a:graphic>
          </wp:anchor>
        </w:drawing>
      </w:r>
      <w:r w:rsidRPr="00AB7293">
        <w:rPr>
          <w:rFonts w:asciiTheme="minorHAnsi" w:hAnsiTheme="minorHAnsi" w:cstheme="minorHAnsi"/>
          <w:color w:val="000000"/>
          <w:sz w:val="22"/>
          <w:szCs w:val="22"/>
        </w:rPr>
        <w:t>Conjuros del Agua serán una serie de 7 conversaciones en torno al agua, en ellas participarán académicos, activistas y otros agentes vinculados a la gestión y construcción de estrategias para manejar las distintas problemáticas relacionadas con el tema del agua. La finalidad es plantear una discusión pública sobre las tecnologías de la vida y su relación con el agua desde un abordaje complejo, sistémico y expandido que permitan buscar invenciones colectivas en relación al agua.</w:t>
      </w:r>
    </w:p>
    <w:p w:rsidR="00552CFF" w:rsidRPr="00AB7293"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Pr>
          <w:noProof/>
        </w:rPr>
        <w:drawing>
          <wp:anchor distT="0" distB="0" distL="114300" distR="114300" simplePos="0" relativeHeight="251678720" behindDoc="0" locked="0" layoutInCell="1" allowOverlap="1">
            <wp:simplePos x="0" y="0"/>
            <wp:positionH relativeFrom="margin">
              <wp:posOffset>3958590</wp:posOffset>
            </wp:positionH>
            <wp:positionV relativeFrom="paragraph">
              <wp:posOffset>123825</wp:posOffset>
            </wp:positionV>
            <wp:extent cx="2266950" cy="2266950"/>
            <wp:effectExtent l="0" t="0" r="0" b="0"/>
            <wp:wrapNone/>
            <wp:docPr id="67" name="Imagen 67" descr="https://laboratoriodetecnologias.mx/wp-content/uploads/2019/03/FLYERS-ABRIL-LABTEC-0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boratoriodetecnologias.mx/wp-content/uploads/2019/03/FLYERS-ABRIL-LABTEC-09-800x800.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anchor>
        </w:drawing>
      </w:r>
      <w:r w:rsidRPr="00AB7293">
        <w:rPr>
          <w:rFonts w:cstheme="minorHAnsi"/>
          <w:b/>
          <w:noProof/>
          <w:color w:val="000000"/>
        </w:rPr>
        <w:drawing>
          <wp:anchor distT="0" distB="0" distL="114300" distR="114300" simplePos="0" relativeHeight="251673600" behindDoc="0" locked="0" layoutInCell="1" allowOverlap="1">
            <wp:simplePos x="0" y="0"/>
            <wp:positionH relativeFrom="margin">
              <wp:posOffset>-708660</wp:posOffset>
            </wp:positionH>
            <wp:positionV relativeFrom="paragraph">
              <wp:posOffset>352425</wp:posOffset>
            </wp:positionV>
            <wp:extent cx="2400300" cy="1600200"/>
            <wp:effectExtent l="0" t="0" r="0" b="0"/>
            <wp:wrapNone/>
            <wp:docPr id="39" name="Imagen 34" descr="https://laboratoriodetecnologias.mx/wp-content/uploads/2019/03/DR_0346-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oratoriodetecnologias.mx/wp-content/uploads/2019/03/DR_0346-800x533.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anchor>
        </w:drawing>
      </w: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contextualSpacing/>
        <w:rPr>
          <w:rFonts w:eastAsia="Times New Roman" w:cstheme="minorHAnsi"/>
          <w:b/>
          <w:color w:val="000000"/>
          <w:lang w:eastAsia="es-MX"/>
        </w:rPr>
      </w:pPr>
      <w:r w:rsidRPr="00AB7293">
        <w:rPr>
          <w:rFonts w:eastAsia="Times New Roman" w:cstheme="minorHAnsi"/>
          <w:b/>
          <w:noProof/>
          <w:color w:val="000000"/>
          <w:lang w:eastAsia="es-MX"/>
        </w:rPr>
        <w:drawing>
          <wp:anchor distT="0" distB="0" distL="114300" distR="114300" simplePos="0" relativeHeight="251672576" behindDoc="0" locked="0" layoutInCell="1" allowOverlap="1">
            <wp:simplePos x="0" y="0"/>
            <wp:positionH relativeFrom="margin">
              <wp:align>center</wp:align>
            </wp:positionH>
            <wp:positionV relativeFrom="paragraph">
              <wp:posOffset>11430</wp:posOffset>
            </wp:positionV>
            <wp:extent cx="1914525" cy="1274298"/>
            <wp:effectExtent l="0" t="0" r="0" b="2540"/>
            <wp:wrapNone/>
            <wp:docPr id="40" name="Imagen 35" descr="https://laboratoriodetecnologias.mx/wp-content/uploads/2019/03/DR_0342-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boratoriodetecnologias.mx/wp-content/uploads/2019/03/DR_0342-800x53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274298"/>
                    </a:xfrm>
                    <a:prstGeom prst="rect">
                      <a:avLst/>
                    </a:prstGeom>
                    <a:noFill/>
                    <a:ln>
                      <a:noFill/>
                    </a:ln>
                  </pic:spPr>
                </pic:pic>
              </a:graphicData>
            </a:graphic>
          </wp:anchor>
        </w:drawing>
      </w:r>
    </w:p>
    <w:p w:rsidR="00552CFF" w:rsidRPr="00AB7293" w:rsidRDefault="00552CFF" w:rsidP="00552CFF">
      <w:pPr>
        <w:spacing w:after="0" w:line="240" w:lineRule="auto"/>
        <w:contextualSpacing/>
        <w:rPr>
          <w:rFonts w:eastAsia="Times New Roman" w:cstheme="minorHAnsi"/>
          <w:b/>
          <w:color w:val="000000"/>
          <w:lang w:eastAsia="es-MX"/>
        </w:rPr>
      </w:pPr>
    </w:p>
    <w:p w:rsidR="00552CFF" w:rsidRPr="00AB7293" w:rsidRDefault="00552CFF" w:rsidP="00552CFF">
      <w:pPr>
        <w:spacing w:after="0" w:line="240" w:lineRule="auto"/>
        <w:contextualSpacing/>
        <w:rPr>
          <w:rFonts w:eastAsia="Times New Roman" w:cstheme="minorHAnsi"/>
          <w:b/>
          <w:color w:val="000000"/>
          <w:lang w:eastAsia="es-MX"/>
        </w:rPr>
      </w:pPr>
      <w:r w:rsidRPr="00AB7293">
        <w:rPr>
          <w:rFonts w:eastAsia="Times New Roman" w:cstheme="minorHAnsi"/>
          <w:b/>
          <w:color w:val="000000"/>
          <w:lang w:eastAsia="es-MX"/>
        </w:rPr>
        <w:lastRenderedPageBreak/>
        <w:t xml:space="preserve"> Tecnologías de la alimentación </w:t>
      </w: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sidRPr="00AB7293">
        <w:rPr>
          <w:rFonts w:asciiTheme="minorHAnsi" w:hAnsiTheme="minorHAnsi" w:cstheme="minorHAnsi"/>
          <w:color w:val="000000"/>
          <w:sz w:val="22"/>
          <w:szCs w:val="22"/>
        </w:rPr>
        <w:t>El presente proyecto incluye los elementos necesarios para dotar de la infraestructura básica al espacio utilizado para iniciar labores encaminadas a trabajar sobre los cultivos urbanos en sus diferentes modalidades y técnicas, elemento importante para desarrollar la conciencia de conservación ecológica necesaria para nuestra ciudad.</w:t>
      </w:r>
    </w:p>
    <w:p w:rsidR="00552CFF" w:rsidRPr="00AB7293"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sidRPr="00AB7293">
        <w:rPr>
          <w:rFonts w:cstheme="minorHAnsi"/>
          <w:b/>
          <w:noProof/>
          <w:color w:val="000000"/>
        </w:rPr>
        <w:drawing>
          <wp:anchor distT="0" distB="0" distL="114300" distR="114300" simplePos="0" relativeHeight="251671552" behindDoc="0" locked="0" layoutInCell="1" allowOverlap="1">
            <wp:simplePos x="0" y="0"/>
            <wp:positionH relativeFrom="column">
              <wp:posOffset>3568065</wp:posOffset>
            </wp:positionH>
            <wp:positionV relativeFrom="paragraph">
              <wp:posOffset>543560</wp:posOffset>
            </wp:positionV>
            <wp:extent cx="2118592" cy="1191235"/>
            <wp:effectExtent l="0" t="0" r="0" b="9525"/>
            <wp:wrapNone/>
            <wp:docPr id="45" name="Imagen 22" descr="https://laboratoriodetecnologias.mx/wp-content/uploads/2019/03/943B0163-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boratoriodetecnologias.mx/wp-content/uploads/2019/03/943B0163-800x450.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592" cy="1191235"/>
                    </a:xfrm>
                    <a:prstGeom prst="rect">
                      <a:avLst/>
                    </a:prstGeom>
                    <a:noFill/>
                    <a:ln>
                      <a:noFill/>
                    </a:ln>
                  </pic:spPr>
                </pic:pic>
              </a:graphicData>
            </a:graphic>
          </wp:anchor>
        </w:drawing>
      </w:r>
      <w:r w:rsidRPr="00AB7293">
        <w:rPr>
          <w:rFonts w:asciiTheme="minorHAnsi" w:hAnsiTheme="minorHAnsi" w:cstheme="minorHAnsi"/>
          <w:color w:val="000000"/>
          <w:sz w:val="22"/>
          <w:szCs w:val="22"/>
        </w:rPr>
        <w:t>Asimismo, se busca despertar y fortalecer en forma práctica el interés de niños, jóvenes y adultos por actividades productivas a nivel familiar, así como de trabajo conjunto en sectores caracterizados por una alta marginación social y económica.</w:t>
      </w:r>
    </w:p>
    <w:p w:rsidR="00552CFF" w:rsidRDefault="00552CFF" w:rsidP="00552CFF">
      <w:pPr>
        <w:spacing w:after="0" w:line="240" w:lineRule="auto"/>
        <w:ind w:left="720"/>
        <w:contextualSpacing/>
        <w:rPr>
          <w:rFonts w:eastAsia="Times New Roman" w:cstheme="minorHAnsi"/>
          <w:b/>
          <w:color w:val="000000"/>
          <w:lang w:eastAsia="es-MX"/>
        </w:rPr>
      </w:pPr>
      <w:r>
        <w:rPr>
          <w:noProof/>
          <w:lang w:eastAsia="es-MX"/>
        </w:rPr>
        <w:drawing>
          <wp:anchor distT="0" distB="0" distL="114300" distR="114300" simplePos="0" relativeHeight="251677696" behindDoc="0" locked="0" layoutInCell="1" allowOverlap="1">
            <wp:simplePos x="0" y="0"/>
            <wp:positionH relativeFrom="margin">
              <wp:posOffset>-904875</wp:posOffset>
            </wp:positionH>
            <wp:positionV relativeFrom="paragraph">
              <wp:posOffset>283210</wp:posOffset>
            </wp:positionV>
            <wp:extent cx="1844242" cy="1845932"/>
            <wp:effectExtent l="0" t="0" r="3810" b="2540"/>
            <wp:wrapNone/>
            <wp:docPr id="63" name="Imagen 63" descr="https://laboratoriodetecnologias.mx/wp-content/uploads/2019/03/FLYERS-ABRIL-LABTEC-11-800x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boratoriodetecnologias.mx/wp-content/uploads/2019/03/FLYERS-ABRIL-LABTEC-11-800x801.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4242" cy="1845932"/>
                    </a:xfrm>
                    <a:prstGeom prst="rect">
                      <a:avLst/>
                    </a:prstGeom>
                    <a:noFill/>
                    <a:ln>
                      <a:noFill/>
                    </a:ln>
                  </pic:spPr>
                </pic:pic>
              </a:graphicData>
            </a:graphic>
          </wp:anchor>
        </w:drawing>
      </w:r>
    </w:p>
    <w:p w:rsidR="00552CFF" w:rsidRDefault="00552CFF" w:rsidP="00552CFF">
      <w:pPr>
        <w:spacing w:after="0" w:line="240" w:lineRule="auto"/>
        <w:ind w:left="720"/>
        <w:contextualSpacing/>
        <w:rPr>
          <w:rFonts w:eastAsia="Times New Roman" w:cstheme="minorHAnsi"/>
          <w:b/>
          <w:color w:val="000000"/>
          <w:lang w:eastAsia="es-MX"/>
        </w:rPr>
      </w:pPr>
      <w:r w:rsidRPr="00AB7293">
        <w:rPr>
          <w:rFonts w:cstheme="minorHAnsi"/>
          <w:noProof/>
          <w:lang w:eastAsia="es-MX"/>
        </w:rPr>
        <w:drawing>
          <wp:anchor distT="0" distB="0" distL="114300" distR="114300" simplePos="0" relativeHeight="251675648" behindDoc="1" locked="0" layoutInCell="1" allowOverlap="1">
            <wp:simplePos x="0" y="0"/>
            <wp:positionH relativeFrom="margin">
              <wp:posOffset>1062990</wp:posOffset>
            </wp:positionH>
            <wp:positionV relativeFrom="paragraph">
              <wp:posOffset>130810</wp:posOffset>
            </wp:positionV>
            <wp:extent cx="2316883" cy="1583053"/>
            <wp:effectExtent l="0" t="0" r="7620" b="0"/>
            <wp:wrapNone/>
            <wp:docPr id="41" name="Imagen 25" descr="https://laboratoriodetecnologias.mx/wp-content/uploads/2019/03/DR_0874-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oratoriodetecnologias.mx/wp-content/uploads/2019/03/DR_0874-800x533.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6883" cy="1583053"/>
                    </a:xfrm>
                    <a:prstGeom prst="rect">
                      <a:avLst/>
                    </a:prstGeom>
                    <a:noFill/>
                    <a:ln>
                      <a:noFill/>
                    </a:ln>
                  </pic:spPr>
                </pic:pic>
              </a:graphicData>
            </a:graphic>
          </wp:anchor>
        </w:drawing>
      </w: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spacing w:after="0" w:line="240" w:lineRule="auto"/>
        <w:ind w:left="720"/>
        <w:contextualSpacing/>
        <w:rPr>
          <w:rFonts w:eastAsia="Times New Roman" w:cstheme="minorHAnsi"/>
          <w:b/>
          <w:color w:val="000000"/>
          <w:lang w:eastAsia="es-MX"/>
        </w:rPr>
      </w:pPr>
    </w:p>
    <w:p w:rsidR="00552CFF" w:rsidRPr="00AB7293" w:rsidRDefault="00552CFF" w:rsidP="00552CFF">
      <w:pPr>
        <w:tabs>
          <w:tab w:val="left" w:pos="7799"/>
        </w:tabs>
        <w:rPr>
          <w:rFonts w:cstheme="minorHAnsi"/>
        </w:rPr>
      </w:pPr>
      <w:r w:rsidRPr="00AB7293">
        <w:rPr>
          <w:rFonts w:cstheme="minorHAnsi"/>
          <w:noProof/>
          <w:lang w:eastAsia="es-MX"/>
        </w:rPr>
        <w:drawing>
          <wp:anchor distT="0" distB="0" distL="114300" distR="114300" simplePos="0" relativeHeight="251670528" behindDoc="0" locked="0" layoutInCell="1" allowOverlap="1">
            <wp:simplePos x="0" y="0"/>
            <wp:positionH relativeFrom="margin">
              <wp:posOffset>3529965</wp:posOffset>
            </wp:positionH>
            <wp:positionV relativeFrom="paragraph">
              <wp:posOffset>136078</wp:posOffset>
            </wp:positionV>
            <wp:extent cx="2281836" cy="1524000"/>
            <wp:effectExtent l="0" t="0" r="4445" b="0"/>
            <wp:wrapNone/>
            <wp:docPr id="42" name="Imagen 26" descr="https://laboratoriodetecnologias.mx/wp-content/uploads/2019/03/DR_0859-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boratoriodetecnologias.mx/wp-content/uploads/2019/03/DR_0859-800x533.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836" cy="1524000"/>
                    </a:xfrm>
                    <a:prstGeom prst="rect">
                      <a:avLst/>
                    </a:prstGeom>
                    <a:noFill/>
                    <a:ln>
                      <a:noFill/>
                    </a:ln>
                  </pic:spPr>
                </pic:pic>
              </a:graphicData>
            </a:graphic>
          </wp:anchor>
        </w:drawing>
      </w:r>
    </w:p>
    <w:p w:rsidR="00552CFF" w:rsidRPr="00AB7293" w:rsidRDefault="00552CFF" w:rsidP="00552CFF">
      <w:pPr>
        <w:rPr>
          <w:rFonts w:cstheme="minorHAnsi"/>
        </w:rPr>
      </w:pPr>
    </w:p>
    <w:p w:rsidR="00552CFF" w:rsidRPr="00AB7293" w:rsidRDefault="00552CFF" w:rsidP="00552CFF">
      <w:pPr>
        <w:rPr>
          <w:rFonts w:cstheme="minorHAnsi"/>
        </w:rPr>
      </w:pPr>
    </w:p>
    <w:p w:rsidR="00552CFF" w:rsidRPr="00AB7293" w:rsidRDefault="00552CFF" w:rsidP="00552CFF">
      <w:pPr>
        <w:rPr>
          <w:rFonts w:cstheme="minorHAnsi"/>
        </w:rPr>
      </w:pPr>
    </w:p>
    <w:p w:rsidR="00552CFF" w:rsidRPr="00AB7293" w:rsidRDefault="00552CFF" w:rsidP="00552CFF">
      <w:pPr>
        <w:spacing w:after="0" w:line="240" w:lineRule="auto"/>
        <w:rPr>
          <w:rFonts w:eastAsia="Times New Roman" w:cstheme="minorHAnsi"/>
          <w:b/>
          <w:color w:val="000000"/>
          <w:lang w:eastAsia="es-MX"/>
        </w:rPr>
      </w:pPr>
    </w:p>
    <w:p w:rsidR="00552CFF" w:rsidRDefault="00552CFF" w:rsidP="00552CFF">
      <w:pPr>
        <w:spacing w:after="0" w:line="240" w:lineRule="auto"/>
        <w:contextualSpacing/>
        <w:rPr>
          <w:rFonts w:eastAsia="Times New Roman" w:cstheme="minorHAnsi"/>
          <w:b/>
          <w:color w:val="000000"/>
          <w:lang w:eastAsia="es-MX"/>
        </w:rPr>
      </w:pPr>
    </w:p>
    <w:p w:rsidR="00C500E8" w:rsidRDefault="00C500E8"/>
    <w:p w:rsidR="00552CFF" w:rsidRPr="00AB7293" w:rsidRDefault="00552CFF" w:rsidP="00552CFF">
      <w:pPr>
        <w:spacing w:after="0" w:line="360" w:lineRule="auto"/>
        <w:rPr>
          <w:rFonts w:cstheme="minorHAnsi"/>
          <w:b/>
          <w:bCs/>
        </w:rPr>
      </w:pPr>
      <w:r w:rsidRPr="00AB7293">
        <w:rPr>
          <w:rFonts w:cstheme="minorHAnsi"/>
          <w:b/>
          <w:bCs/>
        </w:rPr>
        <w:t xml:space="preserve">La Televisión </w:t>
      </w:r>
      <w:proofErr w:type="spellStart"/>
      <w:r w:rsidRPr="00AB7293">
        <w:rPr>
          <w:rFonts w:cstheme="minorHAnsi"/>
          <w:b/>
          <w:bCs/>
        </w:rPr>
        <w:t>Publica</w:t>
      </w:r>
      <w:proofErr w:type="spellEnd"/>
      <w:r w:rsidRPr="00AB7293">
        <w:rPr>
          <w:rFonts w:cstheme="minorHAnsi"/>
          <w:b/>
          <w:bCs/>
        </w:rPr>
        <w:t xml:space="preserve"> en la era de la convergencia digita</w:t>
      </w:r>
    </w:p>
    <w:p w:rsidR="00552CFF" w:rsidRPr="00AB7293" w:rsidRDefault="00552CFF" w:rsidP="00552CFF">
      <w:pPr>
        <w:pStyle w:val="NormalWeb"/>
        <w:shd w:val="clear" w:color="auto" w:fill="FFFFFF"/>
        <w:spacing w:before="0" w:beforeAutospacing="0"/>
        <w:jc w:val="both"/>
        <w:rPr>
          <w:rFonts w:asciiTheme="minorHAnsi" w:hAnsiTheme="minorHAnsi" w:cstheme="minorHAnsi"/>
          <w:color w:val="000000"/>
          <w:sz w:val="22"/>
          <w:szCs w:val="22"/>
        </w:rPr>
      </w:pPr>
      <w:r w:rsidRPr="00AB7293">
        <w:rPr>
          <w:rFonts w:asciiTheme="minorHAnsi" w:hAnsiTheme="minorHAnsi" w:cstheme="minorHAnsi"/>
          <w:color w:val="000000"/>
          <w:sz w:val="22"/>
          <w:szCs w:val="22"/>
        </w:rPr>
        <w:t xml:space="preserve">¿Cuáles son los desafíos que la </w:t>
      </w:r>
      <w:proofErr w:type="spellStart"/>
      <w:r w:rsidRPr="00AB7293">
        <w:rPr>
          <w:rFonts w:asciiTheme="minorHAnsi" w:hAnsiTheme="minorHAnsi" w:cstheme="minorHAnsi"/>
          <w:color w:val="000000"/>
          <w:sz w:val="22"/>
          <w:szCs w:val="22"/>
        </w:rPr>
        <w:t>multimedialidad</w:t>
      </w:r>
      <w:proofErr w:type="spellEnd"/>
      <w:r w:rsidRPr="00AB7293">
        <w:rPr>
          <w:rFonts w:asciiTheme="minorHAnsi" w:hAnsiTheme="minorHAnsi" w:cstheme="minorHAnsi"/>
          <w:color w:val="000000"/>
          <w:sz w:val="22"/>
          <w:szCs w:val="22"/>
        </w:rPr>
        <w:t xml:space="preserve"> y la interactividad imponen a creativos, productores, y periodistas de medios audiovisuales tradicionales? ¿Están preparadas las industrias audiovisuales para responder a las exigencias de audiencias participativas y productoras de contenidos?</w:t>
      </w:r>
    </w:p>
    <w:p w:rsidR="00552CFF" w:rsidRPr="00AB7293" w:rsidRDefault="00552CFF" w:rsidP="00552CFF">
      <w:pPr>
        <w:spacing w:after="0" w:line="360" w:lineRule="auto"/>
        <w:jc w:val="both"/>
        <w:rPr>
          <w:rFonts w:cstheme="minorHAnsi"/>
          <w:b/>
          <w:bCs/>
        </w:rPr>
      </w:pPr>
      <w:r>
        <w:rPr>
          <w:rFonts w:cstheme="minorHAnsi"/>
          <w:noProof/>
          <w:color w:val="000000"/>
          <w:lang w:eastAsia="es-MX"/>
        </w:rPr>
        <w:drawing>
          <wp:anchor distT="0" distB="0" distL="114300" distR="114300" simplePos="0" relativeHeight="251680768" behindDoc="0" locked="0" layoutInCell="1" allowOverlap="1">
            <wp:simplePos x="0" y="0"/>
            <wp:positionH relativeFrom="column">
              <wp:posOffset>1682115</wp:posOffset>
            </wp:positionH>
            <wp:positionV relativeFrom="paragraph">
              <wp:posOffset>683260</wp:posOffset>
            </wp:positionV>
            <wp:extent cx="2447925" cy="2447925"/>
            <wp:effectExtent l="19050" t="0" r="9525" b="0"/>
            <wp:wrapNone/>
            <wp:docPr id="43" name="Imagen 5" descr="https://laboratoriodetecnologias.mx/wp-content/uploads/2019/03/FLYERS-ABRIL-LABTE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oratoriodetecnologias.mx/wp-content/uploads/2019/03/FLYERS-ABRIL-LABTEC-02.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anchor>
        </w:drawing>
      </w:r>
      <w:r w:rsidRPr="00AB7293">
        <w:rPr>
          <w:rFonts w:cstheme="minorHAnsi"/>
          <w:color w:val="000000"/>
        </w:rPr>
        <w:t>En la charla se analizarán los principales retos de las industrias audiovisuales en México y se compartirá información y referencias sobre las posibilidades tecnológicas y narrativas que poseen los contenidos audiovisuales multiplataforma e interactivas</w:t>
      </w:r>
    </w:p>
    <w:p w:rsidR="00552CFF" w:rsidRPr="00AB7293" w:rsidRDefault="00552CFF" w:rsidP="00552CFF">
      <w:pPr>
        <w:spacing w:after="0" w:line="360" w:lineRule="auto"/>
        <w:rPr>
          <w:rFonts w:cstheme="minorHAnsi"/>
          <w:b/>
          <w:bCs/>
        </w:rPr>
      </w:pPr>
    </w:p>
    <w:p w:rsidR="00552CFF" w:rsidRPr="00AB7293" w:rsidRDefault="00552CFF" w:rsidP="00552CFF">
      <w:pPr>
        <w:spacing w:after="0" w:line="360" w:lineRule="auto"/>
        <w:rPr>
          <w:rFonts w:cstheme="minorHAnsi"/>
          <w:b/>
          <w:bCs/>
        </w:rPr>
      </w:pPr>
    </w:p>
    <w:p w:rsidR="00552CFF" w:rsidRPr="00AB7293" w:rsidRDefault="00552CFF" w:rsidP="00552CFF">
      <w:pPr>
        <w:spacing w:after="0" w:line="360" w:lineRule="auto"/>
        <w:rPr>
          <w:rFonts w:cstheme="minorHAnsi"/>
          <w:b/>
          <w:bCs/>
        </w:rPr>
      </w:pPr>
    </w:p>
    <w:p w:rsidR="00552CFF" w:rsidRPr="00AB7293" w:rsidRDefault="00552CFF" w:rsidP="00552CFF">
      <w:pPr>
        <w:spacing w:after="0" w:line="360" w:lineRule="auto"/>
        <w:rPr>
          <w:rFonts w:cstheme="minorHAnsi"/>
          <w:b/>
          <w:bCs/>
        </w:rPr>
      </w:pPr>
    </w:p>
    <w:p w:rsidR="00552CFF" w:rsidRPr="00AB7293" w:rsidRDefault="00552CFF" w:rsidP="00552CFF">
      <w:pPr>
        <w:spacing w:after="0" w:line="360" w:lineRule="auto"/>
        <w:rPr>
          <w:rFonts w:cstheme="minorHAnsi"/>
          <w:b/>
          <w:bCs/>
        </w:rPr>
      </w:pPr>
    </w:p>
    <w:sectPr w:rsidR="00552CFF" w:rsidRPr="00AB7293" w:rsidSect="00C500E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52CFF"/>
    <w:rsid w:val="00552CFF"/>
    <w:rsid w:val="005D0A23"/>
    <w:rsid w:val="00C500E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CFF"/>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2CFF"/>
    <w:pPr>
      <w:ind w:left="720"/>
      <w:contextualSpacing/>
    </w:pPr>
  </w:style>
  <w:style w:type="paragraph" w:styleId="NormalWeb">
    <w:name w:val="Normal (Web)"/>
    <w:basedOn w:val="Normal"/>
    <w:uiPriority w:val="99"/>
    <w:unhideWhenUsed/>
    <w:rsid w:val="00552CF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580</Words>
  <Characters>3191</Characters>
  <Application>Microsoft Office Word</Application>
  <DocSecurity>0</DocSecurity>
  <Lines>26</Lines>
  <Paragraphs>7</Paragraphs>
  <ScaleCrop>false</ScaleCrop>
  <Company/>
  <LinksUpToDate>false</LinksUpToDate>
  <CharactersWithSpaces>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1</cp:revision>
  <dcterms:created xsi:type="dcterms:W3CDTF">2019-07-31T01:15:00Z</dcterms:created>
  <dcterms:modified xsi:type="dcterms:W3CDTF">2019-07-31T01:20:00Z</dcterms:modified>
</cp:coreProperties>
</file>