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9" w:rsidRDefault="004D7BDB"/>
    <w:p w:rsidR="00D66569" w:rsidRDefault="00D66569"/>
    <w:p w:rsidR="00E13C2F" w:rsidRDefault="00E13C2F" w:rsidP="00E13C2F">
      <w:pPr>
        <w:jc w:val="right"/>
      </w:pPr>
      <w:r>
        <w:t>Ciudad de México, 18 de enero del 2019.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De 12:00 a 14:00 horas</w:t>
      </w:r>
    </w:p>
    <w:p w:rsidR="00E13C2F" w:rsidRDefault="00E13C2F" w:rsidP="00E13C2F"/>
    <w:p w:rsidR="00E13C2F" w:rsidRDefault="00E13C2F" w:rsidP="00E13C2F">
      <w:pPr>
        <w:jc w:val="center"/>
      </w:pPr>
      <w:r>
        <w:t>Agradecemos al Museo de la Ciudad de México por su generosa hospitalidad.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>BIENVENIDA</w:t>
      </w:r>
    </w:p>
    <w:p w:rsidR="00E13C2F" w:rsidRDefault="00E13C2F" w:rsidP="00E13C2F">
      <w:r>
        <w:t>Presentación de la Lic. Guadalupe Lozada León, Directora  General de Patrimonio H</w:t>
      </w:r>
      <w:r>
        <w:t>istórico, Artístico y Cultural.</w:t>
      </w:r>
    </w:p>
    <w:p w:rsidR="00E13C2F" w:rsidRDefault="00E13C2F" w:rsidP="00E13C2F">
      <w:r>
        <w:t xml:space="preserve">  •</w:t>
      </w:r>
      <w:r>
        <w:tab/>
        <w:t>Metodología de trabajo 2019</w:t>
      </w:r>
    </w:p>
    <w:p w:rsidR="00E13C2F" w:rsidRDefault="00E13C2F" w:rsidP="00E13C2F">
      <w:pPr>
        <w:pStyle w:val="Prrafodelista"/>
        <w:numPr>
          <w:ilvl w:val="0"/>
          <w:numId w:val="1"/>
        </w:numPr>
        <w:ind w:left="142" w:firstLine="0"/>
      </w:pPr>
      <w:r>
        <w:t>El miércoles 30 de enero se realizará la edición correspondiente a este mes</w:t>
      </w:r>
    </w:p>
    <w:p w:rsidR="00E13C2F" w:rsidRDefault="00E13C2F" w:rsidP="00E13C2F">
      <w:r>
        <w:t>* El estudio de público se realizará en una encuesta de tres aplicaciones en los meses de enero, febrero y</w:t>
      </w:r>
      <w:r>
        <w:t xml:space="preserve"> marzo (se enviará por correo) </w:t>
      </w:r>
    </w:p>
    <w:p w:rsidR="00E13C2F" w:rsidRDefault="00E13C2F" w:rsidP="00E13C2F">
      <w:r>
        <w:t>Favor de enviar nume</w:t>
      </w:r>
      <w:r>
        <w:t>ralia del  1  al 10 de febrero.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DIFUSIÓN </w:t>
      </w:r>
    </w:p>
    <w:p w:rsidR="00E13C2F" w:rsidRDefault="00E13C2F" w:rsidP="00E13C2F">
      <w:r>
        <w:t xml:space="preserve">• Lineamientos de imagen para carteles de Noche </w:t>
      </w:r>
      <w:r>
        <w:t>de Museos (se envió por correo)</w:t>
      </w:r>
    </w:p>
    <w:p w:rsidR="00E13C2F" w:rsidRDefault="00E13C2F" w:rsidP="00E13C2F">
      <w:r>
        <w:t>• Invitación a la Ca</w:t>
      </w:r>
      <w:r>
        <w:t>rtelera de la Ciudad de México.</w:t>
      </w:r>
    </w:p>
    <w:p w:rsidR="00E13C2F" w:rsidRDefault="00E13C2F" w:rsidP="00E13C2F">
      <w:r>
        <w:t xml:space="preserve">• Vinculación de publicaciones de Noche de Museos con la página de cada museo o recinto que se difunda. Favor de enviar sus carteles </w:t>
      </w:r>
      <w:r>
        <w:t>junto con el link de su página.</w:t>
      </w:r>
    </w:p>
    <w:p w:rsidR="00E13C2F" w:rsidRDefault="00E13C2F" w:rsidP="00E13C2F">
      <w:r>
        <w:t>•Datos curiosos y efemérides relacionadas con cada museo para difundir en las redes sociales (Favor de enviar por correo a nochedemuseos.prensa@gmail.com en asunto: Información para redes sociales)</w:t>
      </w:r>
    </w:p>
    <w:p w:rsidR="00E13C2F" w:rsidRDefault="00E13C2F" w:rsidP="00E13C2F"/>
    <w:p w:rsidR="00E13C2F" w:rsidRDefault="00E13C2F" w:rsidP="00E13C2F">
      <w:pPr>
        <w:rPr>
          <w:b/>
        </w:rPr>
      </w:pPr>
      <w:bookmarkStart w:id="0" w:name="_GoBack"/>
      <w:bookmarkEnd w:id="0"/>
    </w:p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DÉCIMO </w:t>
      </w:r>
      <w:r>
        <w:rPr>
          <w:b/>
        </w:rPr>
        <w:t xml:space="preserve">ANIVERSARIO DE NOCHE DE MUSEOS </w:t>
      </w:r>
    </w:p>
    <w:p w:rsidR="00E13C2F" w:rsidRDefault="00E13C2F" w:rsidP="00E13C2F">
      <w:r>
        <w:t>- En Noviembre de 2019  celebrar</w:t>
      </w:r>
      <w:r>
        <w:t xml:space="preserve">emos los 10 años del programa. 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NOCHE DE MUSEOS ACCESIBLE </w:t>
      </w:r>
    </w:p>
    <w:p w:rsidR="00E13C2F" w:rsidRDefault="00E13C2F" w:rsidP="00E13C2F">
      <w:r>
        <w:t xml:space="preserve">• Les invitamos a contemplar dentro de sus actividades de Noche de Museos del 2019 por lo </w:t>
      </w:r>
      <w:proofErr w:type="gramStart"/>
      <w:r>
        <w:t>menos</w:t>
      </w:r>
      <w:proofErr w:type="gramEnd"/>
      <w:r>
        <w:t xml:space="preserve"> una con el tema de sensibilización hacia la atención para personas con discapacidad.</w:t>
      </w:r>
    </w:p>
    <w:p w:rsidR="00E13C2F" w:rsidRDefault="00E13C2F" w:rsidP="00E13C2F">
      <w:r>
        <w:t xml:space="preserve"> </w:t>
      </w:r>
    </w:p>
    <w:p w:rsidR="00E13C2F" w:rsidRDefault="00E13C2F" w:rsidP="00E13C2F">
      <w:r>
        <w:t>*Tiempo de trabajo por circuitos.</w:t>
      </w:r>
    </w:p>
    <w:p w:rsidR="00E13C2F" w:rsidRDefault="00E13C2F" w:rsidP="00E13C2F"/>
    <w:p w:rsidR="00E13C2F" w:rsidRDefault="00E13C2F" w:rsidP="00E13C2F">
      <w:r>
        <w:t>Asuntos generales e intercambio de material para difusión.</w:t>
      </w:r>
    </w:p>
    <w:p w:rsidR="00E13C2F" w:rsidRDefault="00E13C2F" w:rsidP="00E13C2F"/>
    <w:p w:rsidR="00E13C2F" w:rsidRDefault="00E13C2F" w:rsidP="00E13C2F">
      <w:pPr>
        <w:jc w:val="center"/>
      </w:pPr>
      <w:r>
        <w:t>¡La Noche de Museos la hacemos todos!</w:t>
      </w:r>
    </w:p>
    <w:p w:rsidR="00D66569" w:rsidRDefault="00D66569"/>
    <w:sectPr w:rsidR="00D665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B" w:rsidRDefault="004D7BDB" w:rsidP="00A53FB3">
      <w:pPr>
        <w:spacing w:after="0" w:line="240" w:lineRule="auto"/>
      </w:pPr>
      <w:r>
        <w:separator/>
      </w:r>
    </w:p>
  </w:endnote>
  <w:endnote w:type="continuationSeparator" w:id="0">
    <w:p w:rsidR="004D7BDB" w:rsidRDefault="004D7BDB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B" w:rsidRDefault="004D7BDB" w:rsidP="00A53FB3">
      <w:pPr>
        <w:spacing w:after="0" w:line="240" w:lineRule="auto"/>
      </w:pPr>
      <w:r>
        <w:separator/>
      </w:r>
    </w:p>
  </w:footnote>
  <w:footnote w:type="continuationSeparator" w:id="0">
    <w:p w:rsidR="004D7BDB" w:rsidRDefault="004D7BDB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2D2B" w:rsidRDefault="00D66E2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6E2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32D2B" w:rsidRDefault="00D66E2D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6E2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140F7D"/>
    <w:rsid w:val="00165198"/>
    <w:rsid w:val="00203AFB"/>
    <w:rsid w:val="0021327F"/>
    <w:rsid w:val="00300482"/>
    <w:rsid w:val="0043048A"/>
    <w:rsid w:val="004B25D2"/>
    <w:rsid w:val="004D7BDB"/>
    <w:rsid w:val="00650C2F"/>
    <w:rsid w:val="006C0F4D"/>
    <w:rsid w:val="00732D2B"/>
    <w:rsid w:val="009E1805"/>
    <w:rsid w:val="00A53FB3"/>
    <w:rsid w:val="00AC0C54"/>
    <w:rsid w:val="00B926D8"/>
    <w:rsid w:val="00C23C55"/>
    <w:rsid w:val="00D66569"/>
    <w:rsid w:val="00D66E2D"/>
    <w:rsid w:val="00E13C2F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Ana Isabel Salazar Martinez</cp:lastModifiedBy>
  <cp:revision>2</cp:revision>
  <cp:lastPrinted>2018-12-04T18:50:00Z</cp:lastPrinted>
  <dcterms:created xsi:type="dcterms:W3CDTF">2019-01-18T00:08:00Z</dcterms:created>
  <dcterms:modified xsi:type="dcterms:W3CDTF">2019-01-18T00:08:00Z</dcterms:modified>
</cp:coreProperties>
</file>